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D1" w:rsidRPr="000366FE" w:rsidRDefault="00C82ED1" w:rsidP="00F87E9C">
      <w:pPr>
        <w:rPr>
          <w:b/>
          <w:sz w:val="28"/>
          <w:szCs w:val="28"/>
        </w:rPr>
      </w:pPr>
    </w:p>
    <w:p w:rsidR="00F87E9C" w:rsidRPr="005671DB" w:rsidRDefault="00F87E9C" w:rsidP="00F87E9C">
      <w:pPr>
        <w:jc w:val="center"/>
        <w:rPr>
          <w:b/>
          <w:bCs/>
          <w:i/>
          <w:sz w:val="28"/>
          <w:szCs w:val="28"/>
        </w:rPr>
      </w:pPr>
      <w:r w:rsidRPr="005671DB">
        <w:rPr>
          <w:b/>
          <w:bCs/>
          <w:sz w:val="28"/>
          <w:szCs w:val="28"/>
        </w:rPr>
        <w:t>Конкурсная документация открытого конкурса в электронной форме</w:t>
      </w:r>
      <w:r w:rsidRPr="005671DB">
        <w:rPr>
          <w:b/>
          <w:bCs/>
          <w:i/>
          <w:sz w:val="28"/>
          <w:szCs w:val="28"/>
        </w:rPr>
        <w:t xml:space="preserve"> </w:t>
      </w:r>
    </w:p>
    <w:p w:rsidR="005671DB" w:rsidRPr="005671DB" w:rsidRDefault="005671DB" w:rsidP="005671DB">
      <w:pPr>
        <w:jc w:val="center"/>
        <w:rPr>
          <w:b/>
          <w:sz w:val="28"/>
          <w:szCs w:val="28"/>
        </w:rPr>
      </w:pPr>
      <w:r w:rsidRPr="005671DB">
        <w:rPr>
          <w:b/>
          <w:sz w:val="28"/>
          <w:szCs w:val="28"/>
        </w:rPr>
        <w:t>№ 28787/</w:t>
      </w:r>
      <w:proofErr w:type="spellStart"/>
      <w:r w:rsidRPr="005671DB">
        <w:rPr>
          <w:b/>
          <w:sz w:val="28"/>
          <w:szCs w:val="28"/>
        </w:rPr>
        <w:t>ОКЭ-АО</w:t>
      </w:r>
      <w:proofErr w:type="spellEnd"/>
      <w:r w:rsidRPr="005671DB">
        <w:rPr>
          <w:b/>
          <w:sz w:val="28"/>
          <w:szCs w:val="28"/>
        </w:rPr>
        <w:t xml:space="preserve"> «Вологодский </w:t>
      </w:r>
      <w:proofErr w:type="spellStart"/>
      <w:r w:rsidRPr="005671DB">
        <w:rPr>
          <w:b/>
          <w:sz w:val="28"/>
          <w:szCs w:val="28"/>
        </w:rPr>
        <w:t>ВРЗ</w:t>
      </w:r>
      <w:proofErr w:type="spellEnd"/>
      <w:r w:rsidRPr="005671DB">
        <w:rPr>
          <w:b/>
          <w:sz w:val="28"/>
          <w:szCs w:val="28"/>
        </w:rPr>
        <w:t>»/2019/ЯРО</w:t>
      </w:r>
    </w:p>
    <w:p w:rsidR="00F87E9C" w:rsidRPr="005671DB" w:rsidRDefault="00F87E9C" w:rsidP="00F87E9C">
      <w:pPr>
        <w:jc w:val="center"/>
        <w:rPr>
          <w:b/>
          <w:sz w:val="28"/>
          <w:szCs w:val="28"/>
        </w:rPr>
      </w:pPr>
      <w:r w:rsidRPr="005671DB">
        <w:rPr>
          <w:b/>
          <w:bCs/>
          <w:sz w:val="28"/>
          <w:szCs w:val="28"/>
        </w:rPr>
        <w:t xml:space="preserve"> </w:t>
      </w:r>
      <w:r w:rsidR="005671DB" w:rsidRPr="005671DB">
        <w:rPr>
          <w:b/>
          <w:bCs/>
          <w:sz w:val="28"/>
          <w:szCs w:val="28"/>
        </w:rPr>
        <w:t xml:space="preserve">на право </w:t>
      </w:r>
      <w:r w:rsidRPr="005671DB">
        <w:rPr>
          <w:b/>
          <w:sz w:val="28"/>
          <w:szCs w:val="28"/>
        </w:rPr>
        <w:t xml:space="preserve">заключения договора </w:t>
      </w:r>
      <w:proofErr w:type="gramStart"/>
      <w:r w:rsidR="005671DB" w:rsidRPr="005671DB">
        <w:rPr>
          <w:b/>
          <w:sz w:val="28"/>
          <w:szCs w:val="28"/>
        </w:rPr>
        <w:t>на</w:t>
      </w:r>
      <w:proofErr w:type="gramEnd"/>
    </w:p>
    <w:p w:rsidR="00F87E9C" w:rsidRPr="005671DB" w:rsidRDefault="00F87E9C" w:rsidP="00F87E9C">
      <w:pPr>
        <w:jc w:val="center"/>
        <w:rPr>
          <w:b/>
          <w:sz w:val="28"/>
          <w:szCs w:val="28"/>
        </w:rPr>
      </w:pPr>
      <w:r w:rsidRPr="005671DB">
        <w:rPr>
          <w:b/>
          <w:sz w:val="28"/>
          <w:szCs w:val="28"/>
        </w:rPr>
        <w:t xml:space="preserve"> оказание услуг по аудиту бухгалтерской (финансовой отчетности)</w:t>
      </w:r>
    </w:p>
    <w:p w:rsidR="00F87E9C" w:rsidRPr="00F828D8" w:rsidRDefault="00F87E9C" w:rsidP="00F87E9C">
      <w:pPr>
        <w:jc w:val="center"/>
        <w:rPr>
          <w:bCs/>
          <w:sz w:val="28"/>
          <w:szCs w:val="28"/>
        </w:rPr>
      </w:pPr>
    </w:p>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1.2: проек</w:t>
      </w:r>
      <w:proofErr w:type="gramStart"/>
      <w:r w:rsidRPr="00D66995">
        <w:rPr>
          <w:sz w:val="28"/>
          <w:szCs w:val="28"/>
        </w:rPr>
        <w:t>т(</w:t>
      </w:r>
      <w:proofErr w:type="spellStart"/>
      <w:proofErr w:type="gramEnd"/>
      <w:r w:rsidRPr="00D66995">
        <w:rPr>
          <w:sz w:val="28"/>
          <w:szCs w:val="28"/>
        </w:rPr>
        <w:t>ы</w:t>
      </w:r>
      <w:proofErr w:type="spellEnd"/>
      <w:r w:rsidRPr="00D66995">
        <w:rPr>
          <w:sz w:val="28"/>
          <w:szCs w:val="28"/>
        </w:rPr>
        <w:t>) договора(</w:t>
      </w:r>
      <w:proofErr w:type="spellStart"/>
      <w:r w:rsidRPr="00D66995">
        <w:rPr>
          <w:sz w:val="28"/>
          <w:szCs w:val="28"/>
        </w:rPr>
        <w:t>ов</w:t>
      </w:r>
      <w:proofErr w:type="spellEnd"/>
      <w:r w:rsidRPr="00D66995">
        <w:rPr>
          <w:sz w:val="28"/>
          <w:szCs w:val="28"/>
        </w:rPr>
        <w:t>)</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C82ED1" w:rsidRPr="00F87E9C" w:rsidRDefault="00477DAD" w:rsidP="00F87E9C">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5671DB" w:rsidRDefault="005671DB" w:rsidP="000366FE">
      <w:pPr>
        <w:ind w:left="5670" w:firstLine="3119"/>
        <w:jc w:val="both"/>
        <w:rPr>
          <w:bCs/>
          <w:sz w:val="28"/>
          <w:szCs w:val="28"/>
        </w:rPr>
      </w:pPr>
    </w:p>
    <w:p w:rsidR="005671DB" w:rsidRDefault="005671DB" w:rsidP="000366FE">
      <w:pPr>
        <w:ind w:left="5670" w:firstLine="3119"/>
        <w:jc w:val="both"/>
        <w:rPr>
          <w:bCs/>
          <w:sz w:val="28"/>
          <w:szCs w:val="28"/>
        </w:rPr>
      </w:pPr>
    </w:p>
    <w:p w:rsidR="005671DB" w:rsidRDefault="005671DB" w:rsidP="000366FE">
      <w:pPr>
        <w:ind w:left="5670" w:firstLine="3119"/>
        <w:jc w:val="both"/>
        <w:rPr>
          <w:bCs/>
          <w:sz w:val="28"/>
          <w:szCs w:val="28"/>
        </w:rPr>
      </w:pPr>
    </w:p>
    <w:p w:rsidR="005671DB" w:rsidRDefault="005671DB" w:rsidP="000366FE">
      <w:pPr>
        <w:ind w:left="5670" w:firstLine="3119"/>
        <w:jc w:val="both"/>
        <w:rPr>
          <w:bCs/>
          <w:sz w:val="28"/>
          <w:szCs w:val="28"/>
        </w:rPr>
      </w:pPr>
    </w:p>
    <w:p w:rsidR="00C936EF" w:rsidRDefault="00556B6D" w:rsidP="000366FE">
      <w:pPr>
        <w:ind w:left="5670" w:firstLine="3119"/>
        <w:jc w:val="both"/>
        <w:rPr>
          <w:bCs/>
          <w:sz w:val="28"/>
          <w:szCs w:val="28"/>
        </w:rPr>
      </w:pPr>
      <w:r w:rsidRPr="00E84C12">
        <w:rPr>
          <w:bCs/>
          <w:sz w:val="28"/>
          <w:szCs w:val="28"/>
        </w:rPr>
        <w:lastRenderedPageBreak/>
        <w:t>УТВЕРЖДАЮ</w:t>
      </w:r>
    </w:p>
    <w:p w:rsidR="00C936EF" w:rsidRDefault="00C936EF" w:rsidP="000366FE">
      <w:pPr>
        <w:ind w:left="5670" w:firstLine="3119"/>
        <w:jc w:val="both"/>
        <w:rPr>
          <w:bCs/>
          <w:sz w:val="28"/>
          <w:szCs w:val="28"/>
        </w:rPr>
      </w:pPr>
    </w:p>
    <w:p w:rsidR="00F87E9C" w:rsidRDefault="00F87E9C" w:rsidP="00F87E9C">
      <w:pPr>
        <w:spacing w:line="360" w:lineRule="auto"/>
        <w:ind w:left="5670" w:firstLine="3119"/>
        <w:rPr>
          <w:bCs/>
          <w:sz w:val="28"/>
          <w:szCs w:val="28"/>
        </w:rPr>
      </w:pPr>
      <w:r w:rsidRPr="00E84C12">
        <w:rPr>
          <w:bCs/>
          <w:sz w:val="28"/>
          <w:szCs w:val="28"/>
        </w:rPr>
        <w:t>Председатель комиссии</w:t>
      </w:r>
    </w:p>
    <w:p w:rsidR="00F87E9C" w:rsidRDefault="00F87E9C" w:rsidP="00F87E9C">
      <w:pPr>
        <w:spacing w:line="360" w:lineRule="auto"/>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F87E9C" w:rsidRDefault="00F87E9C" w:rsidP="00F87E9C">
      <w:pPr>
        <w:ind w:left="5670" w:firstLine="3119"/>
        <w:rPr>
          <w:bCs/>
          <w:sz w:val="20"/>
          <w:szCs w:val="20"/>
        </w:rPr>
      </w:pPr>
      <w:r>
        <w:rPr>
          <w:bCs/>
          <w:sz w:val="28"/>
          <w:szCs w:val="28"/>
        </w:rPr>
        <w:t>АО «</w:t>
      </w:r>
      <w:proofErr w:type="gramStart"/>
      <w:r>
        <w:rPr>
          <w:bCs/>
          <w:sz w:val="28"/>
          <w:szCs w:val="28"/>
        </w:rPr>
        <w:t>Вологодский</w:t>
      </w:r>
      <w:proofErr w:type="gramEnd"/>
      <w:r>
        <w:rPr>
          <w:bCs/>
          <w:sz w:val="28"/>
          <w:szCs w:val="28"/>
        </w:rPr>
        <w:t xml:space="preserve"> </w:t>
      </w:r>
      <w:proofErr w:type="spellStart"/>
      <w:r>
        <w:rPr>
          <w:bCs/>
          <w:sz w:val="28"/>
          <w:szCs w:val="28"/>
        </w:rPr>
        <w:t>ВРЗ</w:t>
      </w:r>
      <w:proofErr w:type="spellEnd"/>
      <w:r>
        <w:rPr>
          <w:bCs/>
          <w:sz w:val="28"/>
          <w:szCs w:val="28"/>
        </w:rPr>
        <w:t>»</w:t>
      </w:r>
    </w:p>
    <w:p w:rsidR="00F87E9C" w:rsidRDefault="00F87E9C" w:rsidP="00F87E9C">
      <w:pPr>
        <w:ind w:left="5670" w:firstLine="3119"/>
        <w:jc w:val="both"/>
        <w:rPr>
          <w:bCs/>
          <w:sz w:val="28"/>
          <w:szCs w:val="28"/>
        </w:rPr>
      </w:pPr>
    </w:p>
    <w:p w:rsidR="00F87E9C" w:rsidRDefault="00F87E9C" w:rsidP="00F87E9C">
      <w:pPr>
        <w:ind w:left="5670" w:firstLine="3119"/>
        <w:jc w:val="both"/>
        <w:rPr>
          <w:bCs/>
          <w:sz w:val="28"/>
          <w:szCs w:val="28"/>
        </w:rPr>
      </w:pPr>
      <w:r>
        <w:rPr>
          <w:bCs/>
          <w:sz w:val="28"/>
          <w:szCs w:val="28"/>
        </w:rPr>
        <w:t xml:space="preserve">Заместитель генерального директора </w:t>
      </w:r>
      <w:proofErr w:type="gramStart"/>
      <w:r>
        <w:rPr>
          <w:bCs/>
          <w:sz w:val="28"/>
          <w:szCs w:val="28"/>
        </w:rPr>
        <w:t>по</w:t>
      </w:r>
      <w:proofErr w:type="gramEnd"/>
      <w:r>
        <w:rPr>
          <w:bCs/>
          <w:sz w:val="28"/>
          <w:szCs w:val="28"/>
        </w:rPr>
        <w:t xml:space="preserve">  </w:t>
      </w:r>
    </w:p>
    <w:p w:rsidR="00F87E9C" w:rsidRDefault="00F87E9C" w:rsidP="00F87E9C">
      <w:pPr>
        <w:ind w:left="5670" w:firstLine="3119"/>
        <w:jc w:val="both"/>
        <w:rPr>
          <w:bCs/>
          <w:sz w:val="28"/>
          <w:szCs w:val="28"/>
          <w:u w:val="single"/>
        </w:rPr>
      </w:pPr>
      <w:r>
        <w:rPr>
          <w:bCs/>
          <w:sz w:val="28"/>
          <w:szCs w:val="28"/>
        </w:rPr>
        <w:t>экономике и финансам</w:t>
      </w:r>
    </w:p>
    <w:p w:rsidR="00F87E9C" w:rsidRDefault="00F87E9C" w:rsidP="00F87E9C">
      <w:pPr>
        <w:ind w:left="5670" w:firstLine="3119"/>
        <w:jc w:val="both"/>
        <w:rPr>
          <w:bCs/>
          <w:sz w:val="28"/>
          <w:szCs w:val="28"/>
        </w:rPr>
      </w:pPr>
    </w:p>
    <w:p w:rsidR="00F87E9C" w:rsidRDefault="00F87E9C" w:rsidP="00F87E9C">
      <w:pPr>
        <w:ind w:left="5670" w:firstLine="3119"/>
        <w:jc w:val="both"/>
        <w:rPr>
          <w:bCs/>
          <w:sz w:val="28"/>
          <w:szCs w:val="28"/>
        </w:rPr>
      </w:pPr>
      <w:proofErr w:type="spellStart"/>
      <w:r w:rsidRPr="00E84C12">
        <w:rPr>
          <w:bCs/>
          <w:sz w:val="28"/>
          <w:szCs w:val="28"/>
        </w:rPr>
        <w:t>_____________________</w:t>
      </w:r>
      <w:r>
        <w:rPr>
          <w:bCs/>
          <w:sz w:val="28"/>
          <w:szCs w:val="28"/>
        </w:rPr>
        <w:t>Р.М</w:t>
      </w:r>
      <w:proofErr w:type="spellEnd"/>
      <w:r>
        <w:rPr>
          <w:bCs/>
          <w:sz w:val="28"/>
          <w:szCs w:val="28"/>
        </w:rPr>
        <w:t>. Верещагин</w:t>
      </w:r>
    </w:p>
    <w:p w:rsidR="00F87E9C" w:rsidRPr="00136C6F" w:rsidRDefault="00F87E9C" w:rsidP="00F87E9C">
      <w:pPr>
        <w:ind w:left="5670" w:firstLine="3119"/>
        <w:jc w:val="both"/>
        <w:rPr>
          <w:sz w:val="20"/>
          <w:szCs w:val="20"/>
        </w:rPr>
      </w:pPr>
      <w:r w:rsidRPr="00136C6F">
        <w:rPr>
          <w:sz w:val="20"/>
          <w:szCs w:val="20"/>
        </w:rPr>
        <w:t xml:space="preserve">               </w:t>
      </w:r>
      <w:r>
        <w:rPr>
          <w:sz w:val="20"/>
          <w:szCs w:val="20"/>
        </w:rPr>
        <w:t xml:space="preserve">    </w:t>
      </w:r>
      <w:r w:rsidRPr="00136C6F">
        <w:rPr>
          <w:sz w:val="20"/>
          <w:szCs w:val="20"/>
        </w:rPr>
        <w:t xml:space="preserve">  подпись</w:t>
      </w:r>
    </w:p>
    <w:p w:rsidR="00F87E9C" w:rsidRDefault="00F87E9C" w:rsidP="00F87E9C">
      <w:pPr>
        <w:ind w:left="5670" w:firstLine="3119"/>
        <w:jc w:val="both"/>
        <w:rPr>
          <w:bCs/>
          <w:sz w:val="28"/>
          <w:szCs w:val="28"/>
        </w:rPr>
      </w:pPr>
      <w:r w:rsidRPr="00E84C12">
        <w:rPr>
          <w:bCs/>
          <w:sz w:val="28"/>
          <w:szCs w:val="28"/>
        </w:rPr>
        <w:t>«__»</w:t>
      </w:r>
      <w:proofErr w:type="spellStart"/>
      <w:r w:rsidRPr="00E84C12">
        <w:rPr>
          <w:bCs/>
          <w:sz w:val="28"/>
          <w:szCs w:val="28"/>
        </w:rPr>
        <w:t>__________20___г</w:t>
      </w:r>
      <w:proofErr w:type="spellEnd"/>
      <w:r w:rsidRPr="00E84C12">
        <w:rPr>
          <w:bCs/>
          <w:sz w:val="28"/>
          <w:szCs w:val="28"/>
        </w:rPr>
        <w:t>.</w:t>
      </w:r>
    </w:p>
    <w:p w:rsidR="00556B6D" w:rsidRPr="00E84C12" w:rsidRDefault="00556B6D" w:rsidP="00556B6D">
      <w:pPr>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601"/>
        <w:gridCol w:w="9341"/>
      </w:tblGrid>
      <w:tr w:rsidR="00C82ED1" w:rsidRPr="00376139" w:rsidTr="00C82ED1">
        <w:tc>
          <w:tcPr>
            <w:tcW w:w="0" w:type="auto"/>
          </w:tcPr>
          <w:p w:rsidR="00C82ED1" w:rsidRPr="00454ADD" w:rsidRDefault="00C82ED1" w:rsidP="00C82ED1">
            <w:pPr>
              <w:spacing w:line="360" w:lineRule="exact"/>
              <w:rPr>
                <w:b/>
                <w:sz w:val="28"/>
                <w:szCs w:val="28"/>
              </w:rPr>
            </w:pPr>
            <w:bookmarkStart w:id="1" w:name="_Toc517167431"/>
            <w:r w:rsidRPr="00454ADD">
              <w:rPr>
                <w:b/>
                <w:sz w:val="28"/>
                <w:szCs w:val="28"/>
              </w:rPr>
              <w:t xml:space="preserve">№ </w:t>
            </w:r>
            <w:proofErr w:type="spellStart"/>
            <w:proofErr w:type="gramStart"/>
            <w:r w:rsidRPr="00454ADD">
              <w:rPr>
                <w:b/>
                <w:sz w:val="28"/>
                <w:szCs w:val="28"/>
              </w:rPr>
              <w:t>п</w:t>
            </w:r>
            <w:proofErr w:type="spellEnd"/>
            <w:proofErr w:type="gramEnd"/>
            <w:r w:rsidRPr="00454ADD">
              <w:rPr>
                <w:b/>
                <w:sz w:val="28"/>
                <w:szCs w:val="28"/>
              </w:rPr>
              <w:t>/</w:t>
            </w:r>
            <w:proofErr w:type="spellStart"/>
            <w:r w:rsidRPr="00454ADD">
              <w:rPr>
                <w:b/>
                <w:sz w:val="28"/>
                <w:szCs w:val="28"/>
              </w:rPr>
              <w:t>п</w:t>
            </w:r>
            <w:proofErr w:type="spellEnd"/>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Pr="0020652A" w:rsidRDefault="00F87E9C" w:rsidP="005E4B87">
            <w:pPr>
              <w:spacing w:line="360" w:lineRule="exact"/>
              <w:rPr>
                <w:sz w:val="28"/>
                <w:szCs w:val="28"/>
              </w:rPr>
            </w:pPr>
            <w:r w:rsidRPr="00D66995">
              <w:rPr>
                <w:sz w:val="28"/>
                <w:szCs w:val="28"/>
              </w:rPr>
              <w:t xml:space="preserve">Открытый конкурс в электронной форме </w:t>
            </w:r>
            <w:r w:rsidR="005671DB">
              <w:rPr>
                <w:sz w:val="28"/>
                <w:szCs w:val="28"/>
              </w:rPr>
              <w:t xml:space="preserve">№ </w:t>
            </w:r>
            <w:r w:rsidR="005671DB" w:rsidRPr="005671DB">
              <w:rPr>
                <w:sz w:val="28"/>
                <w:szCs w:val="28"/>
              </w:rPr>
              <w:t>28787/</w:t>
            </w:r>
            <w:proofErr w:type="spellStart"/>
            <w:r w:rsidR="005671DB" w:rsidRPr="005671DB">
              <w:rPr>
                <w:sz w:val="28"/>
                <w:szCs w:val="28"/>
              </w:rPr>
              <w:t>ОКЭ-АО</w:t>
            </w:r>
            <w:proofErr w:type="spellEnd"/>
            <w:r w:rsidR="005671DB" w:rsidRPr="005671DB">
              <w:rPr>
                <w:sz w:val="28"/>
                <w:szCs w:val="28"/>
              </w:rPr>
              <w:t xml:space="preserve"> «Вологодский </w:t>
            </w:r>
            <w:proofErr w:type="spellStart"/>
            <w:r w:rsidR="005671DB" w:rsidRPr="005671DB">
              <w:rPr>
                <w:sz w:val="28"/>
                <w:szCs w:val="28"/>
              </w:rPr>
              <w:t>ВРЗ</w:t>
            </w:r>
            <w:proofErr w:type="spellEnd"/>
            <w:r w:rsidR="005671DB" w:rsidRPr="005671DB">
              <w:rPr>
                <w:sz w:val="28"/>
                <w:szCs w:val="28"/>
              </w:rPr>
              <w:t>»/2019/ЯРО</w:t>
            </w:r>
            <w:r>
              <w:rPr>
                <w:bCs/>
                <w:sz w:val="28"/>
                <w:szCs w:val="28"/>
              </w:rPr>
              <w:t>.</w:t>
            </w: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F87E9C" w:rsidRDefault="00F87E9C" w:rsidP="00F87E9C">
            <w:pPr>
              <w:spacing w:line="360" w:lineRule="exact"/>
              <w:rPr>
                <w:sz w:val="28"/>
                <w:szCs w:val="28"/>
              </w:rPr>
            </w:pPr>
            <w:r>
              <w:rPr>
                <w:sz w:val="28"/>
                <w:szCs w:val="28"/>
              </w:rPr>
              <w:t>Н</w:t>
            </w:r>
            <w:r w:rsidRPr="00F828D8">
              <w:rPr>
                <w:sz w:val="28"/>
                <w:szCs w:val="28"/>
              </w:rPr>
              <w:t xml:space="preserve">а право заключения </w:t>
            </w:r>
            <w:proofErr w:type="gramStart"/>
            <w:r w:rsidRPr="00F828D8">
              <w:rPr>
                <w:sz w:val="28"/>
                <w:szCs w:val="28"/>
              </w:rPr>
              <w:t>договора</w:t>
            </w:r>
            <w:proofErr w:type="gramEnd"/>
            <w:r w:rsidRPr="00F828D8">
              <w:rPr>
                <w:sz w:val="28"/>
                <w:szCs w:val="28"/>
              </w:rPr>
              <w:t xml:space="preserve"> на оказание услуг по аудиту бухгалтерской (финансовой отчетн</w:t>
            </w:r>
            <w:r>
              <w:rPr>
                <w:sz w:val="28"/>
                <w:szCs w:val="28"/>
              </w:rPr>
              <w:t>ости).</w:t>
            </w:r>
          </w:p>
          <w:p w:rsidR="007C013C" w:rsidRPr="00454ADD" w:rsidRDefault="007C013C" w:rsidP="00C82ED1">
            <w:pPr>
              <w:spacing w:line="360" w:lineRule="exact"/>
              <w:rPr>
                <w:i/>
                <w:sz w:val="28"/>
                <w:szCs w:val="28"/>
              </w:rPr>
            </w:pPr>
            <w:proofErr w:type="gramStart"/>
            <w:r w:rsidRPr="00D66995">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товара (работы, услуги), требования к их безопасности, качеству, упаковке, </w:t>
            </w:r>
            <w:r w:rsidRPr="00D66995">
              <w:rPr>
                <w:bCs/>
                <w:sz w:val="28"/>
                <w:szCs w:val="28"/>
              </w:rPr>
              <w:lastRenderedPageBreak/>
              <w:t>отгрузке товара (при поставке товара), к результатам,</w:t>
            </w:r>
            <w:r w:rsidRPr="00D66995">
              <w:rPr>
                <w:bCs/>
                <w:i/>
                <w:sz w:val="28"/>
                <w:szCs w:val="28"/>
              </w:rPr>
              <w:t xml:space="preserve"> </w:t>
            </w:r>
            <w:r w:rsidRPr="00D66995">
              <w:rPr>
                <w:bCs/>
                <w:sz w:val="28"/>
                <w:szCs w:val="28"/>
              </w:rPr>
              <w:t>иные требования, связанные с определением соответствия поставляемого товара (выполняемой работы</w:t>
            </w:r>
            <w:proofErr w:type="gramEnd"/>
            <w:r w:rsidRPr="00D66995">
              <w:rPr>
                <w:bCs/>
                <w:sz w:val="28"/>
                <w:szCs w:val="28"/>
              </w:rPr>
              <w:t>,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454ADD" w:rsidRDefault="00C82ED1" w:rsidP="00C82ED1">
            <w:pPr>
              <w:jc w:val="both"/>
              <w:rPr>
                <w:bCs/>
                <w:i/>
                <w:sz w:val="28"/>
                <w:szCs w:val="28"/>
              </w:rPr>
            </w:pPr>
            <w:r>
              <w:rPr>
                <w:bCs/>
                <w:sz w:val="28"/>
                <w:szCs w:val="28"/>
              </w:rPr>
              <w:t>Особенности участия не предусмотрены</w:t>
            </w:r>
          </w:p>
          <w:p w:rsidR="00C82ED1" w:rsidRPr="006572C7" w:rsidRDefault="00C82ED1" w:rsidP="00105C78">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7C013C" w:rsidRDefault="007C013C" w:rsidP="00C82ED1">
            <w:pPr>
              <w:jc w:val="both"/>
              <w:rPr>
                <w:b/>
                <w:bCs/>
                <w:sz w:val="28"/>
                <w:szCs w:val="28"/>
              </w:rPr>
            </w:pPr>
            <w:r w:rsidRPr="00D66995">
              <w:rPr>
                <w:bCs/>
                <w:sz w:val="28"/>
                <w:szCs w:val="28"/>
              </w:rPr>
              <w:t>Антидемпинговые меры предусмотрены</w:t>
            </w:r>
            <w:r w:rsidRPr="00D66995">
              <w:rPr>
                <w:b/>
                <w:bCs/>
                <w:sz w:val="28"/>
                <w:szCs w:val="28"/>
              </w:rPr>
              <w:t>.</w:t>
            </w:r>
          </w:p>
          <w:p w:rsidR="00C82ED1" w:rsidRDefault="00C82ED1" w:rsidP="00C82ED1">
            <w:pPr>
              <w:jc w:val="both"/>
              <w:rPr>
                <w:sz w:val="28"/>
                <w:szCs w:val="28"/>
              </w:rPr>
            </w:pPr>
            <w:r w:rsidRPr="00454ADD">
              <w:rPr>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w:t>
            </w:r>
            <w:r w:rsidR="00F87E9C">
              <w:rPr>
                <w:sz w:val="28"/>
                <w:szCs w:val="28"/>
              </w:rPr>
              <w:t>25</w:t>
            </w:r>
            <w:r w:rsidRPr="00454ADD">
              <w:rPr>
                <w:sz w:val="28"/>
                <w:szCs w:val="28"/>
              </w:rPr>
              <w:t xml:space="preserve"> % и более.</w:t>
            </w:r>
          </w:p>
          <w:p w:rsidR="00C82ED1" w:rsidRPr="00826941" w:rsidRDefault="00C82ED1" w:rsidP="002B327D">
            <w:pPr>
              <w:jc w:val="both"/>
              <w:rPr>
                <w:bCs/>
                <w:i/>
                <w:sz w:val="28"/>
                <w:szCs w:val="28"/>
              </w:rPr>
            </w:pPr>
            <w:r w:rsidRPr="00454ADD">
              <w:rPr>
                <w:bCs/>
                <w:sz w:val="28"/>
                <w:szCs w:val="28"/>
              </w:rPr>
              <w:t>При проведении конкурентной закупки применяются следующие антидемпинговые меры</w:t>
            </w:r>
            <w:r w:rsidRPr="004044F1">
              <w:rPr>
                <w:bCs/>
                <w:sz w:val="28"/>
                <w:szCs w:val="28"/>
              </w:rPr>
              <w:t xml:space="preserve">: </w:t>
            </w:r>
          </w:p>
          <w:p w:rsidR="004044F1" w:rsidRPr="00454ADD" w:rsidRDefault="004A1E88" w:rsidP="004044F1">
            <w:pPr>
              <w:pStyle w:val="a6"/>
              <w:numPr>
                <w:ilvl w:val="0"/>
                <w:numId w:val="43"/>
              </w:numPr>
              <w:ind w:left="0" w:firstLine="42"/>
              <w:jc w:val="both"/>
              <w:rPr>
                <w:sz w:val="28"/>
                <w:szCs w:val="28"/>
              </w:rPr>
            </w:pPr>
            <w:r w:rsidRPr="000366FE">
              <w:rPr>
                <w:sz w:val="28"/>
                <w:szCs w:val="28"/>
              </w:rPr>
              <w:t xml:space="preserve">требование о предоставлении участником обеспечения исполнения договора в размере, превышающем размер, установленный в конкурсной документации в 1,5 раза, но не менее чем размер аванса (если проектом договора предусмотрена выплата аванса). </w:t>
            </w:r>
          </w:p>
          <w:p w:rsidR="00C82ED1" w:rsidRPr="00454ADD" w:rsidRDefault="00C82ED1" w:rsidP="00C82ED1">
            <w:pPr>
              <w:jc w:val="both"/>
              <w:rPr>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Pr="00E9622B" w:rsidRDefault="00C82ED1" w:rsidP="00C82ED1">
            <w:pPr>
              <w:ind w:firstLine="709"/>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4044F1" w:rsidRDefault="00BB396D" w:rsidP="00401A2A">
            <w:pPr>
              <w:jc w:val="both"/>
              <w:rPr>
                <w:sz w:val="28"/>
                <w:szCs w:val="28"/>
              </w:rPr>
            </w:pPr>
            <w:r>
              <w:rPr>
                <w:bCs/>
                <w:sz w:val="28"/>
                <w:szCs w:val="28"/>
              </w:rPr>
              <w:t xml:space="preserve">Размер обеспечения исполнения договора составляет </w:t>
            </w:r>
            <w:r w:rsidR="00FB3519">
              <w:rPr>
                <w:sz w:val="28"/>
                <w:szCs w:val="28"/>
              </w:rPr>
              <w:t>30% (тридцать</w:t>
            </w:r>
            <w:r w:rsidR="004044F1" w:rsidRPr="00227F3E">
              <w:rPr>
                <w:sz w:val="28"/>
                <w:szCs w:val="28"/>
              </w:rPr>
              <w:t xml:space="preserve"> процентов) от начальной (максимальной) цены договора без учета НДС, что составляет 216 821,88 (Двести шестнадцать тысяч восемьсот двадцать один</w:t>
            </w:r>
            <w:r w:rsidR="004044F1" w:rsidRPr="00227F3E">
              <w:rPr>
                <w:bCs/>
                <w:sz w:val="28"/>
                <w:szCs w:val="28"/>
              </w:rPr>
              <w:t>) рубль 88 копеек</w:t>
            </w:r>
            <w:r w:rsidR="004044F1" w:rsidRPr="00227F3E">
              <w:rPr>
                <w:sz w:val="28"/>
                <w:szCs w:val="28"/>
              </w:rPr>
              <w:t>.</w:t>
            </w:r>
          </w:p>
          <w:p w:rsidR="004044F1" w:rsidRPr="004044F1" w:rsidRDefault="004044F1" w:rsidP="004044F1">
            <w:pPr>
              <w:jc w:val="both"/>
              <w:rPr>
                <w:bCs/>
                <w:color w:val="000000"/>
                <w:sz w:val="28"/>
                <w:szCs w:val="28"/>
              </w:rPr>
            </w:pPr>
            <w:r w:rsidRPr="004044F1">
              <w:rPr>
                <w:bCs/>
                <w:color w:val="000000"/>
                <w:sz w:val="28"/>
                <w:szCs w:val="28"/>
              </w:rPr>
              <w:t>Платежные реквизиты: АО «</w:t>
            </w:r>
            <w:proofErr w:type="gramStart"/>
            <w:r w:rsidRPr="004044F1">
              <w:rPr>
                <w:bCs/>
                <w:color w:val="000000"/>
                <w:sz w:val="28"/>
                <w:szCs w:val="28"/>
              </w:rPr>
              <w:t>Вологодский</w:t>
            </w:r>
            <w:proofErr w:type="gramEnd"/>
            <w:r w:rsidRPr="004044F1">
              <w:rPr>
                <w:bCs/>
                <w:color w:val="000000"/>
                <w:sz w:val="28"/>
                <w:szCs w:val="28"/>
              </w:rPr>
              <w:t xml:space="preserve"> </w:t>
            </w:r>
            <w:proofErr w:type="spellStart"/>
            <w:r w:rsidRPr="004044F1">
              <w:rPr>
                <w:bCs/>
                <w:color w:val="000000"/>
                <w:sz w:val="28"/>
                <w:szCs w:val="28"/>
              </w:rPr>
              <w:t>ВРЗ</w:t>
            </w:r>
            <w:proofErr w:type="spellEnd"/>
            <w:r w:rsidRPr="004044F1">
              <w:rPr>
                <w:bCs/>
                <w:color w:val="000000"/>
                <w:sz w:val="28"/>
                <w:szCs w:val="28"/>
              </w:rPr>
              <w:t>»</w:t>
            </w:r>
          </w:p>
          <w:p w:rsidR="004044F1" w:rsidRPr="004044F1" w:rsidRDefault="004044F1" w:rsidP="004044F1">
            <w:pPr>
              <w:jc w:val="both"/>
              <w:rPr>
                <w:bCs/>
                <w:color w:val="000000"/>
                <w:sz w:val="28"/>
                <w:szCs w:val="28"/>
              </w:rPr>
            </w:pPr>
            <w:r w:rsidRPr="004044F1">
              <w:rPr>
                <w:bCs/>
                <w:color w:val="000000"/>
                <w:sz w:val="28"/>
                <w:szCs w:val="28"/>
              </w:rPr>
              <w:t>ИНН/</w:t>
            </w:r>
            <w:proofErr w:type="spellStart"/>
            <w:r w:rsidRPr="004044F1">
              <w:rPr>
                <w:bCs/>
                <w:color w:val="000000"/>
                <w:sz w:val="28"/>
                <w:szCs w:val="28"/>
              </w:rPr>
              <w:t>КПП</w:t>
            </w:r>
            <w:proofErr w:type="spellEnd"/>
            <w:r w:rsidRPr="004044F1">
              <w:rPr>
                <w:bCs/>
                <w:color w:val="000000"/>
                <w:sz w:val="28"/>
                <w:szCs w:val="28"/>
              </w:rPr>
              <w:t xml:space="preserve"> 3525183007 / 352501001</w:t>
            </w:r>
          </w:p>
          <w:p w:rsidR="004044F1" w:rsidRPr="004044F1" w:rsidRDefault="004044F1" w:rsidP="004044F1">
            <w:pPr>
              <w:jc w:val="both"/>
              <w:rPr>
                <w:bCs/>
                <w:color w:val="000000"/>
                <w:sz w:val="28"/>
                <w:szCs w:val="28"/>
              </w:rPr>
            </w:pPr>
            <w:r w:rsidRPr="004044F1">
              <w:rPr>
                <w:bCs/>
                <w:color w:val="000000"/>
                <w:sz w:val="28"/>
                <w:szCs w:val="28"/>
              </w:rPr>
              <w:t xml:space="preserve">Расчетный счет 40702810384000002006 в Ф.ОПЕРУ Банка </w:t>
            </w:r>
            <w:proofErr w:type="spellStart"/>
            <w:r w:rsidRPr="004044F1">
              <w:rPr>
                <w:bCs/>
                <w:color w:val="000000"/>
                <w:sz w:val="28"/>
                <w:szCs w:val="28"/>
              </w:rPr>
              <w:t>ВТБ</w:t>
            </w:r>
            <w:proofErr w:type="spellEnd"/>
            <w:r w:rsidRPr="004044F1">
              <w:rPr>
                <w:bCs/>
                <w:color w:val="000000"/>
                <w:sz w:val="28"/>
                <w:szCs w:val="28"/>
              </w:rPr>
              <w:t xml:space="preserve"> (</w:t>
            </w:r>
            <w:proofErr w:type="spellStart"/>
            <w:r w:rsidRPr="004044F1">
              <w:rPr>
                <w:bCs/>
                <w:color w:val="000000"/>
                <w:sz w:val="28"/>
                <w:szCs w:val="28"/>
              </w:rPr>
              <w:t>ПАО</w:t>
            </w:r>
            <w:proofErr w:type="spellEnd"/>
            <w:r w:rsidRPr="004044F1">
              <w:rPr>
                <w:bCs/>
                <w:color w:val="000000"/>
                <w:sz w:val="28"/>
                <w:szCs w:val="28"/>
              </w:rPr>
              <w:t xml:space="preserve">) в Санкт-Петербурге, </w:t>
            </w:r>
            <w:proofErr w:type="spellStart"/>
            <w:r w:rsidRPr="004044F1">
              <w:rPr>
                <w:bCs/>
                <w:color w:val="000000"/>
                <w:sz w:val="28"/>
                <w:szCs w:val="28"/>
              </w:rPr>
              <w:t>БИК</w:t>
            </w:r>
            <w:proofErr w:type="spellEnd"/>
            <w:r w:rsidRPr="004044F1">
              <w:rPr>
                <w:bCs/>
                <w:color w:val="000000"/>
                <w:sz w:val="28"/>
                <w:szCs w:val="28"/>
              </w:rPr>
              <w:t xml:space="preserve"> 044030704, корреспондентский счет </w:t>
            </w:r>
            <w:r w:rsidRPr="004044F1">
              <w:rPr>
                <w:bCs/>
                <w:color w:val="000000"/>
                <w:sz w:val="28"/>
                <w:szCs w:val="28"/>
              </w:rPr>
              <w:lastRenderedPageBreak/>
              <w:t>30101810200000000704.</w:t>
            </w:r>
          </w:p>
          <w:p w:rsidR="004044F1" w:rsidRDefault="004044F1" w:rsidP="004044F1">
            <w:pPr>
              <w:jc w:val="both"/>
              <w:rPr>
                <w:sz w:val="28"/>
                <w:szCs w:val="28"/>
              </w:rPr>
            </w:pPr>
            <w:r w:rsidRPr="004044F1">
              <w:rPr>
                <w:bCs/>
                <w:color w:val="000000"/>
                <w:sz w:val="28"/>
                <w:szCs w:val="28"/>
              </w:rPr>
              <w:t xml:space="preserve">Назначение платежа: обеспечение исполнения договора по открытому </w:t>
            </w:r>
            <w:proofErr w:type="spellStart"/>
            <w:r w:rsidRPr="004044F1">
              <w:rPr>
                <w:bCs/>
                <w:color w:val="000000"/>
                <w:sz w:val="28"/>
                <w:szCs w:val="28"/>
              </w:rPr>
              <w:t>конкурсу</w:t>
            </w:r>
            <w:r w:rsidRPr="00F828D8">
              <w:rPr>
                <w:bCs/>
                <w:sz w:val="28"/>
                <w:szCs w:val="28"/>
              </w:rPr>
              <w:t>№</w:t>
            </w:r>
            <w:proofErr w:type="spellEnd"/>
            <w:r w:rsidRPr="00F828D8">
              <w:rPr>
                <w:bCs/>
                <w:sz w:val="28"/>
                <w:szCs w:val="28"/>
              </w:rPr>
              <w:t xml:space="preserve"> </w:t>
            </w:r>
            <w:r>
              <w:rPr>
                <w:bCs/>
                <w:sz w:val="28"/>
                <w:szCs w:val="28"/>
              </w:rPr>
              <w:t>3</w:t>
            </w:r>
            <w:r w:rsidRPr="00F828D8">
              <w:rPr>
                <w:bCs/>
                <w:sz w:val="28"/>
                <w:szCs w:val="28"/>
              </w:rPr>
              <w:t>/</w:t>
            </w:r>
            <w:proofErr w:type="spellStart"/>
            <w:r w:rsidRPr="00F828D8">
              <w:rPr>
                <w:bCs/>
                <w:sz w:val="28"/>
                <w:szCs w:val="28"/>
              </w:rPr>
              <w:t>ОКЭ-АО</w:t>
            </w:r>
            <w:proofErr w:type="spellEnd"/>
            <w:r w:rsidRPr="00F828D8">
              <w:rPr>
                <w:bCs/>
                <w:sz w:val="28"/>
                <w:szCs w:val="28"/>
              </w:rPr>
              <w:t xml:space="preserve"> «</w:t>
            </w:r>
            <w:proofErr w:type="gramStart"/>
            <w:r w:rsidRPr="00F828D8">
              <w:rPr>
                <w:bCs/>
                <w:sz w:val="28"/>
                <w:szCs w:val="28"/>
              </w:rPr>
              <w:t>Вологодский</w:t>
            </w:r>
            <w:proofErr w:type="gramEnd"/>
            <w:r w:rsidRPr="00F828D8">
              <w:rPr>
                <w:bCs/>
                <w:sz w:val="28"/>
                <w:szCs w:val="28"/>
              </w:rPr>
              <w:t xml:space="preserve"> </w:t>
            </w:r>
            <w:proofErr w:type="spellStart"/>
            <w:r w:rsidRPr="00F828D8">
              <w:rPr>
                <w:bCs/>
                <w:sz w:val="28"/>
                <w:szCs w:val="28"/>
              </w:rPr>
              <w:t>ВРЗ</w:t>
            </w:r>
            <w:proofErr w:type="spellEnd"/>
            <w:r w:rsidRPr="00F828D8">
              <w:rPr>
                <w:bCs/>
                <w:sz w:val="28"/>
                <w:szCs w:val="28"/>
              </w:rPr>
              <w:t>»/2019</w:t>
            </w:r>
            <w:r>
              <w:rPr>
                <w:bCs/>
                <w:sz w:val="28"/>
                <w:szCs w:val="28"/>
              </w:rPr>
              <w:t xml:space="preserve"> </w:t>
            </w:r>
            <w:r w:rsidRPr="00F828D8">
              <w:rPr>
                <w:sz w:val="28"/>
                <w:szCs w:val="28"/>
              </w:rPr>
              <w:t xml:space="preserve">заключения договора на </w:t>
            </w:r>
            <w:r>
              <w:rPr>
                <w:sz w:val="28"/>
                <w:szCs w:val="28"/>
              </w:rPr>
              <w:t>право</w:t>
            </w:r>
            <w:r w:rsidRPr="00F828D8">
              <w:rPr>
                <w:sz w:val="28"/>
                <w:szCs w:val="28"/>
              </w:rPr>
              <w:t xml:space="preserve"> оказание услуг по аудиту бухгалтерской (финансовой отчетности)</w:t>
            </w:r>
            <w:r>
              <w:rPr>
                <w:sz w:val="28"/>
                <w:szCs w:val="28"/>
              </w:rPr>
              <w:t>.</w:t>
            </w:r>
          </w:p>
          <w:p w:rsidR="00C82ED1" w:rsidRDefault="004A1E88" w:rsidP="00A8003B">
            <w:pPr>
              <w:ind w:firstLine="709"/>
              <w:jc w:val="both"/>
              <w:rPr>
                <w:bCs/>
                <w:sz w:val="28"/>
                <w:szCs w:val="28"/>
              </w:rPr>
            </w:pPr>
            <w:r w:rsidRPr="005671DB">
              <w:rPr>
                <w:bCs/>
                <w:sz w:val="28"/>
                <w:szCs w:val="28"/>
              </w:rPr>
              <w:t>С</w:t>
            </w:r>
            <w:r>
              <w:rPr>
                <w:bCs/>
                <w:sz w:val="28"/>
                <w:szCs w:val="28"/>
              </w:rPr>
              <w:t xml:space="preserve">пособы обеспечения исполнения договора, требования к порядку предоставления обеспечения указаны в пункте </w:t>
            </w:r>
            <w:r w:rsidRPr="000366FE">
              <w:rPr>
                <w:bCs/>
                <w:sz w:val="28"/>
                <w:szCs w:val="28"/>
              </w:rPr>
              <w:t>3.</w:t>
            </w:r>
            <w:r w:rsidR="00A8003B">
              <w:rPr>
                <w:bCs/>
                <w:sz w:val="28"/>
                <w:szCs w:val="28"/>
              </w:rPr>
              <w:t>17</w:t>
            </w:r>
            <w:r w:rsidR="00A8003B" w:rsidRPr="000366FE">
              <w:rPr>
                <w:bCs/>
                <w:sz w:val="28"/>
                <w:szCs w:val="28"/>
              </w:rPr>
              <w:t xml:space="preserve"> </w:t>
            </w:r>
            <w:r>
              <w:rPr>
                <w:bCs/>
                <w:sz w:val="28"/>
                <w:szCs w:val="28"/>
              </w:rPr>
              <w:t>конкурсной</w:t>
            </w:r>
            <w:r w:rsidR="00BB396D">
              <w:rPr>
                <w:bCs/>
                <w:sz w:val="28"/>
                <w:szCs w:val="28"/>
              </w:rPr>
              <w:t xml:space="preserve"> документации.</w:t>
            </w:r>
          </w:p>
          <w:p w:rsidR="004044F1" w:rsidRPr="004044F1" w:rsidRDefault="00E32CF9" w:rsidP="004044F1">
            <w:pPr>
              <w:jc w:val="both"/>
              <w:rPr>
                <w:sz w:val="28"/>
              </w:rPr>
            </w:pPr>
            <w:r w:rsidRPr="00577A23">
              <w:rPr>
                <w:sz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r w:rsidR="004044F1" w:rsidRPr="004044F1">
              <w:rPr>
                <w:sz w:val="28"/>
              </w:rPr>
              <w:t xml:space="preserve">Электронная почта: </w:t>
            </w:r>
            <w:hyperlink r:id="rId8" w:history="1">
              <w:r w:rsidR="004044F1" w:rsidRPr="004044F1">
                <w:rPr>
                  <w:color w:val="0000FF"/>
                  <w:sz w:val="28"/>
                  <w:u w:val="single"/>
                  <w:lang w:val="en-US"/>
                </w:rPr>
                <w:t>plan</w:t>
              </w:r>
              <w:r w:rsidR="004044F1" w:rsidRPr="004044F1">
                <w:rPr>
                  <w:color w:val="0000FF"/>
                  <w:sz w:val="28"/>
                  <w:u w:val="single"/>
                </w:rPr>
                <w:t>@</w:t>
              </w:r>
              <w:proofErr w:type="spellStart"/>
              <w:r w:rsidR="004044F1" w:rsidRPr="004044F1">
                <w:rPr>
                  <w:color w:val="0000FF"/>
                  <w:sz w:val="28"/>
                  <w:u w:val="single"/>
                  <w:lang w:val="en-US"/>
                </w:rPr>
                <w:t>volvrz</w:t>
              </w:r>
              <w:proofErr w:type="spellEnd"/>
              <w:r w:rsidR="004044F1" w:rsidRPr="004044F1">
                <w:rPr>
                  <w:color w:val="0000FF"/>
                  <w:sz w:val="28"/>
                  <w:u w:val="single"/>
                </w:rPr>
                <w:t>.</w:t>
              </w:r>
              <w:proofErr w:type="spellStart"/>
              <w:r w:rsidR="004044F1" w:rsidRPr="004044F1">
                <w:rPr>
                  <w:color w:val="0000FF"/>
                  <w:sz w:val="28"/>
                  <w:u w:val="single"/>
                  <w:lang w:val="en-US"/>
                </w:rPr>
                <w:t>ru</w:t>
              </w:r>
              <w:proofErr w:type="spellEnd"/>
            </w:hyperlink>
          </w:p>
          <w:p w:rsidR="00E32CF9" w:rsidRPr="00461226" w:rsidRDefault="004044F1" w:rsidP="005671DB">
            <w:pPr>
              <w:jc w:val="both"/>
              <w:rPr>
                <w:sz w:val="28"/>
              </w:rPr>
            </w:pPr>
            <w:proofErr w:type="spellStart"/>
            <w:r w:rsidRPr="004044F1">
              <w:rPr>
                <w:sz w:val="28"/>
              </w:rPr>
              <w:t>Крайнова</w:t>
            </w:r>
            <w:proofErr w:type="spellEnd"/>
            <w:r w:rsidRPr="004044F1">
              <w:rPr>
                <w:sz w:val="28"/>
              </w:rPr>
              <w:t xml:space="preserve"> Наталия Геннадьевна, экономист 1 категории </w:t>
            </w:r>
            <w:proofErr w:type="spellStart"/>
            <w:r w:rsidRPr="004044F1">
              <w:rPr>
                <w:sz w:val="28"/>
              </w:rPr>
              <w:t>ОЭиБ</w:t>
            </w:r>
            <w:proofErr w:type="spellEnd"/>
            <w:r w:rsidRPr="004044F1">
              <w:rPr>
                <w:sz w:val="28"/>
              </w:rPr>
              <w:t>,</w:t>
            </w:r>
            <w:r w:rsidR="00461226">
              <w:rPr>
                <w:sz w:val="28"/>
              </w:rPr>
              <w:t xml:space="preserve"> </w:t>
            </w:r>
            <w:r w:rsidRPr="004044F1">
              <w:rPr>
                <w:sz w:val="28"/>
              </w:rPr>
              <w:t>тел. (8172) 25-21-26</w:t>
            </w:r>
            <w:r w:rsidR="005671DB">
              <w:rPr>
                <w:sz w:val="28"/>
              </w:rPr>
              <w:t>.</w:t>
            </w: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1.7</w:t>
            </w:r>
          </w:p>
        </w:tc>
        <w:tc>
          <w:tcPr>
            <w:tcW w:w="4601"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341" w:type="dxa"/>
          </w:tcPr>
          <w:p w:rsidR="00C82ED1" w:rsidRPr="00454ADD" w:rsidRDefault="00C82ED1" w:rsidP="00C82ED1">
            <w:pPr>
              <w:jc w:val="both"/>
              <w:rPr>
                <w:bCs/>
                <w:sz w:val="28"/>
                <w:szCs w:val="28"/>
              </w:rPr>
            </w:pPr>
            <w:r>
              <w:rPr>
                <w:bCs/>
                <w:sz w:val="28"/>
                <w:szCs w:val="28"/>
              </w:rPr>
              <w:t>не предусмотрена</w:t>
            </w:r>
            <w:r w:rsidRPr="00454ADD">
              <w:rPr>
                <w:bCs/>
                <w:sz w:val="28"/>
                <w:szCs w:val="28"/>
              </w:rPr>
              <w:t>.</w:t>
            </w:r>
          </w:p>
          <w:p w:rsidR="00C82ED1" w:rsidRPr="00B46665" w:rsidRDefault="00C82ED1" w:rsidP="00DA197E">
            <w:pPr>
              <w:spacing w:line="360" w:lineRule="exact"/>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Pr="00454ADD" w:rsidRDefault="00C82ED1" w:rsidP="00C82ED1">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C82ED1" w:rsidRPr="00454ADD" w:rsidRDefault="00C82ED1" w:rsidP="00C82ED1">
            <w:pPr>
              <w:spacing w:line="360" w:lineRule="exact"/>
              <w:rPr>
                <w:sz w:val="28"/>
                <w:szCs w:val="28"/>
              </w:rPr>
            </w:pPr>
            <w:r w:rsidRPr="00454ADD">
              <w:rPr>
                <w:sz w:val="28"/>
                <w:szCs w:val="28"/>
              </w:rPr>
              <w:t>Приоритет не установлен.</w:t>
            </w:r>
          </w:p>
          <w:p w:rsidR="00C82ED1" w:rsidRPr="00454ADD" w:rsidRDefault="00C82ED1" w:rsidP="00F87E9C">
            <w:pPr>
              <w:spacing w:line="360" w:lineRule="exact"/>
              <w:rPr>
                <w:i/>
                <w:sz w:val="28"/>
                <w:szCs w:val="28"/>
              </w:rPr>
            </w:pPr>
          </w:p>
        </w:tc>
      </w:tr>
      <w:tr w:rsidR="00C82ED1" w:rsidTr="00C82ED1">
        <w:tc>
          <w:tcPr>
            <w:tcW w:w="0" w:type="auto"/>
          </w:tcPr>
          <w:p w:rsidR="00C82ED1" w:rsidRDefault="00C82ED1" w:rsidP="00C82ED1">
            <w:pPr>
              <w:spacing w:line="360" w:lineRule="exact"/>
              <w:rPr>
                <w:sz w:val="28"/>
                <w:szCs w:val="28"/>
              </w:rPr>
            </w:pPr>
            <w:r>
              <w:rPr>
                <w:sz w:val="28"/>
                <w:szCs w:val="28"/>
              </w:rPr>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920C0E" w:rsidRDefault="00920C0E" w:rsidP="00920C0E">
            <w:pPr>
              <w:pStyle w:val="a9"/>
              <w:numPr>
                <w:ilvl w:val="2"/>
                <w:numId w:val="43"/>
              </w:numPr>
              <w:tabs>
                <w:tab w:val="left" w:pos="0"/>
              </w:tabs>
              <w:ind w:left="85" w:firstLine="567"/>
              <w:rPr>
                <w:sz w:val="28"/>
                <w:szCs w:val="28"/>
              </w:rPr>
            </w:pPr>
            <w:r w:rsidRPr="00F24C89">
              <w:rPr>
                <w:rFonts w:eastAsia="Times New Roman"/>
                <w:sz w:val="28"/>
                <w:szCs w:val="28"/>
              </w:rPr>
              <w:t>Участник должен соответствовать требованиям, установленным в соответствии с законодательством Российской Федерации, к лицам, осуществляющим</w:t>
            </w:r>
            <w:r w:rsidRPr="00306E1C">
              <w:rPr>
                <w:sz w:val="28"/>
                <w:szCs w:val="28"/>
              </w:rPr>
              <w:t xml:space="preserve"> </w:t>
            </w:r>
            <w:r>
              <w:rPr>
                <w:sz w:val="28"/>
                <w:szCs w:val="28"/>
              </w:rPr>
              <w:t xml:space="preserve">услуги </w:t>
            </w:r>
            <w:r w:rsidRPr="00322044">
              <w:rPr>
                <w:sz w:val="28"/>
                <w:szCs w:val="28"/>
              </w:rPr>
              <w:t>в соответствии с требованиями Федерального закона от 30.12.2008 № 307-ФЗ «Об аудиторской деятельности».</w:t>
            </w:r>
          </w:p>
          <w:p w:rsidR="00920C0E" w:rsidRPr="00F24C89" w:rsidRDefault="00920C0E" w:rsidP="00920C0E">
            <w:pPr>
              <w:pStyle w:val="a9"/>
              <w:tabs>
                <w:tab w:val="left" w:pos="0"/>
              </w:tabs>
              <w:rPr>
                <w:rFonts w:eastAsia="Times New Roman"/>
                <w:sz w:val="28"/>
                <w:szCs w:val="28"/>
              </w:rPr>
            </w:pPr>
            <w:r w:rsidRPr="00F24C89">
              <w:rPr>
                <w:rFonts w:eastAsia="Times New Roman"/>
                <w:sz w:val="28"/>
                <w:szCs w:val="28"/>
              </w:rPr>
              <w:t>Участник считается соответствующим данному требованию при соблюдении следующих условий:</w:t>
            </w:r>
          </w:p>
          <w:p w:rsidR="00920C0E" w:rsidRDefault="00920C0E" w:rsidP="00920C0E">
            <w:pPr>
              <w:pStyle w:val="a9"/>
              <w:tabs>
                <w:tab w:val="left" w:pos="0"/>
              </w:tabs>
              <w:ind w:left="652" w:firstLine="0"/>
              <w:rPr>
                <w:sz w:val="28"/>
                <w:szCs w:val="28"/>
              </w:rPr>
            </w:pPr>
            <w:r w:rsidRPr="00F24C89">
              <w:rPr>
                <w:rFonts w:eastAsia="Times New Roman"/>
                <w:sz w:val="28"/>
                <w:szCs w:val="28"/>
              </w:rPr>
              <w:t xml:space="preserve">- участник закупки является членом </w:t>
            </w:r>
            <w:proofErr w:type="spellStart"/>
            <w:r w:rsidRPr="00F24C89">
              <w:rPr>
                <w:rFonts w:eastAsia="Times New Roman"/>
                <w:sz w:val="28"/>
                <w:szCs w:val="28"/>
              </w:rPr>
              <w:t>саморегулируемой</w:t>
            </w:r>
            <w:proofErr w:type="spellEnd"/>
            <w:r w:rsidRPr="00F24C89">
              <w:rPr>
                <w:rFonts w:eastAsia="Times New Roman"/>
                <w:sz w:val="28"/>
                <w:szCs w:val="28"/>
              </w:rPr>
              <w:t xml:space="preserve"> организации в области</w:t>
            </w:r>
            <w:r w:rsidR="00AA34E2">
              <w:rPr>
                <w:rFonts w:eastAsia="Times New Roman"/>
                <w:sz w:val="28"/>
                <w:szCs w:val="28"/>
              </w:rPr>
              <w:t xml:space="preserve"> </w:t>
            </w:r>
            <w:r w:rsidR="00AA34E2" w:rsidRPr="00322044">
              <w:rPr>
                <w:sz w:val="28"/>
                <w:szCs w:val="28"/>
              </w:rPr>
              <w:t>аудиторов в соответствии с требованиями Федерального закона от 30.12.2008 № 307-ФЗ «Об аудиторской деятельности».</w:t>
            </w:r>
          </w:p>
          <w:p w:rsidR="00AA34E2" w:rsidRPr="00D66995" w:rsidRDefault="00AA34E2" w:rsidP="00AA34E2">
            <w:pPr>
              <w:pStyle w:val="a9"/>
              <w:tabs>
                <w:tab w:val="left" w:pos="1080"/>
              </w:tabs>
              <w:rPr>
                <w:szCs w:val="28"/>
                <w:lang w:eastAsia="en-US"/>
              </w:rPr>
            </w:pPr>
            <w:r w:rsidRPr="00D66995">
              <w:rPr>
                <w:sz w:val="28"/>
                <w:szCs w:val="28"/>
              </w:rPr>
              <w:t>Если участие в закупке принимает несколько лиц на стороне одного участника, соответствие данному требованию подтверждается в отношении лиц, которые в соответствии с договором простого товарищества осуществляют указанную деятельность.</w:t>
            </w:r>
            <w:r w:rsidRPr="00D66995">
              <w:rPr>
                <w:szCs w:val="28"/>
                <w:lang w:eastAsia="en-US"/>
              </w:rPr>
              <w:t xml:space="preserve"> </w:t>
            </w:r>
          </w:p>
          <w:p w:rsidR="00AA34E2" w:rsidRPr="00D66995" w:rsidRDefault="00AA34E2" w:rsidP="00AA34E2">
            <w:pPr>
              <w:pStyle w:val="a9"/>
              <w:tabs>
                <w:tab w:val="left" w:pos="1080"/>
              </w:tabs>
              <w:rPr>
                <w:sz w:val="28"/>
                <w:szCs w:val="28"/>
                <w:lang w:eastAsia="en-US"/>
              </w:rPr>
            </w:pPr>
            <w:proofErr w:type="gramStart"/>
            <w:r w:rsidRPr="00D66995">
              <w:rPr>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при выполнении которых участник должен соответствовать установленным настоящим пунктом требованиям, выступают несколько лиц, </w:t>
            </w:r>
            <w:r>
              <w:rPr>
                <w:sz w:val="28"/>
                <w:szCs w:val="28"/>
                <w:lang w:eastAsia="en-US"/>
              </w:rPr>
              <w:t>соответствие данному требованию подтверждается</w:t>
            </w:r>
            <w:r w:rsidRPr="00D66995">
              <w:rPr>
                <w:sz w:val="28"/>
                <w:szCs w:val="28"/>
                <w:lang w:eastAsia="en-US"/>
              </w:rPr>
              <w:t xml:space="preserve"> в отношении таких лиц, при этом размер взноса в компенсационный фонд рассматривается в совокупности в отношении таких лиц. </w:t>
            </w:r>
            <w:proofErr w:type="gramEnd"/>
          </w:p>
          <w:p w:rsidR="00AA34E2" w:rsidRPr="00D66995" w:rsidRDefault="00AA34E2" w:rsidP="00AA34E2">
            <w:pPr>
              <w:pStyle w:val="a9"/>
              <w:tabs>
                <w:tab w:val="left" w:pos="1080"/>
              </w:tabs>
              <w:rPr>
                <w:sz w:val="28"/>
                <w:szCs w:val="28"/>
              </w:rPr>
            </w:pPr>
            <w:r w:rsidRPr="00D66995">
              <w:rPr>
                <w:sz w:val="28"/>
                <w:szCs w:val="28"/>
                <w:lang w:eastAsia="en-US"/>
              </w:rPr>
              <w:t xml:space="preserve">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w:t>
            </w:r>
            <w:r>
              <w:rPr>
                <w:sz w:val="28"/>
                <w:szCs w:val="28"/>
                <w:lang w:eastAsia="en-US"/>
              </w:rPr>
              <w:t>соответствие данному требованию подтверждается</w:t>
            </w:r>
            <w:r w:rsidRPr="00D66995">
              <w:rPr>
                <w:sz w:val="28"/>
                <w:szCs w:val="28"/>
                <w:lang w:eastAsia="en-US"/>
              </w:rPr>
              <w:t xml:space="preserve"> в отношении всех лиц, выступающих на стороне одного участника. При этом размер взноса в компенсационный фонд рассматривается в совокупности в отношении всех лиц, выступающих на стороне участника.</w:t>
            </w:r>
          </w:p>
          <w:p w:rsidR="00AA34E2" w:rsidRDefault="00AA34E2" w:rsidP="00AA34E2">
            <w:pPr>
              <w:pStyle w:val="a9"/>
              <w:tabs>
                <w:tab w:val="left" w:pos="0"/>
              </w:tabs>
              <w:ind w:firstLine="793"/>
              <w:rPr>
                <w:sz w:val="28"/>
                <w:szCs w:val="28"/>
              </w:rPr>
            </w:pPr>
            <w:r w:rsidRPr="00F24C89">
              <w:rPr>
                <w:rFonts w:eastAsia="Times New Roman"/>
                <w:sz w:val="28"/>
                <w:szCs w:val="28"/>
              </w:rPr>
              <w:t>В подтверждение соответствия требованиям, установленным законодательством Российской Федерации, участник в составе заявки предоставляет:</w:t>
            </w:r>
          </w:p>
          <w:p w:rsidR="00322044" w:rsidRDefault="00AA34E2" w:rsidP="00AA34E2">
            <w:pPr>
              <w:pStyle w:val="a9"/>
              <w:tabs>
                <w:tab w:val="left" w:pos="0"/>
              </w:tabs>
              <w:ind w:firstLine="0"/>
              <w:rPr>
                <w:sz w:val="28"/>
                <w:szCs w:val="28"/>
              </w:rPr>
            </w:pPr>
            <w:r>
              <w:rPr>
                <w:sz w:val="28"/>
                <w:szCs w:val="28"/>
              </w:rPr>
              <w:t xml:space="preserve">- </w:t>
            </w:r>
            <w:r w:rsidR="00322044" w:rsidRPr="00322044">
              <w:rPr>
                <w:sz w:val="28"/>
                <w:szCs w:val="28"/>
              </w:rPr>
              <w:t xml:space="preserve">выписку из реестра аудиторов и аудиторских организаций, который ведётся </w:t>
            </w:r>
            <w:proofErr w:type="spellStart"/>
            <w:r w:rsidR="00322044" w:rsidRPr="00322044">
              <w:rPr>
                <w:sz w:val="28"/>
                <w:szCs w:val="28"/>
              </w:rPr>
              <w:t>саморегулируемой</w:t>
            </w:r>
            <w:proofErr w:type="spellEnd"/>
            <w:r w:rsidR="00322044" w:rsidRPr="00322044">
              <w:rPr>
                <w:sz w:val="28"/>
                <w:szCs w:val="28"/>
              </w:rPr>
              <w:t xml:space="preserve"> организацией аудиторов в отношении своих членов, подтверждающую членство участника в данной </w:t>
            </w:r>
            <w:proofErr w:type="spellStart"/>
            <w:r w:rsidR="00322044" w:rsidRPr="00322044">
              <w:rPr>
                <w:sz w:val="28"/>
                <w:szCs w:val="28"/>
              </w:rPr>
              <w:t>саморегулируемой</w:t>
            </w:r>
            <w:proofErr w:type="spellEnd"/>
            <w:r w:rsidR="00322044" w:rsidRPr="00322044">
              <w:rPr>
                <w:sz w:val="28"/>
                <w:szCs w:val="28"/>
              </w:rPr>
              <w:t xml:space="preserve"> организац</w:t>
            </w:r>
            <w:proofErr w:type="gramStart"/>
            <w:r w:rsidR="00322044" w:rsidRPr="00322044">
              <w:rPr>
                <w:sz w:val="28"/>
                <w:szCs w:val="28"/>
              </w:rPr>
              <w:t>ии ау</w:t>
            </w:r>
            <w:proofErr w:type="gramEnd"/>
            <w:r w:rsidR="00322044" w:rsidRPr="00322044">
              <w:rPr>
                <w:sz w:val="28"/>
                <w:szCs w:val="28"/>
              </w:rPr>
              <w:t>диторов.</w:t>
            </w:r>
          </w:p>
          <w:p w:rsidR="00AA34E2" w:rsidRDefault="00AA34E2" w:rsidP="00AA34E2">
            <w:pPr>
              <w:autoSpaceDE w:val="0"/>
              <w:autoSpaceDN w:val="0"/>
              <w:adjustRightInd w:val="0"/>
              <w:ind w:firstLine="540"/>
              <w:jc w:val="both"/>
              <w:rPr>
                <w:sz w:val="28"/>
                <w:szCs w:val="28"/>
              </w:rPr>
            </w:pPr>
            <w:r w:rsidRPr="00577A23">
              <w:rPr>
                <w:sz w:val="28"/>
                <w:szCs w:val="28"/>
              </w:rPr>
              <w:t xml:space="preserve">Сведения о фактическом членстве в </w:t>
            </w:r>
            <w:proofErr w:type="spellStart"/>
            <w:r w:rsidRPr="00577A23">
              <w:rPr>
                <w:sz w:val="28"/>
                <w:szCs w:val="28"/>
              </w:rPr>
              <w:t>СРО</w:t>
            </w:r>
            <w:proofErr w:type="spellEnd"/>
            <w:r w:rsidRPr="00577A23">
              <w:rPr>
                <w:sz w:val="28"/>
                <w:szCs w:val="28"/>
              </w:rPr>
              <w:t xml:space="preserve">, а также о соответствии участника требованию проверяются заказчиком, в том числе, на официальном сайте </w:t>
            </w:r>
            <w:proofErr w:type="spellStart"/>
            <w:r w:rsidRPr="00577A23">
              <w:rPr>
                <w:sz w:val="28"/>
                <w:szCs w:val="28"/>
              </w:rPr>
              <w:t>саморегулируемой</w:t>
            </w:r>
            <w:proofErr w:type="spellEnd"/>
            <w:r w:rsidRPr="00577A23">
              <w:rPr>
                <w:sz w:val="28"/>
                <w:szCs w:val="28"/>
              </w:rPr>
              <w:t xml:space="preserve"> организации, указанной участником в заявке, оформленной согласно Форме заявки участника, представленной в приложении № 1.3 конкурсной документации.</w:t>
            </w:r>
          </w:p>
          <w:p w:rsidR="00C82ED1" w:rsidRPr="00454ADD" w:rsidRDefault="00322044" w:rsidP="005671DB">
            <w:pPr>
              <w:pStyle w:val="a9"/>
              <w:tabs>
                <w:tab w:val="left" w:pos="0"/>
              </w:tabs>
              <w:rPr>
                <w:i/>
                <w:sz w:val="28"/>
                <w:szCs w:val="28"/>
              </w:rPr>
            </w:pPr>
            <w:proofErr w:type="gramStart"/>
            <w:r w:rsidRPr="00322044">
              <w:rPr>
                <w:rFonts w:eastAsia="Times New Roman"/>
                <w:sz w:val="28"/>
                <w:szCs w:val="28"/>
              </w:rPr>
              <w:t>Документы, перечисленные в пункте 1.9.1 конкурсной документации, представляются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roofErr w:type="gramEnd"/>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F87E9C" w:rsidRPr="00AC27E1" w:rsidRDefault="00AA34E2" w:rsidP="00322044">
            <w:pPr>
              <w:rPr>
                <w:i/>
                <w:iCs/>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30</w:t>
            </w:r>
            <w:r w:rsidRPr="00437C51">
              <w:rPr>
                <w:bCs/>
                <w:sz w:val="28"/>
                <w:szCs w:val="28"/>
              </w:rPr>
              <w:t>% от начальной (максимальной) цены.</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Pr="00F87E9C" w:rsidRDefault="00AC27E1" w:rsidP="005671DB">
            <w:pPr>
              <w:jc w:val="both"/>
              <w:rPr>
                <w:iCs/>
                <w:sz w:val="28"/>
                <w:szCs w:val="28"/>
              </w:rPr>
            </w:pPr>
            <w:r w:rsidRPr="00F87E9C">
              <w:rPr>
                <w:iCs/>
                <w:sz w:val="28"/>
                <w:szCs w:val="28"/>
              </w:rPr>
              <w:t xml:space="preserve">по итогам конкурентной закупки определяется </w:t>
            </w:r>
            <w:r w:rsidR="00F87E9C" w:rsidRPr="00F87E9C">
              <w:rPr>
                <w:iCs/>
                <w:sz w:val="28"/>
                <w:szCs w:val="28"/>
              </w:rPr>
              <w:t xml:space="preserve">один победитель </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F87E9C" w:rsidP="005671DB">
            <w:pPr>
              <w:jc w:val="both"/>
              <w:rPr>
                <w:i/>
                <w:iCs/>
                <w:sz w:val="28"/>
                <w:szCs w:val="28"/>
              </w:rPr>
            </w:pPr>
            <w:r>
              <w:rPr>
                <w:sz w:val="28"/>
                <w:szCs w:val="28"/>
              </w:rPr>
              <w:t>П</w:t>
            </w:r>
            <w:r w:rsidRPr="005E00CF">
              <w:rPr>
                <w:sz w:val="28"/>
                <w:szCs w:val="28"/>
              </w:rPr>
              <w:t xml:space="preserve">о итогам </w:t>
            </w:r>
            <w:r w:rsidR="00AA34E2" w:rsidRPr="00F87E9C">
              <w:rPr>
                <w:iCs/>
                <w:sz w:val="28"/>
                <w:szCs w:val="28"/>
              </w:rPr>
              <w:t>конкурентной закупки</w:t>
            </w:r>
            <w:r w:rsidR="00AA34E2">
              <w:rPr>
                <w:sz w:val="28"/>
                <w:szCs w:val="28"/>
              </w:rPr>
              <w:t xml:space="preserve"> </w:t>
            </w:r>
            <w:r>
              <w:rPr>
                <w:sz w:val="28"/>
                <w:szCs w:val="28"/>
              </w:rPr>
              <w:t>заключается 1 (один) д</w:t>
            </w:r>
            <w:r w:rsidRPr="005E00CF">
              <w:rPr>
                <w:sz w:val="28"/>
                <w:szCs w:val="28"/>
              </w:rPr>
              <w:t xml:space="preserve">оговор </w:t>
            </w:r>
            <w:proofErr w:type="gramStart"/>
            <w:r w:rsidRPr="005E00CF">
              <w:rPr>
                <w:sz w:val="28"/>
                <w:szCs w:val="28"/>
              </w:rPr>
              <w:t xml:space="preserve">на </w:t>
            </w:r>
            <w:r w:rsidRPr="00474E01">
              <w:rPr>
                <w:sz w:val="28"/>
                <w:szCs w:val="28"/>
              </w:rPr>
              <w:t>право</w:t>
            </w:r>
            <w:r w:rsidRPr="00F828D8">
              <w:rPr>
                <w:sz w:val="28"/>
                <w:szCs w:val="28"/>
              </w:rPr>
              <w:t xml:space="preserve"> оказание</w:t>
            </w:r>
            <w:proofErr w:type="gramEnd"/>
            <w:r w:rsidRPr="00F828D8">
              <w:rPr>
                <w:sz w:val="28"/>
                <w:szCs w:val="28"/>
              </w:rPr>
              <w:t xml:space="preserve"> услуг по аудиту бухгалтерской (финансовой отчетности)</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AC27E1" w:rsidRPr="00F87E9C" w:rsidRDefault="00AC27E1" w:rsidP="00AC27E1">
            <w:pPr>
              <w:jc w:val="both"/>
              <w:rPr>
                <w:iCs/>
                <w:sz w:val="28"/>
                <w:szCs w:val="28"/>
              </w:rPr>
            </w:pPr>
            <w:r w:rsidRPr="00F87E9C">
              <w:rPr>
                <w:iCs/>
                <w:sz w:val="28"/>
                <w:szCs w:val="28"/>
              </w:rPr>
              <w:t>не предусмотрено</w:t>
            </w:r>
          </w:p>
          <w:p w:rsidR="00AC27E1" w:rsidRPr="00AC27E1" w:rsidRDefault="00AC27E1" w:rsidP="00AC27E1">
            <w:pPr>
              <w:jc w:val="both"/>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F8246F" w:rsidRDefault="00AC27E1" w:rsidP="00AC27E1">
            <w:pPr>
              <w:numPr>
                <w:ilvl w:val="1"/>
                <w:numId w:val="45"/>
              </w:numPr>
              <w:spacing w:line="360" w:lineRule="exact"/>
              <w:rPr>
                <w:iCs/>
                <w:sz w:val="28"/>
                <w:szCs w:val="28"/>
              </w:rPr>
            </w:pPr>
            <w:r w:rsidRPr="00F8246F">
              <w:rPr>
                <w:iCs/>
                <w:sz w:val="28"/>
                <w:szCs w:val="28"/>
              </w:rPr>
              <w:t>Техническое задание</w:t>
            </w:r>
          </w:p>
          <w:p w:rsidR="00F8246F" w:rsidRDefault="00AC27E1" w:rsidP="00C60270">
            <w:pPr>
              <w:numPr>
                <w:ilvl w:val="1"/>
                <w:numId w:val="45"/>
              </w:numPr>
              <w:spacing w:line="360" w:lineRule="exact"/>
              <w:rPr>
                <w:iCs/>
                <w:sz w:val="28"/>
                <w:szCs w:val="28"/>
              </w:rPr>
            </w:pPr>
            <w:r w:rsidRPr="00F8246F">
              <w:rPr>
                <w:iCs/>
                <w:sz w:val="28"/>
                <w:szCs w:val="28"/>
              </w:rPr>
              <w:t>Проект</w:t>
            </w:r>
            <w:r w:rsidR="00F8246F" w:rsidRPr="00F8246F">
              <w:rPr>
                <w:iCs/>
                <w:sz w:val="28"/>
                <w:szCs w:val="28"/>
              </w:rPr>
              <w:t xml:space="preserve"> </w:t>
            </w:r>
            <w:r w:rsidRPr="00F8246F">
              <w:rPr>
                <w:iCs/>
                <w:sz w:val="28"/>
                <w:szCs w:val="28"/>
              </w:rPr>
              <w:t>договора</w:t>
            </w:r>
          </w:p>
          <w:p w:rsidR="00AC27E1" w:rsidRPr="00F8246F" w:rsidRDefault="00AC27E1" w:rsidP="00C60270">
            <w:pPr>
              <w:numPr>
                <w:ilvl w:val="1"/>
                <w:numId w:val="45"/>
              </w:numPr>
              <w:spacing w:line="360" w:lineRule="exact"/>
              <w:rPr>
                <w:iCs/>
                <w:sz w:val="28"/>
                <w:szCs w:val="28"/>
              </w:rPr>
            </w:pPr>
            <w:r w:rsidRPr="00F8246F">
              <w:rPr>
                <w:iCs/>
                <w:sz w:val="28"/>
                <w:szCs w:val="28"/>
              </w:rPr>
              <w:t>Формы документов, предоставляемых в составе заявки участника: указать перечень форм, используемых в документации</w:t>
            </w:r>
          </w:p>
          <w:p w:rsidR="00AC27E1" w:rsidRPr="00F8246F" w:rsidRDefault="00AC27E1" w:rsidP="00AC27E1">
            <w:pPr>
              <w:jc w:val="both"/>
              <w:rPr>
                <w:iCs/>
                <w:sz w:val="28"/>
                <w:szCs w:val="28"/>
              </w:rPr>
            </w:pPr>
            <w:r w:rsidRPr="00F8246F">
              <w:rPr>
                <w:iCs/>
                <w:sz w:val="28"/>
                <w:szCs w:val="28"/>
              </w:rPr>
              <w:t>Форма заявки участника</w:t>
            </w:r>
          </w:p>
          <w:p w:rsidR="00AC27E1" w:rsidRPr="00F8246F" w:rsidRDefault="00AC27E1" w:rsidP="00AC27E1">
            <w:pPr>
              <w:jc w:val="both"/>
              <w:rPr>
                <w:iCs/>
                <w:sz w:val="28"/>
                <w:szCs w:val="28"/>
              </w:rPr>
            </w:pPr>
            <w:r w:rsidRPr="00F8246F">
              <w:rPr>
                <w:iCs/>
                <w:sz w:val="28"/>
                <w:szCs w:val="28"/>
              </w:rPr>
              <w:t>Форма технического предложения участника</w:t>
            </w:r>
          </w:p>
          <w:p w:rsidR="00AC27E1" w:rsidRPr="00F8246F" w:rsidRDefault="00AC27E1" w:rsidP="00AC27E1">
            <w:pPr>
              <w:numPr>
                <w:ilvl w:val="1"/>
                <w:numId w:val="45"/>
              </w:numPr>
              <w:spacing w:line="360" w:lineRule="exact"/>
              <w:rPr>
                <w:iCs/>
                <w:sz w:val="28"/>
                <w:szCs w:val="28"/>
              </w:rPr>
            </w:pPr>
            <w:r w:rsidRPr="00F8246F">
              <w:rPr>
                <w:iCs/>
                <w:sz w:val="28"/>
                <w:szCs w:val="28"/>
              </w:rPr>
              <w:t>Критерии и порядок оценки</w:t>
            </w:r>
          </w:p>
        </w:tc>
      </w:tr>
    </w:tbl>
    <w:p w:rsidR="009D5695" w:rsidRDefault="009D5695">
      <w:bookmarkStart w:id="2" w:name="_Toc34648368"/>
      <w:bookmarkEnd w:id="1"/>
    </w:p>
    <w:p w:rsidR="00B84D23" w:rsidRDefault="00B84D23" w:rsidP="00A50577">
      <w:pPr>
        <w:pStyle w:val="2"/>
        <w:suppressAutoHyphens/>
        <w:spacing w:before="0" w:after="0"/>
        <w:jc w:val="center"/>
        <w:rPr>
          <w:rFonts w:ascii="Times New Roman" w:eastAsia="MS Mincho" w:hAnsi="Times New Roman"/>
          <w:i w:val="0"/>
          <w:iCs w:val="0"/>
        </w:rPr>
        <w:sectPr w:rsidR="00B84D23" w:rsidSect="008A259D">
          <w:headerReference w:type="default" r:id="rId9"/>
          <w:pgSz w:w="16838" w:h="11906" w:orient="landscape"/>
          <w:pgMar w:top="1134" w:right="851" w:bottom="1134" w:left="1418" w:header="454" w:footer="454" w:gutter="0"/>
          <w:cols w:space="708"/>
          <w:docGrid w:linePitch="360"/>
        </w:sectPr>
      </w:pPr>
    </w:p>
    <w:tbl>
      <w:tblPr>
        <w:tblW w:w="15593" w:type="dxa"/>
        <w:tblInd w:w="-743" w:type="dxa"/>
        <w:tblLayout w:type="fixed"/>
        <w:tblLook w:val="0000"/>
      </w:tblPr>
      <w:tblGrid>
        <w:gridCol w:w="993"/>
        <w:gridCol w:w="14600"/>
      </w:tblGrid>
      <w:tr w:rsidR="000D774B" w:rsidRPr="00E84C12" w:rsidTr="00854A41">
        <w:tc>
          <w:tcPr>
            <w:tcW w:w="993"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4600" w:type="dxa"/>
          </w:tcPr>
          <w:p w:rsidR="00587E59" w:rsidRDefault="00587E59" w:rsidP="00587E59">
            <w:pPr>
              <w:tabs>
                <w:tab w:val="left" w:pos="4284"/>
              </w:tabs>
              <w:jc w:val="center"/>
              <w:rPr>
                <w:bCs/>
                <w:sz w:val="28"/>
                <w:szCs w:val="28"/>
              </w:rPr>
            </w:pPr>
            <w:r>
              <w:rPr>
                <w:bCs/>
                <w:sz w:val="28"/>
                <w:szCs w:val="28"/>
              </w:rPr>
              <w:t xml:space="preserve">                                                                     Приложение №1.1</w:t>
            </w:r>
          </w:p>
          <w:p w:rsidR="00587E59" w:rsidRDefault="00587E59" w:rsidP="00587E59">
            <w:pPr>
              <w:tabs>
                <w:tab w:val="left" w:pos="4284"/>
              </w:tabs>
              <w:jc w:val="center"/>
              <w:rPr>
                <w:bCs/>
                <w:sz w:val="28"/>
                <w:szCs w:val="28"/>
              </w:rPr>
            </w:pPr>
            <w:r>
              <w:rPr>
                <w:bCs/>
                <w:sz w:val="28"/>
                <w:szCs w:val="28"/>
              </w:rPr>
              <w:t xml:space="preserve">                                                                                   к конкурсной документации</w:t>
            </w:r>
          </w:p>
          <w:p w:rsidR="00587E59" w:rsidRDefault="00587E59" w:rsidP="00587E59">
            <w:pPr>
              <w:tabs>
                <w:tab w:val="left" w:pos="4284"/>
              </w:tabs>
              <w:jc w:val="center"/>
              <w:rPr>
                <w:bCs/>
                <w:sz w:val="28"/>
                <w:szCs w:val="28"/>
              </w:rPr>
            </w:pPr>
          </w:p>
          <w:p w:rsidR="005671DB" w:rsidRPr="00C23FB2" w:rsidRDefault="005671DB" w:rsidP="005671DB">
            <w:pPr>
              <w:jc w:val="center"/>
              <w:rPr>
                <w:b/>
                <w:bCs/>
                <w:sz w:val="28"/>
                <w:szCs w:val="28"/>
              </w:rPr>
            </w:pPr>
            <w:r w:rsidRPr="00C23FB2">
              <w:rPr>
                <w:b/>
                <w:bCs/>
                <w:sz w:val="28"/>
                <w:szCs w:val="28"/>
              </w:rPr>
              <w:t>Техническое задание</w:t>
            </w:r>
          </w:p>
          <w:p w:rsidR="005671DB" w:rsidRDefault="005671DB" w:rsidP="005671DB">
            <w:pPr>
              <w:jc w:val="center"/>
              <w:rPr>
                <w:bCs/>
                <w:sz w:val="28"/>
                <w:szCs w:val="28"/>
              </w:rPr>
            </w:pPr>
          </w:p>
          <w:p w:rsidR="005671DB" w:rsidRDefault="005671DB" w:rsidP="005671DB">
            <w:pPr>
              <w:jc w:val="both"/>
              <w:rPr>
                <w:sz w:val="28"/>
              </w:rPr>
            </w:pPr>
            <w:r>
              <w:rPr>
                <w:sz w:val="28"/>
              </w:rPr>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w:t>
            </w:r>
            <w:proofErr w:type="spellStart"/>
            <w:r>
              <w:rPr>
                <w:sz w:val="28"/>
              </w:rPr>
              <w:t>МСА</w:t>
            </w:r>
            <w:proofErr w:type="spellEnd"/>
            <w:r>
              <w:rPr>
                <w:sz w:val="28"/>
              </w:rPr>
              <w:t xml:space="preserve">»). Настоящее задание определяет задачи, которые должны быть учтены при формировании плана аудита и </w:t>
            </w:r>
            <w:proofErr w:type="gramStart"/>
            <w:r>
              <w:rPr>
                <w:sz w:val="28"/>
              </w:rPr>
              <w:t>результаты</w:t>
            </w:r>
            <w:proofErr w:type="gramEnd"/>
            <w:r>
              <w:rPr>
                <w:sz w:val="28"/>
              </w:rPr>
              <w:t xml:space="preserve"> решения которых должны быть отражены в отчетных документах. </w:t>
            </w:r>
          </w:p>
          <w:p w:rsidR="005671DB" w:rsidRDefault="005671DB" w:rsidP="005671DB">
            <w:pPr>
              <w:jc w:val="center"/>
              <w:rPr>
                <w:bCs/>
                <w:sz w:val="28"/>
                <w:szCs w:val="28"/>
              </w:rPr>
            </w:pPr>
          </w:p>
          <w:tbl>
            <w:tblPr>
              <w:tblW w:w="1415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3108"/>
              <w:gridCol w:w="851"/>
              <w:gridCol w:w="2202"/>
              <w:gridCol w:w="7437"/>
            </w:tblGrid>
            <w:tr w:rsidR="005671DB" w:rsidRPr="00306E1C" w:rsidTr="00070B45">
              <w:trPr>
                <w:trHeight w:val="600"/>
              </w:trPr>
              <w:tc>
                <w:tcPr>
                  <w:tcW w:w="552" w:type="dxa"/>
                  <w:shd w:val="clear" w:color="auto" w:fill="auto"/>
                  <w:vAlign w:val="center"/>
                  <w:hideMark/>
                </w:tcPr>
                <w:p w:rsidR="005671DB" w:rsidRPr="00306E1C" w:rsidRDefault="005671DB" w:rsidP="005671DB">
                  <w:pPr>
                    <w:jc w:val="center"/>
                  </w:pPr>
                  <w:proofErr w:type="spellStart"/>
                  <w:r w:rsidRPr="00306E1C">
                    <w:rPr>
                      <w:sz w:val="22"/>
                      <w:szCs w:val="22"/>
                    </w:rPr>
                    <w:t>N</w:t>
                  </w:r>
                  <w:proofErr w:type="spellEnd"/>
                  <w:r w:rsidRPr="00306E1C">
                    <w:rPr>
                      <w:sz w:val="22"/>
                      <w:szCs w:val="22"/>
                    </w:rPr>
                    <w:t xml:space="preserve"> </w:t>
                  </w:r>
                  <w:proofErr w:type="spellStart"/>
                  <w:proofErr w:type="gramStart"/>
                  <w:r w:rsidRPr="00306E1C">
                    <w:rPr>
                      <w:sz w:val="22"/>
                      <w:szCs w:val="22"/>
                    </w:rPr>
                    <w:t>п</w:t>
                  </w:r>
                  <w:proofErr w:type="spellEnd"/>
                  <w:proofErr w:type="gramEnd"/>
                  <w:r w:rsidRPr="00306E1C">
                    <w:rPr>
                      <w:sz w:val="22"/>
                      <w:szCs w:val="22"/>
                    </w:rPr>
                    <w:t>/</w:t>
                  </w:r>
                  <w:proofErr w:type="spellStart"/>
                  <w:r w:rsidRPr="00306E1C">
                    <w:rPr>
                      <w:sz w:val="22"/>
                      <w:szCs w:val="22"/>
                    </w:rPr>
                    <w:t>п</w:t>
                  </w:r>
                  <w:proofErr w:type="spellEnd"/>
                  <w:r w:rsidRPr="00306E1C">
                    <w:rPr>
                      <w:sz w:val="22"/>
                      <w:szCs w:val="22"/>
                    </w:rPr>
                    <w:t xml:space="preserve"> </w:t>
                  </w:r>
                </w:p>
              </w:tc>
              <w:tc>
                <w:tcPr>
                  <w:tcW w:w="3108" w:type="dxa"/>
                  <w:shd w:val="clear" w:color="auto" w:fill="auto"/>
                  <w:vAlign w:val="center"/>
                  <w:hideMark/>
                </w:tcPr>
                <w:p w:rsidR="005671DB" w:rsidRPr="00306E1C" w:rsidRDefault="005671DB" w:rsidP="005671DB">
                  <w:pPr>
                    <w:jc w:val="center"/>
                  </w:pPr>
                  <w:r w:rsidRPr="00306E1C">
                    <w:rPr>
                      <w:sz w:val="22"/>
                      <w:szCs w:val="22"/>
                    </w:rPr>
                    <w:t xml:space="preserve">Наименование задачи </w:t>
                  </w:r>
                </w:p>
              </w:tc>
              <w:tc>
                <w:tcPr>
                  <w:tcW w:w="851" w:type="dxa"/>
                  <w:shd w:val="clear" w:color="auto" w:fill="auto"/>
                  <w:vAlign w:val="center"/>
                  <w:hideMark/>
                </w:tcPr>
                <w:p w:rsidR="005671DB" w:rsidRPr="00306E1C" w:rsidRDefault="005671DB" w:rsidP="005671DB">
                  <w:pPr>
                    <w:jc w:val="center"/>
                  </w:pPr>
                  <w:proofErr w:type="spellStart"/>
                  <w:r w:rsidRPr="00306E1C">
                    <w:rPr>
                      <w:sz w:val="22"/>
                      <w:szCs w:val="22"/>
                    </w:rPr>
                    <w:t>N</w:t>
                  </w:r>
                  <w:proofErr w:type="spellEnd"/>
                  <w:r w:rsidRPr="00306E1C">
                    <w:rPr>
                      <w:sz w:val="22"/>
                      <w:szCs w:val="22"/>
                    </w:rPr>
                    <w:t xml:space="preserve"> </w:t>
                  </w:r>
                  <w:proofErr w:type="spellStart"/>
                  <w:proofErr w:type="gramStart"/>
                  <w:r w:rsidRPr="00306E1C">
                    <w:rPr>
                      <w:sz w:val="22"/>
                      <w:szCs w:val="22"/>
                    </w:rPr>
                    <w:t>п</w:t>
                  </w:r>
                  <w:proofErr w:type="spellEnd"/>
                  <w:proofErr w:type="gramEnd"/>
                  <w:r w:rsidRPr="00306E1C">
                    <w:rPr>
                      <w:sz w:val="22"/>
                      <w:szCs w:val="22"/>
                    </w:rPr>
                    <w:t>/</w:t>
                  </w:r>
                  <w:proofErr w:type="spellStart"/>
                  <w:r w:rsidRPr="00306E1C">
                    <w:rPr>
                      <w:sz w:val="22"/>
                      <w:szCs w:val="22"/>
                    </w:rPr>
                    <w:t>п</w:t>
                  </w:r>
                  <w:proofErr w:type="spellEnd"/>
                  <w:r w:rsidRPr="00306E1C">
                    <w:rPr>
                      <w:sz w:val="22"/>
                      <w:szCs w:val="22"/>
                    </w:rPr>
                    <w:t xml:space="preserve"> </w:t>
                  </w:r>
                </w:p>
              </w:tc>
              <w:tc>
                <w:tcPr>
                  <w:tcW w:w="2202" w:type="dxa"/>
                  <w:shd w:val="clear" w:color="auto" w:fill="auto"/>
                  <w:vAlign w:val="center"/>
                  <w:hideMark/>
                </w:tcPr>
                <w:p w:rsidR="005671DB" w:rsidRPr="00306E1C" w:rsidRDefault="005671DB" w:rsidP="005671DB">
                  <w:pPr>
                    <w:jc w:val="center"/>
                  </w:pPr>
                  <w:r w:rsidRPr="00306E1C">
                    <w:rPr>
                      <w:sz w:val="22"/>
                      <w:szCs w:val="22"/>
                    </w:rPr>
                    <w:t xml:space="preserve">Наименование подзадачи </w:t>
                  </w:r>
                </w:p>
              </w:tc>
              <w:tc>
                <w:tcPr>
                  <w:tcW w:w="7437" w:type="dxa"/>
                  <w:shd w:val="clear" w:color="auto" w:fill="auto"/>
                  <w:vAlign w:val="center"/>
                  <w:hideMark/>
                </w:tcPr>
                <w:p w:rsidR="005671DB" w:rsidRPr="00306E1C" w:rsidRDefault="005671DB" w:rsidP="005671DB">
                  <w:pPr>
                    <w:jc w:val="center"/>
                  </w:pPr>
                  <w:r w:rsidRPr="00306E1C">
                    <w:rPr>
                      <w:sz w:val="22"/>
                      <w:szCs w:val="22"/>
                    </w:rPr>
                    <w:t xml:space="preserve">Последовательность решения задачи </w:t>
                  </w:r>
                </w:p>
              </w:tc>
            </w:tr>
            <w:tr w:rsidR="005671DB" w:rsidRPr="00306E1C" w:rsidTr="00070B45">
              <w:trPr>
                <w:trHeight w:val="300"/>
              </w:trPr>
              <w:tc>
                <w:tcPr>
                  <w:tcW w:w="552" w:type="dxa"/>
                  <w:shd w:val="clear" w:color="auto" w:fill="auto"/>
                  <w:vAlign w:val="center"/>
                  <w:hideMark/>
                </w:tcPr>
                <w:p w:rsidR="005671DB" w:rsidRPr="00306E1C" w:rsidRDefault="005671DB" w:rsidP="005671DB">
                  <w:pPr>
                    <w:jc w:val="center"/>
                  </w:pPr>
                  <w:r w:rsidRPr="00306E1C">
                    <w:rPr>
                      <w:sz w:val="22"/>
                      <w:szCs w:val="22"/>
                    </w:rPr>
                    <w:t>1</w:t>
                  </w:r>
                </w:p>
              </w:tc>
              <w:tc>
                <w:tcPr>
                  <w:tcW w:w="3108" w:type="dxa"/>
                  <w:shd w:val="clear" w:color="auto" w:fill="auto"/>
                  <w:hideMark/>
                </w:tcPr>
                <w:p w:rsidR="005671DB" w:rsidRPr="00306E1C" w:rsidRDefault="005671DB" w:rsidP="005671DB">
                  <w:pPr>
                    <w:jc w:val="center"/>
                  </w:pPr>
                  <w:r w:rsidRPr="00306E1C">
                    <w:rPr>
                      <w:sz w:val="22"/>
                      <w:szCs w:val="22"/>
                    </w:rPr>
                    <w:t>2</w:t>
                  </w:r>
                </w:p>
              </w:tc>
              <w:tc>
                <w:tcPr>
                  <w:tcW w:w="851" w:type="dxa"/>
                  <w:shd w:val="clear" w:color="auto" w:fill="auto"/>
                  <w:vAlign w:val="center"/>
                  <w:hideMark/>
                </w:tcPr>
                <w:p w:rsidR="005671DB" w:rsidRPr="00306E1C" w:rsidRDefault="005671DB" w:rsidP="005671DB">
                  <w:pPr>
                    <w:jc w:val="center"/>
                  </w:pPr>
                  <w:r w:rsidRPr="00306E1C">
                    <w:rPr>
                      <w:sz w:val="22"/>
                      <w:szCs w:val="22"/>
                    </w:rPr>
                    <w:t>3</w:t>
                  </w:r>
                </w:p>
              </w:tc>
              <w:tc>
                <w:tcPr>
                  <w:tcW w:w="2202" w:type="dxa"/>
                  <w:shd w:val="clear" w:color="auto" w:fill="auto"/>
                  <w:hideMark/>
                </w:tcPr>
                <w:p w:rsidR="005671DB" w:rsidRPr="00306E1C" w:rsidRDefault="005671DB" w:rsidP="005671DB">
                  <w:pPr>
                    <w:jc w:val="center"/>
                  </w:pPr>
                  <w:r w:rsidRPr="00306E1C">
                    <w:rPr>
                      <w:sz w:val="22"/>
                      <w:szCs w:val="22"/>
                    </w:rPr>
                    <w:t>4</w:t>
                  </w:r>
                </w:p>
              </w:tc>
              <w:tc>
                <w:tcPr>
                  <w:tcW w:w="7437" w:type="dxa"/>
                  <w:shd w:val="clear" w:color="auto" w:fill="auto"/>
                  <w:hideMark/>
                </w:tcPr>
                <w:p w:rsidR="005671DB" w:rsidRPr="00306E1C" w:rsidRDefault="005671DB" w:rsidP="005671DB">
                  <w:pPr>
                    <w:jc w:val="center"/>
                  </w:pPr>
                  <w:r w:rsidRPr="00306E1C">
                    <w:rPr>
                      <w:sz w:val="22"/>
                      <w:szCs w:val="22"/>
                    </w:rPr>
                    <w:t>5</w:t>
                  </w:r>
                </w:p>
              </w:tc>
            </w:tr>
            <w:tr w:rsidR="005671DB" w:rsidRPr="00306E1C" w:rsidTr="00070B45">
              <w:trPr>
                <w:trHeight w:val="600"/>
              </w:trPr>
              <w:tc>
                <w:tcPr>
                  <w:tcW w:w="552" w:type="dxa"/>
                  <w:shd w:val="clear" w:color="auto" w:fill="auto"/>
                  <w:hideMark/>
                </w:tcPr>
                <w:p w:rsidR="005671DB" w:rsidRPr="00306E1C" w:rsidRDefault="005671DB" w:rsidP="005671DB">
                  <w:r w:rsidRPr="00306E1C">
                    <w:rPr>
                      <w:sz w:val="22"/>
                      <w:szCs w:val="22"/>
                    </w:rPr>
                    <w:t>1</w:t>
                  </w:r>
                </w:p>
              </w:tc>
              <w:tc>
                <w:tcPr>
                  <w:tcW w:w="3108" w:type="dxa"/>
                  <w:shd w:val="clear" w:color="auto" w:fill="auto"/>
                  <w:hideMark/>
                </w:tcPr>
                <w:p w:rsidR="005671DB" w:rsidRPr="00306E1C" w:rsidRDefault="005671DB" w:rsidP="005671DB">
                  <w:r w:rsidRPr="00306E1C">
                    <w:rPr>
                      <w:sz w:val="22"/>
                      <w:szCs w:val="22"/>
                    </w:rPr>
                    <w:t xml:space="preserve">Аудит учредительных документов АО «Вологодский </w:t>
                  </w:r>
                  <w:proofErr w:type="spellStart"/>
                  <w:r w:rsidRPr="00306E1C">
                    <w:rPr>
                      <w:sz w:val="22"/>
                      <w:szCs w:val="22"/>
                    </w:rPr>
                    <w:t>ВРЗ</w:t>
                  </w:r>
                  <w:proofErr w:type="spellEnd"/>
                  <w:r w:rsidRPr="00306E1C">
                    <w:rPr>
                      <w:sz w:val="22"/>
                      <w:szCs w:val="22"/>
                    </w:rPr>
                    <w:t>»</w:t>
                  </w:r>
                </w:p>
              </w:tc>
              <w:tc>
                <w:tcPr>
                  <w:tcW w:w="851" w:type="dxa"/>
                  <w:shd w:val="clear" w:color="auto" w:fill="auto"/>
                  <w:vAlign w:val="center"/>
                  <w:hideMark/>
                </w:tcPr>
                <w:p w:rsidR="005671DB" w:rsidRPr="00306E1C" w:rsidRDefault="005671DB" w:rsidP="005671DB">
                  <w:pPr>
                    <w:jc w:val="center"/>
                  </w:pPr>
                  <w:r w:rsidRPr="00306E1C">
                    <w:rPr>
                      <w:sz w:val="22"/>
                      <w:szCs w:val="22"/>
                    </w:rPr>
                    <w:t> </w:t>
                  </w: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r w:rsidRPr="00306E1C">
                    <w:rPr>
                      <w:sz w:val="22"/>
                      <w:szCs w:val="22"/>
                    </w:rPr>
                    <w:t>Проверить соответствие устава</w:t>
                  </w:r>
                  <w:r>
                    <w:rPr>
                      <w:sz w:val="22"/>
                      <w:szCs w:val="22"/>
                    </w:rPr>
                    <w:t xml:space="preserve"> </w:t>
                  </w:r>
                  <w:r w:rsidRPr="00306E1C">
                    <w:rPr>
                      <w:sz w:val="22"/>
                      <w:szCs w:val="22"/>
                    </w:rPr>
                    <w:t>АО «</w:t>
                  </w:r>
                  <w:proofErr w:type="gramStart"/>
                  <w:r w:rsidRPr="00306E1C">
                    <w:rPr>
                      <w:sz w:val="22"/>
                      <w:szCs w:val="22"/>
                    </w:rPr>
                    <w:t>Вологодский</w:t>
                  </w:r>
                  <w:proofErr w:type="gramEnd"/>
                  <w:r w:rsidRPr="00306E1C">
                    <w:rPr>
                      <w:sz w:val="22"/>
                      <w:szCs w:val="22"/>
                    </w:rPr>
                    <w:t xml:space="preserve"> </w:t>
                  </w:r>
                  <w:proofErr w:type="spellStart"/>
                  <w:r w:rsidRPr="00306E1C">
                    <w:rPr>
                      <w:sz w:val="22"/>
                      <w:szCs w:val="22"/>
                    </w:rPr>
                    <w:t>ВРЗ</w:t>
                  </w:r>
                  <w:proofErr w:type="spellEnd"/>
                  <w:r w:rsidRPr="00306E1C">
                    <w:rPr>
                      <w:sz w:val="22"/>
                      <w:szCs w:val="22"/>
                    </w:rPr>
                    <w:t>» и других учредительных документов действующему законодательству.</w:t>
                  </w:r>
                </w:p>
              </w:tc>
            </w:tr>
            <w:tr w:rsidR="005671DB" w:rsidRPr="00306E1C" w:rsidTr="00070B45">
              <w:trPr>
                <w:trHeight w:val="1200"/>
              </w:trPr>
              <w:tc>
                <w:tcPr>
                  <w:tcW w:w="552" w:type="dxa"/>
                  <w:shd w:val="clear" w:color="auto" w:fill="auto"/>
                  <w:hideMark/>
                </w:tcPr>
                <w:p w:rsidR="005671DB" w:rsidRPr="00306E1C" w:rsidRDefault="005671DB" w:rsidP="005671DB">
                  <w:r w:rsidRPr="00306E1C">
                    <w:rPr>
                      <w:sz w:val="22"/>
                      <w:szCs w:val="22"/>
                    </w:rPr>
                    <w:t>2</w:t>
                  </w:r>
                </w:p>
              </w:tc>
              <w:tc>
                <w:tcPr>
                  <w:tcW w:w="3108" w:type="dxa"/>
                  <w:shd w:val="clear" w:color="auto" w:fill="auto"/>
                  <w:hideMark/>
                </w:tcPr>
                <w:p w:rsidR="005671DB" w:rsidRPr="00306E1C" w:rsidRDefault="005671DB" w:rsidP="005671DB">
                  <w:r w:rsidRPr="00306E1C">
                    <w:rPr>
                      <w:sz w:val="22"/>
                      <w:szCs w:val="22"/>
                    </w:rPr>
                    <w:t xml:space="preserve">Аудит учетных политик АО «Вологодский </w:t>
                  </w:r>
                  <w:proofErr w:type="spellStart"/>
                  <w:r w:rsidRPr="00306E1C">
                    <w:rPr>
                      <w:sz w:val="22"/>
                      <w:szCs w:val="22"/>
                    </w:rPr>
                    <w:t>ВРЗ</w:t>
                  </w:r>
                  <w:proofErr w:type="spellEnd"/>
                  <w:r w:rsidRPr="00306E1C">
                    <w:rPr>
                      <w:sz w:val="22"/>
                      <w:szCs w:val="22"/>
                    </w:rPr>
                    <w:t>» для целей бухгалтерского учета и для целей налогообложения</w:t>
                  </w:r>
                </w:p>
              </w:tc>
              <w:tc>
                <w:tcPr>
                  <w:tcW w:w="851" w:type="dxa"/>
                  <w:shd w:val="clear" w:color="auto" w:fill="auto"/>
                  <w:vAlign w:val="center"/>
                  <w:hideMark/>
                </w:tcPr>
                <w:p w:rsidR="005671DB" w:rsidRPr="00306E1C" w:rsidRDefault="005671DB" w:rsidP="005671DB">
                  <w:pPr>
                    <w:jc w:val="center"/>
                  </w:pPr>
                  <w:r w:rsidRPr="00306E1C">
                    <w:rPr>
                      <w:sz w:val="22"/>
                      <w:szCs w:val="22"/>
                    </w:rPr>
                    <w:t> </w:t>
                  </w: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r w:rsidRPr="00306E1C">
                    <w:rPr>
                      <w:sz w:val="22"/>
                      <w:szCs w:val="22"/>
                    </w:rPr>
                    <w:t>Проверить соответствие учетной политики АО «</w:t>
                  </w:r>
                  <w:proofErr w:type="gramStart"/>
                  <w:r w:rsidRPr="00306E1C">
                    <w:rPr>
                      <w:sz w:val="22"/>
                      <w:szCs w:val="22"/>
                    </w:rPr>
                    <w:t>Вологодский</w:t>
                  </w:r>
                  <w:proofErr w:type="gramEnd"/>
                  <w:r w:rsidRPr="00306E1C">
                    <w:rPr>
                      <w:sz w:val="22"/>
                      <w:szCs w:val="22"/>
                    </w:rPr>
                    <w:t xml:space="preserve"> </w:t>
                  </w:r>
                  <w:proofErr w:type="spellStart"/>
                  <w:r w:rsidRPr="00306E1C">
                    <w:rPr>
                      <w:sz w:val="22"/>
                      <w:szCs w:val="22"/>
                    </w:rPr>
                    <w:t>ВРЗ</w:t>
                  </w:r>
                  <w:proofErr w:type="spellEnd"/>
                  <w:r w:rsidRPr="00306E1C">
                    <w:rPr>
                      <w:sz w:val="22"/>
                      <w:szCs w:val="22"/>
                    </w:rPr>
                    <w:t xml:space="preserve">» типовой учетной политике </w:t>
                  </w:r>
                  <w:proofErr w:type="spellStart"/>
                  <w:r w:rsidRPr="00306E1C">
                    <w:rPr>
                      <w:sz w:val="22"/>
                      <w:szCs w:val="22"/>
                    </w:rPr>
                    <w:t>ОАО</w:t>
                  </w:r>
                  <w:proofErr w:type="spellEnd"/>
                  <w:r w:rsidRPr="00306E1C">
                    <w:rPr>
                      <w:sz w:val="22"/>
                      <w:szCs w:val="22"/>
                    </w:rPr>
                    <w:t xml:space="preserve"> «</w:t>
                  </w:r>
                  <w:proofErr w:type="spellStart"/>
                  <w:r w:rsidRPr="00306E1C">
                    <w:rPr>
                      <w:sz w:val="22"/>
                      <w:szCs w:val="22"/>
                    </w:rPr>
                    <w:t>РЖД</w:t>
                  </w:r>
                  <w:proofErr w:type="spellEnd"/>
                  <w:r w:rsidRPr="00306E1C">
                    <w:rPr>
                      <w:sz w:val="22"/>
                      <w:szCs w:val="22"/>
                    </w:rPr>
                    <w:t>», которая обязательна к применению для в</w:t>
                  </w:r>
                  <w:r>
                    <w:rPr>
                      <w:sz w:val="22"/>
                      <w:szCs w:val="22"/>
                    </w:rPr>
                    <w:t xml:space="preserve">сех дочерних компаний </w:t>
                  </w:r>
                  <w:proofErr w:type="spellStart"/>
                  <w:r>
                    <w:rPr>
                      <w:sz w:val="22"/>
                      <w:szCs w:val="22"/>
                    </w:rPr>
                    <w:t>ОАО</w:t>
                  </w:r>
                  <w:proofErr w:type="spellEnd"/>
                  <w:r>
                    <w:rPr>
                      <w:sz w:val="22"/>
                      <w:szCs w:val="22"/>
                    </w:rPr>
                    <w:t xml:space="preserve"> «</w:t>
                  </w:r>
                  <w:proofErr w:type="spellStart"/>
                  <w:r>
                    <w:rPr>
                      <w:sz w:val="22"/>
                      <w:szCs w:val="22"/>
                    </w:rPr>
                    <w:t>РЖД</w:t>
                  </w:r>
                  <w:proofErr w:type="spellEnd"/>
                  <w:r>
                    <w:rPr>
                      <w:sz w:val="22"/>
                      <w:szCs w:val="22"/>
                    </w:rPr>
                    <w:t xml:space="preserve">». При обнаружении несоответствий проверить наличие их согласования Бухгалтерской службой </w:t>
                  </w:r>
                  <w:proofErr w:type="spellStart"/>
                  <w:r>
                    <w:rPr>
                      <w:sz w:val="22"/>
                      <w:szCs w:val="22"/>
                    </w:rPr>
                    <w:t>ОАО</w:t>
                  </w:r>
                  <w:proofErr w:type="spellEnd"/>
                  <w:r>
                    <w:rPr>
                      <w:sz w:val="22"/>
                      <w:szCs w:val="22"/>
                    </w:rPr>
                    <w:t xml:space="preserve"> «</w:t>
                  </w:r>
                  <w:proofErr w:type="spellStart"/>
                  <w:r>
                    <w:rPr>
                      <w:sz w:val="22"/>
                      <w:szCs w:val="22"/>
                    </w:rPr>
                    <w:t>РЖД</w:t>
                  </w:r>
                  <w:proofErr w:type="spellEnd"/>
                  <w:r>
                    <w:rPr>
                      <w:sz w:val="22"/>
                      <w:szCs w:val="22"/>
                    </w:rPr>
                    <w:t>».</w:t>
                  </w:r>
                </w:p>
              </w:tc>
            </w:tr>
            <w:tr w:rsidR="005671DB" w:rsidRPr="00306E1C" w:rsidTr="00070B45">
              <w:trPr>
                <w:trHeight w:val="421"/>
              </w:trPr>
              <w:tc>
                <w:tcPr>
                  <w:tcW w:w="552" w:type="dxa"/>
                  <w:vMerge w:val="restart"/>
                  <w:shd w:val="clear" w:color="auto" w:fill="auto"/>
                  <w:hideMark/>
                </w:tcPr>
                <w:p w:rsidR="005671DB" w:rsidRPr="00306E1C" w:rsidRDefault="005671DB" w:rsidP="005671DB">
                  <w:r w:rsidRPr="00306E1C">
                    <w:rPr>
                      <w:sz w:val="22"/>
                      <w:szCs w:val="22"/>
                    </w:rPr>
                    <w:t>3</w:t>
                  </w:r>
                </w:p>
              </w:tc>
              <w:tc>
                <w:tcPr>
                  <w:tcW w:w="3108" w:type="dxa"/>
                  <w:vMerge w:val="restart"/>
                  <w:shd w:val="clear" w:color="auto" w:fill="auto"/>
                  <w:hideMark/>
                </w:tcPr>
                <w:p w:rsidR="005671DB" w:rsidRPr="00306E1C" w:rsidRDefault="005671DB" w:rsidP="005671DB">
                  <w:r w:rsidRPr="00306E1C">
                    <w:rPr>
                      <w:sz w:val="22"/>
                      <w:szCs w:val="22"/>
                    </w:rPr>
                    <w:t xml:space="preserve">Аудит </w:t>
                  </w:r>
                  <w:proofErr w:type="spellStart"/>
                  <w:r w:rsidRPr="00306E1C">
                    <w:rPr>
                      <w:sz w:val="22"/>
                      <w:szCs w:val="22"/>
                    </w:rPr>
                    <w:t>внеоборотных</w:t>
                  </w:r>
                  <w:proofErr w:type="spellEnd"/>
                  <w:r w:rsidRPr="00306E1C">
                    <w:rPr>
                      <w:sz w:val="22"/>
                      <w:szCs w:val="22"/>
                    </w:rPr>
                    <w:t xml:space="preserve"> активов </w:t>
                  </w:r>
                </w:p>
              </w:tc>
              <w:tc>
                <w:tcPr>
                  <w:tcW w:w="851" w:type="dxa"/>
                  <w:shd w:val="clear" w:color="auto" w:fill="auto"/>
                  <w:vAlign w:val="center"/>
                  <w:hideMark/>
                </w:tcPr>
                <w:p w:rsidR="005671DB" w:rsidRPr="00306E1C" w:rsidRDefault="005671DB" w:rsidP="005671DB">
                  <w:r>
                    <w:t>3.1</w:t>
                  </w:r>
                </w:p>
              </w:tc>
              <w:tc>
                <w:tcPr>
                  <w:tcW w:w="2202" w:type="dxa"/>
                  <w:shd w:val="clear" w:color="auto" w:fill="auto"/>
                  <w:hideMark/>
                </w:tcPr>
                <w:p w:rsidR="005671DB" w:rsidRPr="00306E1C" w:rsidRDefault="005671DB" w:rsidP="005671DB">
                  <w:r>
                    <w:rPr>
                      <w:sz w:val="22"/>
                      <w:szCs w:val="22"/>
                    </w:rPr>
                    <w:t>Общие вопросы</w:t>
                  </w:r>
                  <w:r w:rsidRPr="00306E1C">
                    <w:rPr>
                      <w:sz w:val="22"/>
                      <w:szCs w:val="22"/>
                    </w:rPr>
                    <w:t> </w:t>
                  </w:r>
                </w:p>
              </w:tc>
              <w:tc>
                <w:tcPr>
                  <w:tcW w:w="7437" w:type="dxa"/>
                  <w:shd w:val="clear" w:color="auto" w:fill="auto"/>
                  <w:hideMark/>
                </w:tcPr>
                <w:p w:rsidR="005671DB" w:rsidRPr="00306E1C" w:rsidRDefault="005671DB" w:rsidP="005671DB">
                  <w:r w:rsidRPr="00306E1C">
                    <w:rPr>
                      <w:sz w:val="22"/>
                      <w:szCs w:val="22"/>
                    </w:rPr>
                    <w:t>Проверить и подтвердить:</w:t>
                  </w:r>
                  <w:r w:rsidRPr="00306E1C">
                    <w:rPr>
                      <w:sz w:val="22"/>
                      <w:szCs w:val="22"/>
                    </w:rPr>
                    <w:br/>
                    <w:t xml:space="preserve">а) правильность оформления материалов инвентаризации </w:t>
                  </w:r>
                  <w:proofErr w:type="spellStart"/>
                  <w:r w:rsidRPr="00306E1C">
                    <w:rPr>
                      <w:sz w:val="22"/>
                      <w:szCs w:val="22"/>
                    </w:rPr>
                    <w:t>внеоборотных</w:t>
                  </w:r>
                  <w:proofErr w:type="spellEnd"/>
                  <w:r w:rsidRPr="00306E1C">
                    <w:rPr>
                      <w:sz w:val="22"/>
                      <w:szCs w:val="22"/>
                    </w:rPr>
                    <w:t xml:space="preserve"> активов и отражения результатов инвентаризации в учете и отчетности;</w:t>
                  </w:r>
                  <w:r w:rsidRPr="00306E1C">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sidRPr="00306E1C">
                    <w:rPr>
                      <w:sz w:val="22"/>
                      <w:szCs w:val="22"/>
                    </w:rPr>
                    <w:t>внеоборотные</w:t>
                  </w:r>
                  <w:proofErr w:type="spellEnd"/>
                  <w:r w:rsidRPr="00306E1C">
                    <w:rPr>
                      <w:sz w:val="22"/>
                      <w:szCs w:val="22"/>
                    </w:rPr>
                    <w:t xml:space="preserve"> активы, в соответствующие статьи раздела «</w:t>
                  </w:r>
                  <w:proofErr w:type="spellStart"/>
                  <w:r w:rsidRPr="00306E1C">
                    <w:rPr>
                      <w:sz w:val="22"/>
                      <w:szCs w:val="22"/>
                    </w:rPr>
                    <w:t>Внеоборотные</w:t>
                  </w:r>
                  <w:proofErr w:type="spellEnd"/>
                  <w:r w:rsidRPr="00306E1C">
                    <w:rPr>
                      <w:sz w:val="22"/>
                      <w:szCs w:val="22"/>
                    </w:rPr>
                    <w:t xml:space="preserve"> активы» бухгалтерского баланса.</w:t>
                  </w:r>
                </w:p>
              </w:tc>
            </w:tr>
            <w:tr w:rsidR="005671DB" w:rsidRPr="00306E1C" w:rsidTr="00070B45">
              <w:trPr>
                <w:trHeight w:val="1338"/>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3.2</w:t>
                  </w:r>
                </w:p>
              </w:tc>
              <w:tc>
                <w:tcPr>
                  <w:tcW w:w="2202" w:type="dxa"/>
                  <w:shd w:val="clear" w:color="auto" w:fill="auto"/>
                  <w:hideMark/>
                </w:tcPr>
                <w:p w:rsidR="005671DB" w:rsidRPr="00306E1C" w:rsidRDefault="005671DB" w:rsidP="005671DB">
                  <w:r w:rsidRPr="00306E1C">
                    <w:rPr>
                      <w:sz w:val="22"/>
                      <w:szCs w:val="22"/>
                    </w:rPr>
                    <w:t xml:space="preserve">Аудит </w:t>
                  </w:r>
                  <w:r>
                    <w:rPr>
                      <w:sz w:val="22"/>
                      <w:szCs w:val="22"/>
                    </w:rPr>
                    <w:t>капитальных вложений</w:t>
                  </w:r>
                </w:p>
              </w:tc>
              <w:tc>
                <w:tcPr>
                  <w:tcW w:w="7437" w:type="dxa"/>
                  <w:shd w:val="clear" w:color="auto" w:fill="auto"/>
                  <w:hideMark/>
                </w:tcPr>
                <w:p w:rsidR="005671DB" w:rsidRDefault="005671DB" w:rsidP="005671DB">
                  <w:r w:rsidRPr="00306E1C">
                    <w:rPr>
                      <w:sz w:val="22"/>
                      <w:szCs w:val="22"/>
                    </w:rPr>
                    <w:t>Проверить и подтвердить</w:t>
                  </w:r>
                  <w:r>
                    <w:rPr>
                      <w:sz w:val="22"/>
                      <w:szCs w:val="22"/>
                    </w:rPr>
                    <w:t>:</w:t>
                  </w:r>
                </w:p>
                <w:p w:rsidR="005671DB" w:rsidRDefault="005671DB" w:rsidP="005671DB">
                  <w:r>
                    <w:rPr>
                      <w:sz w:val="22"/>
                      <w:szCs w:val="22"/>
                    </w:rPr>
                    <w:t>а)</w:t>
                  </w:r>
                  <w:r w:rsidRPr="00306E1C">
                    <w:rPr>
                      <w:sz w:val="22"/>
                      <w:szCs w:val="22"/>
                    </w:rPr>
                    <w:t xml:space="preserve"> </w:t>
                  </w:r>
                  <w:r>
                    <w:rPr>
                      <w:sz w:val="22"/>
                      <w:szCs w:val="22"/>
                    </w:rPr>
                    <w:t xml:space="preserve"> правильность определения балансовой стоимости незавершенного строительства;</w:t>
                  </w:r>
                </w:p>
                <w:p w:rsidR="005671DB" w:rsidRDefault="005671DB" w:rsidP="005671DB">
                  <w:r>
                    <w:rPr>
                      <w:sz w:val="22"/>
                      <w:szCs w:val="22"/>
                    </w:rPr>
                    <w:t>б) правильность аналитического и синтетического учета незавершенного строительства;</w:t>
                  </w:r>
                </w:p>
                <w:p w:rsidR="005671DB" w:rsidRPr="00306E1C" w:rsidRDefault="005671DB" w:rsidP="005671DB">
                  <w:r>
                    <w:rPr>
                      <w:sz w:val="22"/>
                      <w:szCs w:val="22"/>
                    </w:rPr>
                    <w:t xml:space="preserve">в) полноту и правильность распределения остатков и оборотов (если применимо) по счетам в соответствующие строки отчетности.  </w:t>
                  </w:r>
                </w:p>
              </w:tc>
            </w:tr>
            <w:tr w:rsidR="005671DB" w:rsidRPr="00306E1C" w:rsidTr="00070B45">
              <w:trPr>
                <w:trHeight w:val="2822"/>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3.3</w:t>
                  </w:r>
                </w:p>
              </w:tc>
              <w:tc>
                <w:tcPr>
                  <w:tcW w:w="2202" w:type="dxa"/>
                  <w:shd w:val="clear" w:color="auto" w:fill="auto"/>
                  <w:hideMark/>
                </w:tcPr>
                <w:p w:rsidR="005671DB" w:rsidRPr="00306E1C" w:rsidRDefault="005671DB" w:rsidP="005671DB">
                  <w:r w:rsidRPr="00306E1C">
                    <w:rPr>
                      <w:sz w:val="22"/>
                      <w:szCs w:val="22"/>
                    </w:rPr>
                    <w:t xml:space="preserve">Аудит основных средств </w:t>
                  </w:r>
                </w:p>
              </w:tc>
              <w:tc>
                <w:tcPr>
                  <w:tcW w:w="7437" w:type="dxa"/>
                  <w:shd w:val="clear" w:color="auto" w:fill="auto"/>
                  <w:hideMark/>
                </w:tcPr>
                <w:p w:rsidR="005671DB" w:rsidRPr="00306E1C" w:rsidRDefault="005671DB" w:rsidP="005671DB">
                  <w:proofErr w:type="gramStart"/>
                  <w:r w:rsidRPr="00306E1C">
                    <w:rPr>
                      <w:sz w:val="22"/>
                      <w:szCs w:val="22"/>
                    </w:rPr>
                    <w:t xml:space="preserve">Проверить и подтвердить: </w:t>
                  </w:r>
                  <w:r w:rsidRPr="00306E1C">
                    <w:rPr>
                      <w:sz w:val="22"/>
                      <w:szCs w:val="22"/>
                    </w:rPr>
                    <w:br/>
                    <w:t xml:space="preserve">а) наличие и сохранность основных средств; </w:t>
                  </w:r>
                  <w:r w:rsidRPr="00306E1C">
                    <w:rPr>
                      <w:sz w:val="22"/>
                      <w:szCs w:val="22"/>
                    </w:rPr>
                    <w:br/>
                    <w:t xml:space="preserve">б) правильность отражения в учете капитального ремонта основных средств; </w:t>
                  </w:r>
                  <w:r w:rsidRPr="00306E1C">
                    <w:rPr>
                      <w:sz w:val="22"/>
                      <w:szCs w:val="22"/>
                    </w:rPr>
                    <w:br/>
                    <w:t xml:space="preserve">в) правильность начисления амортизации; </w:t>
                  </w:r>
                  <w:r w:rsidRPr="00306E1C">
                    <w:rPr>
                      <w:sz w:val="22"/>
                      <w:szCs w:val="22"/>
                    </w:rPr>
                    <w:br/>
                    <w:t xml:space="preserve">г) правильность определения балансовой стоимости основных средств; </w:t>
                  </w:r>
                  <w:r w:rsidRPr="00306E1C">
                    <w:rPr>
                      <w:sz w:val="22"/>
                      <w:szCs w:val="22"/>
                    </w:rPr>
                    <w:br/>
                  </w:r>
                  <w:proofErr w:type="spellStart"/>
                  <w:r w:rsidRPr="00306E1C">
                    <w:rPr>
                      <w:sz w:val="22"/>
                      <w:szCs w:val="22"/>
                    </w:rPr>
                    <w:t>д</w:t>
                  </w:r>
                  <w:proofErr w:type="spellEnd"/>
                  <w:r w:rsidRPr="00306E1C">
                    <w:rPr>
                      <w:sz w:val="22"/>
                      <w:szCs w:val="22"/>
                    </w:rPr>
                    <w:t xml:space="preserve">) правильность отражения в учете операций поступления, внутреннего перемещения и выбытия основных средств; </w:t>
                  </w:r>
                  <w:r w:rsidRPr="00306E1C">
                    <w:rPr>
                      <w:sz w:val="22"/>
                      <w:szCs w:val="22"/>
                    </w:rPr>
                    <w:br/>
                    <w:t xml:space="preserve">е)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w:t>
                  </w:r>
                  <w:r>
                    <w:rPr>
                      <w:sz w:val="22"/>
                      <w:szCs w:val="22"/>
                    </w:rPr>
                    <w:t>ответствующие строки отчетности.</w:t>
                  </w:r>
                  <w:proofErr w:type="gramEnd"/>
                </w:p>
              </w:tc>
            </w:tr>
            <w:tr w:rsidR="005671DB" w:rsidRPr="00306E1C" w:rsidTr="00070B45">
              <w:trPr>
                <w:trHeight w:val="1415"/>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3.4</w:t>
                  </w:r>
                </w:p>
              </w:tc>
              <w:tc>
                <w:tcPr>
                  <w:tcW w:w="2202" w:type="dxa"/>
                  <w:shd w:val="clear" w:color="auto" w:fill="auto"/>
                  <w:hideMark/>
                </w:tcPr>
                <w:p w:rsidR="005671DB" w:rsidRPr="00306E1C" w:rsidRDefault="005671DB" w:rsidP="005671DB">
                  <w:r w:rsidRPr="00306E1C">
                    <w:rPr>
                      <w:sz w:val="22"/>
                      <w:szCs w:val="22"/>
                    </w:rPr>
                    <w:t xml:space="preserve">Аудит </w:t>
                  </w:r>
                  <w:r>
                    <w:rPr>
                      <w:sz w:val="22"/>
                      <w:szCs w:val="22"/>
                    </w:rPr>
                    <w:t>государственной регистрации прав на недвижимое имущество</w:t>
                  </w:r>
                  <w:r w:rsidRPr="00306E1C">
                    <w:rPr>
                      <w:sz w:val="22"/>
                      <w:szCs w:val="22"/>
                    </w:rPr>
                    <w:t xml:space="preserve"> </w:t>
                  </w:r>
                </w:p>
              </w:tc>
              <w:tc>
                <w:tcPr>
                  <w:tcW w:w="7437" w:type="dxa"/>
                  <w:shd w:val="clear" w:color="auto" w:fill="auto"/>
                  <w:hideMark/>
                </w:tcPr>
                <w:p w:rsidR="005671DB" w:rsidRDefault="005671DB" w:rsidP="005671DB">
                  <w:r w:rsidRPr="00306E1C">
                    <w:rPr>
                      <w:sz w:val="22"/>
                      <w:szCs w:val="22"/>
                    </w:rPr>
                    <w:t xml:space="preserve">Проверить и подтвердить: </w:t>
                  </w:r>
                  <w:r w:rsidRPr="00306E1C">
                    <w:rPr>
                      <w:sz w:val="22"/>
                      <w:szCs w:val="22"/>
                    </w:rPr>
                    <w:br/>
                    <w:t xml:space="preserve">а) правильность </w:t>
                  </w:r>
                  <w:r>
                    <w:rPr>
                      <w:sz w:val="22"/>
                      <w:szCs w:val="22"/>
                    </w:rPr>
                    <w:t>оформления государственной регистрации прав на недвижимое имущество;</w:t>
                  </w:r>
                </w:p>
                <w:p w:rsidR="005671DB" w:rsidRPr="00306E1C" w:rsidRDefault="005671DB" w:rsidP="005671DB">
                  <w:r>
                    <w:rPr>
                      <w:sz w:val="22"/>
                      <w:szCs w:val="22"/>
                    </w:rPr>
                    <w:t xml:space="preserve">б) правильность, полноту и обоснованность начисления резерва по длительно неиспользуемым незавершенным капитальным вложениям.  </w:t>
                  </w:r>
                </w:p>
              </w:tc>
            </w:tr>
            <w:tr w:rsidR="005671DB" w:rsidRPr="00306E1C" w:rsidTr="00070B45">
              <w:trPr>
                <w:trHeight w:val="15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3.5</w:t>
                  </w:r>
                </w:p>
              </w:tc>
              <w:tc>
                <w:tcPr>
                  <w:tcW w:w="2202" w:type="dxa"/>
                  <w:shd w:val="clear" w:color="auto" w:fill="auto"/>
                  <w:hideMark/>
                </w:tcPr>
                <w:p w:rsidR="005671DB" w:rsidRPr="00306E1C" w:rsidRDefault="005671DB" w:rsidP="005671DB">
                  <w:r w:rsidRPr="00306E1C">
                    <w:rPr>
                      <w:sz w:val="22"/>
                      <w:szCs w:val="22"/>
                    </w:rPr>
                    <w:t xml:space="preserve">Аудит доходных вложений в материальные ценности </w:t>
                  </w:r>
                </w:p>
              </w:tc>
              <w:tc>
                <w:tcPr>
                  <w:tcW w:w="7437" w:type="dxa"/>
                  <w:shd w:val="clear" w:color="auto" w:fill="auto"/>
                  <w:hideMark/>
                </w:tcPr>
                <w:p w:rsidR="005671DB" w:rsidRPr="00306E1C" w:rsidRDefault="005671DB" w:rsidP="005671DB">
                  <w:pPr>
                    <w:autoSpaceDE w:val="0"/>
                    <w:autoSpaceDN w:val="0"/>
                    <w:adjustRightInd w:val="0"/>
                  </w:pPr>
                  <w:r w:rsidRPr="00306E1C">
                    <w:rPr>
                      <w:sz w:val="22"/>
                      <w:szCs w:val="22"/>
                    </w:rPr>
                    <w:t>Проверить и подтвердить:</w:t>
                  </w:r>
                  <w:r w:rsidRPr="00306E1C">
                    <w:rPr>
                      <w:sz w:val="22"/>
                      <w:szCs w:val="22"/>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5671DB" w:rsidRPr="00306E1C" w:rsidRDefault="005671DB" w:rsidP="005671DB">
                  <w:pPr>
                    <w:autoSpaceDE w:val="0"/>
                    <w:autoSpaceDN w:val="0"/>
                    <w:adjustRightInd w:val="0"/>
                  </w:pPr>
                  <w:r w:rsidRPr="00306E1C">
                    <w:rPr>
                      <w:sz w:val="22"/>
                      <w:szCs w:val="22"/>
                    </w:rPr>
                    <w:t>б) правильность отражения в учете операций по доходным вложениям в материальные ценности;</w:t>
                  </w:r>
                </w:p>
                <w:p w:rsidR="005671DB" w:rsidRPr="00306E1C" w:rsidRDefault="005671DB" w:rsidP="005671DB">
                  <w:pPr>
                    <w:autoSpaceDE w:val="0"/>
                    <w:autoSpaceDN w:val="0"/>
                    <w:adjustRightInd w:val="0"/>
                  </w:pPr>
                  <w:r w:rsidRPr="00306E1C">
                    <w:rPr>
                      <w:sz w:val="22"/>
                      <w:szCs w:val="22"/>
                    </w:rPr>
                    <w:t>в) правильность синтетического и аналитического учета доходных вложений в материальные ценности;</w:t>
                  </w:r>
                </w:p>
                <w:p w:rsidR="005671DB" w:rsidRPr="00306E1C" w:rsidRDefault="005671DB" w:rsidP="005671DB">
                  <w:r w:rsidRPr="00306E1C">
                    <w:rPr>
                      <w:sz w:val="22"/>
                      <w:szCs w:val="22"/>
                    </w:rPr>
                    <w:t>г) правильность определения балансовой стоимости доходных вложений в материальные ценности;</w:t>
                  </w:r>
                </w:p>
                <w:p w:rsidR="005671DB" w:rsidRPr="00306E1C" w:rsidRDefault="005671DB" w:rsidP="005671DB">
                  <w:proofErr w:type="spellStart"/>
                  <w:r w:rsidRPr="00306E1C">
                    <w:rPr>
                      <w:sz w:val="22"/>
                      <w:szCs w:val="22"/>
                    </w:rPr>
                    <w:t>д</w:t>
                  </w:r>
                  <w:proofErr w:type="spellEnd"/>
                  <w:r w:rsidRPr="00306E1C">
                    <w:rPr>
                      <w:sz w:val="22"/>
                      <w:szCs w:val="22"/>
                    </w:rPr>
                    <w:t xml:space="preserve">)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562"/>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3.6</w:t>
                  </w:r>
                </w:p>
              </w:tc>
              <w:tc>
                <w:tcPr>
                  <w:tcW w:w="2202" w:type="dxa"/>
                  <w:shd w:val="clear" w:color="auto" w:fill="auto"/>
                  <w:hideMark/>
                </w:tcPr>
                <w:p w:rsidR="005671DB" w:rsidRPr="00306E1C" w:rsidRDefault="005671DB" w:rsidP="005671DB">
                  <w:r w:rsidRPr="00306E1C">
                    <w:rPr>
                      <w:sz w:val="22"/>
                      <w:szCs w:val="22"/>
                    </w:rPr>
                    <w:t>Аудит нематериальных активов (</w:t>
                  </w:r>
                  <w:proofErr w:type="spellStart"/>
                  <w:r w:rsidRPr="00306E1C">
                    <w:rPr>
                      <w:sz w:val="22"/>
                      <w:szCs w:val="22"/>
                    </w:rPr>
                    <w:t>НМА</w:t>
                  </w:r>
                  <w:proofErr w:type="spellEnd"/>
                  <w:r w:rsidRPr="00306E1C">
                    <w:rPr>
                      <w:sz w:val="22"/>
                      <w:szCs w:val="22"/>
                    </w:rPr>
                    <w:t xml:space="preserve">) </w:t>
                  </w:r>
                </w:p>
              </w:tc>
              <w:tc>
                <w:tcPr>
                  <w:tcW w:w="7437" w:type="dxa"/>
                  <w:shd w:val="clear" w:color="auto" w:fill="auto"/>
                  <w:hideMark/>
                </w:tcPr>
                <w:p w:rsidR="005671DB" w:rsidRPr="00306E1C" w:rsidRDefault="005671DB" w:rsidP="005671DB">
                  <w:r w:rsidRPr="00306E1C">
                    <w:rPr>
                      <w:sz w:val="22"/>
                      <w:szCs w:val="22"/>
                    </w:rPr>
                    <w:t xml:space="preserve">Проверить и подтвердить: </w:t>
                  </w:r>
                  <w:r w:rsidRPr="00306E1C">
                    <w:rPr>
                      <w:sz w:val="22"/>
                      <w:szCs w:val="22"/>
                    </w:rPr>
                    <w:br/>
                    <w:t xml:space="preserve">а) правильность синтетического и аналитического учета </w:t>
                  </w:r>
                  <w:proofErr w:type="spellStart"/>
                  <w:r w:rsidRPr="00306E1C">
                    <w:rPr>
                      <w:sz w:val="22"/>
                      <w:szCs w:val="22"/>
                    </w:rPr>
                    <w:t>НМА</w:t>
                  </w:r>
                  <w:proofErr w:type="spellEnd"/>
                  <w:r w:rsidRPr="00306E1C">
                    <w:rPr>
                      <w:sz w:val="22"/>
                      <w:szCs w:val="22"/>
                    </w:rPr>
                    <w:t>;</w:t>
                  </w:r>
                  <w:r w:rsidRPr="00306E1C">
                    <w:rPr>
                      <w:sz w:val="22"/>
                      <w:szCs w:val="22"/>
                    </w:rPr>
                    <w:br/>
                    <w:t xml:space="preserve">б)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5515"/>
              </w:trPr>
              <w:tc>
                <w:tcPr>
                  <w:tcW w:w="552" w:type="dxa"/>
                  <w:shd w:val="clear" w:color="auto" w:fill="auto"/>
                  <w:hideMark/>
                </w:tcPr>
                <w:p w:rsidR="005671DB" w:rsidRPr="00306E1C" w:rsidRDefault="005671DB" w:rsidP="005671DB">
                  <w:r w:rsidRPr="00306E1C">
                    <w:rPr>
                      <w:sz w:val="22"/>
                      <w:szCs w:val="22"/>
                    </w:rPr>
                    <w:t>4</w:t>
                  </w:r>
                </w:p>
              </w:tc>
              <w:tc>
                <w:tcPr>
                  <w:tcW w:w="3108" w:type="dxa"/>
                  <w:shd w:val="clear" w:color="auto" w:fill="auto"/>
                  <w:hideMark/>
                </w:tcPr>
                <w:p w:rsidR="005671DB" w:rsidRPr="00306E1C" w:rsidRDefault="005671DB" w:rsidP="005671DB">
                  <w:r w:rsidRPr="00306E1C">
                    <w:rPr>
                      <w:sz w:val="22"/>
                      <w:szCs w:val="22"/>
                    </w:rPr>
                    <w:t>Аудит материально-производственных запасов (10, 11, 14, 15, 16 и др.)</w:t>
                  </w:r>
                </w:p>
              </w:tc>
              <w:tc>
                <w:tcPr>
                  <w:tcW w:w="851" w:type="dxa"/>
                  <w:shd w:val="clear" w:color="auto" w:fill="auto"/>
                  <w:hideMark/>
                </w:tcPr>
                <w:p w:rsidR="005671DB" w:rsidRPr="00306E1C" w:rsidRDefault="005671DB" w:rsidP="005671DB">
                  <w:r w:rsidRPr="00306E1C">
                    <w:rPr>
                      <w:sz w:val="22"/>
                      <w:szCs w:val="22"/>
                    </w:rPr>
                    <w:t> </w:t>
                  </w: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proofErr w:type="gramStart"/>
                  <w:r w:rsidRPr="00306E1C">
                    <w:rPr>
                      <w:sz w:val="22"/>
                      <w:szCs w:val="22"/>
                    </w:rPr>
                    <w:t>Проверить и подтвердить:</w:t>
                  </w:r>
                  <w:r w:rsidRPr="00306E1C">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306E1C">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306E1C">
                    <w:rPr>
                      <w:sz w:val="22"/>
                      <w:szCs w:val="22"/>
                    </w:rPr>
                    <w:br/>
                  </w:r>
                  <w:r>
                    <w:rPr>
                      <w:sz w:val="22"/>
                      <w:szCs w:val="22"/>
                    </w:rPr>
                    <w:t>в</w:t>
                  </w:r>
                  <w:r w:rsidRPr="00306E1C">
                    <w:rPr>
                      <w:sz w:val="22"/>
                      <w:szCs w:val="22"/>
                    </w:rPr>
                    <w:t xml:space="preserve">) правильность синтетического и аналитического учета материально-производственных запасов; </w:t>
                  </w:r>
                  <w:r w:rsidRPr="00306E1C">
                    <w:rPr>
                      <w:sz w:val="22"/>
                      <w:szCs w:val="22"/>
                    </w:rPr>
                    <w:br/>
                  </w:r>
                  <w:r>
                    <w:rPr>
                      <w:sz w:val="22"/>
                      <w:szCs w:val="22"/>
                    </w:rPr>
                    <w:t>г</w:t>
                  </w:r>
                  <w:r w:rsidRPr="00306E1C">
                    <w:rPr>
                      <w:sz w:val="22"/>
                      <w:szCs w:val="22"/>
                    </w:rPr>
                    <w:t>)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sidRPr="00306E1C">
                    <w:rPr>
                      <w:sz w:val="22"/>
                      <w:szCs w:val="22"/>
                    </w:rPr>
                    <w:t xml:space="preserve"> </w:t>
                  </w:r>
                  <w:r w:rsidRPr="00306E1C">
                    <w:rPr>
                      <w:sz w:val="22"/>
                      <w:szCs w:val="22"/>
                    </w:rPr>
                    <w:br/>
                  </w:r>
                  <w:proofErr w:type="spellStart"/>
                  <w:proofErr w:type="gramStart"/>
                  <w:r>
                    <w:rPr>
                      <w:sz w:val="22"/>
                      <w:szCs w:val="22"/>
                    </w:rPr>
                    <w:t>д</w:t>
                  </w:r>
                  <w:proofErr w:type="spellEnd"/>
                  <w:r w:rsidRPr="00306E1C">
                    <w:rPr>
                      <w:sz w:val="22"/>
                      <w:szCs w:val="22"/>
                    </w:rPr>
                    <w:t xml:space="preserve">)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306E1C">
                    <w:rPr>
                      <w:sz w:val="22"/>
                      <w:szCs w:val="22"/>
                    </w:rPr>
                    <w:br/>
                  </w:r>
                  <w:r>
                    <w:rPr>
                      <w:sz w:val="22"/>
                      <w:szCs w:val="22"/>
                    </w:rPr>
                    <w:t>е</w:t>
                  </w:r>
                  <w:r w:rsidRPr="00306E1C">
                    <w:rPr>
                      <w:sz w:val="22"/>
                      <w:szCs w:val="22"/>
                    </w:rPr>
                    <w:t>) правильность порядка списания торговой наценки, относящейся к проданным товарам</w:t>
                  </w:r>
                  <w:r>
                    <w:rPr>
                      <w:sz w:val="22"/>
                      <w:szCs w:val="22"/>
                    </w:rPr>
                    <w:t xml:space="preserve"> (при использовании способа учета товаров по продажной стоимости);</w:t>
                  </w:r>
                  <w:r w:rsidRPr="00306E1C">
                    <w:rPr>
                      <w:sz w:val="22"/>
                      <w:szCs w:val="22"/>
                    </w:rPr>
                    <w:br/>
                  </w:r>
                  <w:r>
                    <w:rPr>
                      <w:sz w:val="22"/>
                      <w:szCs w:val="22"/>
                    </w:rPr>
                    <w:t>ж</w:t>
                  </w:r>
                  <w:r w:rsidRPr="00306E1C">
                    <w:rPr>
                      <w:sz w:val="22"/>
                      <w:szCs w:val="22"/>
                    </w:rPr>
                    <w:t>) правильность, полноту и обоснованность начисления резерва под снижение стоимости материально-производственных запасов;</w:t>
                  </w:r>
                  <w:proofErr w:type="gramEnd"/>
                  <w:r w:rsidRPr="00306E1C">
                    <w:rPr>
                      <w:sz w:val="22"/>
                      <w:szCs w:val="22"/>
                    </w:rPr>
                    <w:br/>
                  </w:r>
                  <w:proofErr w:type="spellStart"/>
                  <w:r>
                    <w:rPr>
                      <w:sz w:val="22"/>
                      <w:szCs w:val="22"/>
                    </w:rPr>
                    <w:t>з</w:t>
                  </w:r>
                  <w:proofErr w:type="spellEnd"/>
                  <w:r w:rsidRPr="00306E1C">
                    <w:rPr>
                      <w:sz w:val="22"/>
                      <w:szCs w:val="22"/>
                    </w:rPr>
                    <w:t xml:space="preserve">) полноту и правильность распределения остатков </w:t>
                  </w:r>
                  <w:r>
                    <w:rPr>
                      <w:sz w:val="22"/>
                      <w:szCs w:val="22"/>
                    </w:rPr>
                    <w:t xml:space="preserve"> 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2400"/>
              </w:trPr>
              <w:tc>
                <w:tcPr>
                  <w:tcW w:w="552" w:type="dxa"/>
                  <w:vMerge w:val="restart"/>
                  <w:shd w:val="clear" w:color="auto" w:fill="auto"/>
                  <w:hideMark/>
                </w:tcPr>
                <w:p w:rsidR="005671DB" w:rsidRPr="00306E1C" w:rsidRDefault="005671DB" w:rsidP="005671DB">
                  <w:r w:rsidRPr="00306E1C">
                    <w:rPr>
                      <w:sz w:val="22"/>
                      <w:szCs w:val="22"/>
                    </w:rPr>
                    <w:t>5</w:t>
                  </w:r>
                </w:p>
              </w:tc>
              <w:tc>
                <w:tcPr>
                  <w:tcW w:w="3108" w:type="dxa"/>
                  <w:vMerge w:val="restart"/>
                  <w:shd w:val="clear" w:color="auto" w:fill="auto"/>
                  <w:hideMark/>
                </w:tcPr>
                <w:p w:rsidR="005671DB" w:rsidRPr="00306E1C" w:rsidRDefault="005671DB" w:rsidP="005671DB">
                  <w:r w:rsidRPr="00306E1C">
                    <w:rPr>
                      <w:sz w:val="22"/>
                      <w:szCs w:val="22"/>
                    </w:rPr>
                    <w:t xml:space="preserve">Аудит затрат на производство </w:t>
                  </w:r>
                </w:p>
              </w:tc>
              <w:tc>
                <w:tcPr>
                  <w:tcW w:w="851" w:type="dxa"/>
                  <w:shd w:val="clear" w:color="auto" w:fill="auto"/>
                  <w:hideMark/>
                </w:tcPr>
                <w:p w:rsidR="005671DB" w:rsidRPr="00306E1C" w:rsidRDefault="005671DB" w:rsidP="005671DB">
                  <w:r w:rsidRPr="00306E1C">
                    <w:rPr>
                      <w:sz w:val="22"/>
                      <w:szCs w:val="22"/>
                    </w:rPr>
                    <w:t>5.1</w:t>
                  </w:r>
                </w:p>
              </w:tc>
              <w:tc>
                <w:tcPr>
                  <w:tcW w:w="2202" w:type="dxa"/>
                  <w:shd w:val="clear" w:color="auto" w:fill="auto"/>
                  <w:hideMark/>
                </w:tcPr>
                <w:p w:rsidR="005671DB" w:rsidRPr="00306E1C" w:rsidRDefault="005671DB" w:rsidP="005671DB">
                  <w:r w:rsidRPr="00306E1C">
                    <w:rPr>
                      <w:sz w:val="22"/>
                      <w:szCs w:val="22"/>
                    </w:rPr>
                    <w:t>Аудит затрат для целей бухгалтерского учета</w:t>
                  </w:r>
                </w:p>
              </w:tc>
              <w:tc>
                <w:tcPr>
                  <w:tcW w:w="7437" w:type="dxa"/>
                  <w:shd w:val="clear" w:color="auto" w:fill="auto"/>
                  <w:hideMark/>
                </w:tcPr>
                <w:p w:rsidR="005671DB" w:rsidRPr="00306E1C" w:rsidRDefault="005671DB" w:rsidP="005671DB">
                  <w:r w:rsidRPr="00306E1C">
                    <w:rPr>
                      <w:sz w:val="22"/>
                      <w:szCs w:val="22"/>
                    </w:rPr>
                    <w:t>а) Проверка и подтверждение достоверности отчетных данных о фактической себестоимости продукции (работ, услуг);</w:t>
                  </w:r>
                  <w:r w:rsidRPr="00306E1C">
                    <w:rPr>
                      <w:sz w:val="22"/>
                      <w:szCs w:val="22"/>
                    </w:rPr>
                    <w:br/>
                    <w:t xml:space="preserve">б) Анализ выполнения плана по себестоимости продукции (работ, услуг); </w:t>
                  </w:r>
                  <w:r w:rsidRPr="00306E1C">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306E1C">
                    <w:rPr>
                      <w:sz w:val="22"/>
                      <w:szCs w:val="22"/>
                    </w:rPr>
                    <w:t>калькулированию</w:t>
                  </w:r>
                  <w:proofErr w:type="spellEnd"/>
                  <w:r w:rsidRPr="00306E1C">
                    <w:rPr>
                      <w:sz w:val="22"/>
                      <w:szCs w:val="22"/>
                    </w:rPr>
                    <w:t xml:space="preserve"> себестоимости продукции (работ, услуг);</w:t>
                  </w:r>
                  <w:r w:rsidRPr="00306E1C">
                    <w:rPr>
                      <w:sz w:val="22"/>
                      <w:szCs w:val="22"/>
                    </w:rPr>
                    <w:br/>
                    <w:t>г) Проверка и подтверждение полноты и правильности распределения остатков</w:t>
                  </w:r>
                  <w:r>
                    <w:rPr>
                      <w:sz w:val="22"/>
                      <w:szCs w:val="22"/>
                    </w:rPr>
                    <w:t xml:space="preserve"> и оборотов (если применимо) </w:t>
                  </w:r>
                  <w:r w:rsidRPr="00306E1C">
                    <w:rPr>
                      <w:sz w:val="22"/>
                      <w:szCs w:val="22"/>
                    </w:rPr>
                    <w:t xml:space="preserve"> по счетам в соответствующие строки отчетности.</w:t>
                  </w:r>
                </w:p>
              </w:tc>
            </w:tr>
            <w:tr w:rsidR="005671DB" w:rsidRPr="00306E1C" w:rsidTr="00070B45">
              <w:trPr>
                <w:trHeight w:val="846"/>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5.2</w:t>
                  </w:r>
                </w:p>
              </w:tc>
              <w:tc>
                <w:tcPr>
                  <w:tcW w:w="2202" w:type="dxa"/>
                  <w:shd w:val="clear" w:color="auto" w:fill="auto"/>
                  <w:hideMark/>
                </w:tcPr>
                <w:p w:rsidR="005671DB" w:rsidRPr="00306E1C" w:rsidRDefault="005671DB" w:rsidP="005671DB">
                  <w:r w:rsidRPr="00306E1C">
                    <w:rPr>
                      <w:sz w:val="22"/>
                      <w:szCs w:val="22"/>
                    </w:rPr>
                    <w:t>Аудит расходов для целей налогообложения</w:t>
                  </w:r>
                </w:p>
              </w:tc>
              <w:tc>
                <w:tcPr>
                  <w:tcW w:w="7437" w:type="dxa"/>
                  <w:shd w:val="clear" w:color="auto" w:fill="auto"/>
                  <w:hideMark/>
                </w:tcPr>
                <w:p w:rsidR="005671DB" w:rsidRPr="00306E1C" w:rsidRDefault="005671DB" w:rsidP="005671DB">
                  <w:r w:rsidRPr="00306E1C">
                    <w:rPr>
                      <w:sz w:val="22"/>
                      <w:szCs w:val="22"/>
                    </w:rPr>
                    <w:t xml:space="preserve">Проверить и подтвердить: </w:t>
                  </w:r>
                  <w:r w:rsidRPr="00306E1C">
                    <w:rPr>
                      <w:sz w:val="22"/>
                      <w:szCs w:val="22"/>
                    </w:rPr>
                    <w:br/>
                    <w:t xml:space="preserve">а) правильность исчисления материальных расходов, предусмотренных ст. 254 </w:t>
                  </w:r>
                  <w:proofErr w:type="spellStart"/>
                  <w:r w:rsidRPr="00306E1C">
                    <w:rPr>
                      <w:sz w:val="22"/>
                      <w:szCs w:val="22"/>
                    </w:rPr>
                    <w:t>НК</w:t>
                  </w:r>
                  <w:proofErr w:type="spellEnd"/>
                  <w:r w:rsidRPr="00306E1C">
                    <w:rPr>
                      <w:sz w:val="22"/>
                      <w:szCs w:val="22"/>
                    </w:rPr>
                    <w:t xml:space="preserve"> РФ; </w:t>
                  </w:r>
                  <w:r w:rsidRPr="00306E1C">
                    <w:rPr>
                      <w:sz w:val="22"/>
                      <w:szCs w:val="22"/>
                    </w:rPr>
                    <w:br/>
                    <w:t xml:space="preserve">б) правильность исчисления расходов на оплату труда, предусмотренных ст. 255 </w:t>
                  </w:r>
                  <w:proofErr w:type="spellStart"/>
                  <w:r w:rsidRPr="00306E1C">
                    <w:rPr>
                      <w:sz w:val="22"/>
                      <w:szCs w:val="22"/>
                    </w:rPr>
                    <w:t>НК</w:t>
                  </w:r>
                  <w:proofErr w:type="spellEnd"/>
                  <w:r w:rsidRPr="00306E1C">
                    <w:rPr>
                      <w:sz w:val="22"/>
                      <w:szCs w:val="22"/>
                    </w:rPr>
                    <w:t xml:space="preserve"> РФ; </w:t>
                  </w:r>
                  <w:r w:rsidRPr="00306E1C">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w:t>
                  </w:r>
                  <w:proofErr w:type="spellStart"/>
                  <w:r w:rsidRPr="00306E1C">
                    <w:rPr>
                      <w:sz w:val="22"/>
                      <w:szCs w:val="22"/>
                    </w:rPr>
                    <w:t>НК</w:t>
                  </w:r>
                  <w:proofErr w:type="spellEnd"/>
                  <w:r w:rsidRPr="00306E1C">
                    <w:rPr>
                      <w:sz w:val="22"/>
                      <w:szCs w:val="22"/>
                    </w:rPr>
                    <w:t xml:space="preserve"> РФ; </w:t>
                  </w:r>
                  <w:r w:rsidRPr="00306E1C">
                    <w:rPr>
                      <w:sz w:val="22"/>
                      <w:szCs w:val="22"/>
                    </w:rPr>
                    <w:br/>
                  </w:r>
                  <w:proofErr w:type="gramStart"/>
                  <w:r w:rsidRPr="00306E1C">
                    <w:rPr>
                      <w:sz w:val="22"/>
                      <w:szCs w:val="22"/>
                    </w:rPr>
                    <w:t xml:space="preserve">г) правильность включения амортизируемого имущества в состав амортизационных групп в соответствии со ст. 258 </w:t>
                  </w:r>
                  <w:proofErr w:type="spellStart"/>
                  <w:r w:rsidRPr="00306E1C">
                    <w:rPr>
                      <w:sz w:val="22"/>
                      <w:szCs w:val="22"/>
                    </w:rPr>
                    <w:t>НК</w:t>
                  </w:r>
                  <w:proofErr w:type="spellEnd"/>
                  <w:r w:rsidRPr="00306E1C">
                    <w:rPr>
                      <w:sz w:val="22"/>
                      <w:szCs w:val="22"/>
                    </w:rPr>
                    <w:t xml:space="preserve"> РФ и постановлением Правительства Российской Федерации от 01.01.2002 </w:t>
                  </w:r>
                  <w:proofErr w:type="spellStart"/>
                  <w:r w:rsidRPr="00306E1C">
                    <w:rPr>
                      <w:sz w:val="22"/>
                      <w:szCs w:val="22"/>
                    </w:rPr>
                    <w:t>N</w:t>
                  </w:r>
                  <w:proofErr w:type="spellEnd"/>
                  <w:r w:rsidRPr="00306E1C">
                    <w:rPr>
                      <w:sz w:val="22"/>
                      <w:szCs w:val="22"/>
                    </w:rPr>
                    <w:t xml:space="preserve"> 1; </w:t>
                  </w:r>
                  <w:r w:rsidRPr="00306E1C">
                    <w:rPr>
                      <w:sz w:val="22"/>
                      <w:szCs w:val="22"/>
                    </w:rPr>
                    <w:br/>
                  </w:r>
                  <w:proofErr w:type="spellStart"/>
                  <w:r w:rsidRPr="00306E1C">
                    <w:rPr>
                      <w:sz w:val="22"/>
                      <w:szCs w:val="22"/>
                    </w:rPr>
                    <w:t>д</w:t>
                  </w:r>
                  <w:proofErr w:type="spellEnd"/>
                  <w:r w:rsidRPr="00306E1C">
                    <w:rPr>
                      <w:sz w:val="22"/>
                      <w:szCs w:val="22"/>
                    </w:rPr>
                    <w:t xml:space="preserve">) правильность расчета сумм амортизации в соответствии со ст. 259 </w:t>
                  </w:r>
                  <w:proofErr w:type="spellStart"/>
                  <w:r w:rsidRPr="00306E1C">
                    <w:rPr>
                      <w:sz w:val="22"/>
                      <w:szCs w:val="22"/>
                    </w:rPr>
                    <w:t>НК</w:t>
                  </w:r>
                  <w:proofErr w:type="spellEnd"/>
                  <w:r w:rsidRPr="00306E1C">
                    <w:rPr>
                      <w:sz w:val="22"/>
                      <w:szCs w:val="22"/>
                    </w:rPr>
                    <w:t xml:space="preserve"> РФ; </w:t>
                  </w:r>
                  <w:r w:rsidRPr="00306E1C">
                    <w:rPr>
                      <w:sz w:val="22"/>
                      <w:szCs w:val="22"/>
                    </w:rPr>
                    <w:br/>
                    <w:t xml:space="preserve">е) правильность включения в состав затрат </w:t>
                  </w:r>
                  <w:proofErr w:type="spellStart"/>
                  <w:r w:rsidRPr="00306E1C">
                    <w:rPr>
                      <w:sz w:val="22"/>
                      <w:szCs w:val="22"/>
                    </w:rPr>
                    <w:t>аудируемого</w:t>
                  </w:r>
                  <w:proofErr w:type="spellEnd"/>
                  <w:r w:rsidRPr="00306E1C">
                    <w:rPr>
                      <w:sz w:val="22"/>
                      <w:szCs w:val="22"/>
                    </w:rPr>
                    <w:t xml:space="preserve"> периода расходов на ремонт основных средств в соответствии со ст. 260 </w:t>
                  </w:r>
                  <w:proofErr w:type="spellStart"/>
                  <w:r w:rsidRPr="00306E1C">
                    <w:rPr>
                      <w:sz w:val="22"/>
                      <w:szCs w:val="22"/>
                    </w:rPr>
                    <w:t>НК</w:t>
                  </w:r>
                  <w:proofErr w:type="spellEnd"/>
                  <w:r w:rsidRPr="00306E1C">
                    <w:rPr>
                      <w:sz w:val="22"/>
                      <w:szCs w:val="22"/>
                    </w:rPr>
                    <w:t xml:space="preserve"> РФ;</w:t>
                  </w:r>
                  <w:proofErr w:type="gramEnd"/>
                  <w:r w:rsidRPr="00306E1C">
                    <w:rPr>
                      <w:sz w:val="22"/>
                      <w:szCs w:val="22"/>
                    </w:rPr>
                    <w:t xml:space="preserve"> </w:t>
                  </w:r>
                  <w:r w:rsidRPr="00306E1C">
                    <w:rPr>
                      <w:sz w:val="22"/>
                      <w:szCs w:val="22"/>
                    </w:rPr>
                    <w:br/>
                  </w:r>
                  <w:proofErr w:type="gramStart"/>
                  <w:r w:rsidRPr="00306E1C">
                    <w:rPr>
                      <w:sz w:val="22"/>
                      <w:szCs w:val="22"/>
                    </w:rPr>
                    <w:t xml:space="preserve">ж) правильность признания расходов на освоение природных ресурсов и соблюдение порядка их учета в соответствии со ст. 261 </w:t>
                  </w:r>
                  <w:proofErr w:type="spellStart"/>
                  <w:r w:rsidRPr="00306E1C">
                    <w:rPr>
                      <w:sz w:val="22"/>
                      <w:szCs w:val="22"/>
                    </w:rPr>
                    <w:t>НК</w:t>
                  </w:r>
                  <w:proofErr w:type="spellEnd"/>
                  <w:r w:rsidRPr="00306E1C">
                    <w:rPr>
                      <w:sz w:val="22"/>
                      <w:szCs w:val="22"/>
                    </w:rPr>
                    <w:t xml:space="preserve"> РФ; </w:t>
                  </w:r>
                  <w:r w:rsidRPr="00306E1C">
                    <w:rPr>
                      <w:sz w:val="22"/>
                      <w:szCs w:val="22"/>
                    </w:rPr>
                    <w:br/>
                  </w:r>
                  <w:proofErr w:type="spellStart"/>
                  <w:r w:rsidRPr="00306E1C">
                    <w:rPr>
                      <w:sz w:val="22"/>
                      <w:szCs w:val="22"/>
                    </w:rPr>
                    <w:t>з</w:t>
                  </w:r>
                  <w:proofErr w:type="spellEnd"/>
                  <w:r w:rsidRPr="00306E1C">
                    <w:rPr>
                      <w:sz w:val="22"/>
                      <w:szCs w:val="22"/>
                    </w:rPr>
                    <w:t xml:space="preserve">)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w:t>
                  </w:r>
                  <w:proofErr w:type="spellStart"/>
                  <w:r w:rsidRPr="00306E1C">
                    <w:rPr>
                      <w:sz w:val="22"/>
                      <w:szCs w:val="22"/>
                    </w:rPr>
                    <w:t>НК</w:t>
                  </w:r>
                  <w:proofErr w:type="spellEnd"/>
                  <w:r w:rsidRPr="00306E1C">
                    <w:rPr>
                      <w:sz w:val="22"/>
                      <w:szCs w:val="22"/>
                    </w:rPr>
                    <w:t xml:space="preserve"> РФ; </w:t>
                  </w:r>
                  <w:r w:rsidRPr="00306E1C">
                    <w:rPr>
                      <w:sz w:val="22"/>
                      <w:szCs w:val="22"/>
                    </w:rPr>
                    <w:br/>
                    <w:t xml:space="preserve">и) обоснованность расходов на обязательное и добровольное страхование имущества в соответствии со ст. 263 </w:t>
                  </w:r>
                  <w:proofErr w:type="spellStart"/>
                  <w:r w:rsidRPr="00306E1C">
                    <w:rPr>
                      <w:sz w:val="22"/>
                      <w:szCs w:val="22"/>
                    </w:rPr>
                    <w:t>НК</w:t>
                  </w:r>
                  <w:proofErr w:type="spellEnd"/>
                  <w:r w:rsidRPr="00306E1C">
                    <w:rPr>
                      <w:sz w:val="22"/>
                      <w:szCs w:val="22"/>
                    </w:rPr>
                    <w:t xml:space="preserve"> РФ;</w:t>
                  </w:r>
                  <w:proofErr w:type="gramEnd"/>
                  <w:r w:rsidRPr="00306E1C">
                    <w:rPr>
                      <w:sz w:val="22"/>
                      <w:szCs w:val="22"/>
                    </w:rPr>
                    <w:t xml:space="preserve"> </w:t>
                  </w:r>
                  <w:r w:rsidRPr="00306E1C">
                    <w:rPr>
                      <w:sz w:val="22"/>
                      <w:szCs w:val="22"/>
                    </w:rPr>
                    <w:br/>
                    <w:t xml:space="preserve">к) правильность списания на себестоимость прочих расходов, связанных с производством и (или) реализацией (ст. 264 </w:t>
                  </w:r>
                  <w:proofErr w:type="spellStart"/>
                  <w:r w:rsidRPr="00306E1C">
                    <w:rPr>
                      <w:sz w:val="22"/>
                      <w:szCs w:val="22"/>
                    </w:rPr>
                    <w:t>НК</w:t>
                  </w:r>
                  <w:proofErr w:type="spellEnd"/>
                  <w:r w:rsidRPr="00306E1C">
                    <w:rPr>
                      <w:sz w:val="22"/>
                      <w:szCs w:val="22"/>
                    </w:rPr>
                    <w:t xml:space="preserve"> РФ); </w:t>
                  </w:r>
                  <w:r w:rsidRPr="00306E1C">
                    <w:rPr>
                      <w:sz w:val="22"/>
                      <w:szCs w:val="22"/>
                    </w:rPr>
                    <w:br/>
                    <w:t xml:space="preserve">л) правильность списания прочих расходов, связанных с производством и (или) реализацией (ст. 265 </w:t>
                  </w:r>
                  <w:proofErr w:type="spellStart"/>
                  <w:r w:rsidRPr="00306E1C">
                    <w:rPr>
                      <w:sz w:val="22"/>
                      <w:szCs w:val="22"/>
                    </w:rPr>
                    <w:t>НК</w:t>
                  </w:r>
                  <w:proofErr w:type="spellEnd"/>
                  <w:r w:rsidRPr="00306E1C">
                    <w:rPr>
                      <w:sz w:val="22"/>
                      <w:szCs w:val="22"/>
                    </w:rPr>
                    <w:t xml:space="preserve"> РФ); </w:t>
                  </w:r>
                  <w:r w:rsidRPr="00306E1C">
                    <w:rPr>
                      <w:sz w:val="22"/>
                      <w:szCs w:val="22"/>
                    </w:rPr>
                    <w:br/>
                    <w:t xml:space="preserve">м) правильность формирования и использования расходов на формирование резервов по сомнительным долгам (ст. 266 </w:t>
                  </w:r>
                  <w:proofErr w:type="spellStart"/>
                  <w:r w:rsidRPr="00306E1C">
                    <w:rPr>
                      <w:sz w:val="22"/>
                      <w:szCs w:val="22"/>
                    </w:rPr>
                    <w:t>НК</w:t>
                  </w:r>
                  <w:proofErr w:type="spellEnd"/>
                  <w:r w:rsidRPr="00306E1C">
                    <w:rPr>
                      <w:sz w:val="22"/>
                      <w:szCs w:val="22"/>
                    </w:rPr>
                    <w:t xml:space="preserve"> РФ); </w:t>
                  </w:r>
                  <w:r w:rsidRPr="00306E1C">
                    <w:rPr>
                      <w:sz w:val="22"/>
                      <w:szCs w:val="22"/>
                    </w:rPr>
                    <w:br/>
                  </w:r>
                  <w:proofErr w:type="spellStart"/>
                  <w:proofErr w:type="gramStart"/>
                  <w:r w:rsidRPr="00306E1C">
                    <w:rPr>
                      <w:sz w:val="22"/>
                      <w:szCs w:val="22"/>
                    </w:rPr>
                    <w:t>н</w:t>
                  </w:r>
                  <w:proofErr w:type="spellEnd"/>
                  <w:r w:rsidRPr="00306E1C">
                    <w:rPr>
                      <w:sz w:val="22"/>
                      <w:szCs w:val="22"/>
                    </w:rPr>
                    <w:t xml:space="preserve">) правильность образования и использования расходов на формирование резерва по гарантийному ремонту и гарантийному обслуживанию (ст. 267 </w:t>
                  </w:r>
                  <w:proofErr w:type="spellStart"/>
                  <w:r w:rsidRPr="00306E1C">
                    <w:rPr>
                      <w:sz w:val="22"/>
                      <w:szCs w:val="22"/>
                    </w:rPr>
                    <w:t>НК</w:t>
                  </w:r>
                  <w:proofErr w:type="spellEnd"/>
                  <w:r w:rsidRPr="00306E1C">
                    <w:rPr>
                      <w:sz w:val="22"/>
                      <w:szCs w:val="22"/>
                    </w:rPr>
                    <w:t xml:space="preserve"> РФ); </w:t>
                  </w:r>
                  <w:r w:rsidRPr="00306E1C">
                    <w:rPr>
                      <w:sz w:val="22"/>
                      <w:szCs w:val="22"/>
                    </w:rPr>
                    <w:br/>
                    <w:t xml:space="preserve">о) правильность определения расходов при реализации товаров и имущества (ст. 268 </w:t>
                  </w:r>
                  <w:proofErr w:type="spellStart"/>
                  <w:r w:rsidRPr="00306E1C">
                    <w:rPr>
                      <w:sz w:val="22"/>
                      <w:szCs w:val="22"/>
                    </w:rPr>
                    <w:t>НК</w:t>
                  </w:r>
                  <w:proofErr w:type="spellEnd"/>
                  <w:r w:rsidRPr="00306E1C">
                    <w:rPr>
                      <w:sz w:val="22"/>
                      <w:szCs w:val="22"/>
                    </w:rPr>
                    <w:t xml:space="preserve"> РФ); </w:t>
                  </w:r>
                  <w:r w:rsidRPr="00306E1C">
                    <w:rPr>
                      <w:sz w:val="22"/>
                      <w:szCs w:val="22"/>
                    </w:rPr>
                    <w:br/>
                  </w:r>
                  <w:proofErr w:type="spellStart"/>
                  <w:r w:rsidRPr="00306E1C">
                    <w:rPr>
                      <w:sz w:val="22"/>
                      <w:szCs w:val="22"/>
                    </w:rPr>
                    <w:t>п</w:t>
                  </w:r>
                  <w:proofErr w:type="spellEnd"/>
                  <w:r w:rsidRPr="00306E1C">
                    <w:rPr>
                      <w:sz w:val="22"/>
                      <w:szCs w:val="22"/>
                    </w:rPr>
                    <w:t xml:space="preserve">) правильность отнесения процентов по долговым обязательствам к расходам (ст. 269 </w:t>
                  </w:r>
                  <w:proofErr w:type="spellStart"/>
                  <w:r w:rsidRPr="00306E1C">
                    <w:rPr>
                      <w:sz w:val="22"/>
                      <w:szCs w:val="22"/>
                    </w:rPr>
                    <w:t>НК</w:t>
                  </w:r>
                  <w:proofErr w:type="spellEnd"/>
                  <w:r w:rsidRPr="00306E1C">
                    <w:rPr>
                      <w:sz w:val="22"/>
                      <w:szCs w:val="22"/>
                    </w:rPr>
                    <w:t xml:space="preserve"> РФ); </w:t>
                  </w:r>
                  <w:r w:rsidRPr="00306E1C">
                    <w:rPr>
                      <w:sz w:val="22"/>
                      <w:szCs w:val="22"/>
                    </w:rPr>
                    <w:br/>
                  </w:r>
                  <w:proofErr w:type="spellStart"/>
                  <w:r w:rsidRPr="00306E1C">
                    <w:rPr>
                      <w:sz w:val="22"/>
                      <w:szCs w:val="22"/>
                    </w:rPr>
                    <w:t>р</w:t>
                  </w:r>
                  <w:proofErr w:type="spellEnd"/>
                  <w:r w:rsidRPr="00306E1C">
                    <w:rPr>
                      <w:sz w:val="22"/>
                      <w:szCs w:val="22"/>
                    </w:rPr>
                    <w:t xml:space="preserve">) правильность определения расходов, не учитываемых в целях налогообложения (ст. 270 </w:t>
                  </w:r>
                  <w:proofErr w:type="spellStart"/>
                  <w:r w:rsidRPr="00306E1C">
                    <w:rPr>
                      <w:sz w:val="22"/>
                      <w:szCs w:val="22"/>
                    </w:rPr>
                    <w:t>НК</w:t>
                  </w:r>
                  <w:proofErr w:type="spellEnd"/>
                  <w:r w:rsidRPr="00306E1C">
                    <w:rPr>
                      <w:sz w:val="22"/>
                      <w:szCs w:val="22"/>
                    </w:rPr>
                    <w:t xml:space="preserve"> РФ).</w:t>
                  </w:r>
                  <w:proofErr w:type="gramEnd"/>
                </w:p>
              </w:tc>
            </w:tr>
            <w:tr w:rsidR="005671DB" w:rsidRPr="00306E1C" w:rsidTr="00070B45">
              <w:trPr>
                <w:trHeight w:val="27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5.3</w:t>
                  </w:r>
                </w:p>
              </w:tc>
              <w:tc>
                <w:tcPr>
                  <w:tcW w:w="2202" w:type="dxa"/>
                  <w:shd w:val="clear" w:color="auto" w:fill="auto"/>
                  <w:hideMark/>
                </w:tcPr>
                <w:p w:rsidR="005671DB" w:rsidRPr="00306E1C" w:rsidRDefault="005671DB" w:rsidP="005671DB">
                  <w:r w:rsidRPr="00306E1C">
                    <w:rPr>
                      <w:sz w:val="22"/>
                      <w:szCs w:val="22"/>
                    </w:rPr>
                    <w:t>Аудит расходов будущих периодов</w:t>
                  </w:r>
                </w:p>
              </w:tc>
              <w:tc>
                <w:tcPr>
                  <w:tcW w:w="7437" w:type="dxa"/>
                  <w:shd w:val="clear" w:color="auto" w:fill="auto"/>
                  <w:hideMark/>
                </w:tcPr>
                <w:p w:rsidR="005671DB" w:rsidRPr="00306E1C" w:rsidRDefault="005671DB" w:rsidP="005671DB">
                  <w:proofErr w:type="gramStart"/>
                  <w:r w:rsidRPr="00306E1C">
                    <w:rPr>
                      <w:sz w:val="22"/>
                      <w:szCs w:val="22"/>
                    </w:rPr>
                    <w:t>Проверить и подтвердить:</w:t>
                  </w:r>
                  <w:r w:rsidRPr="00306E1C">
                    <w:rPr>
                      <w:sz w:val="22"/>
                      <w:szCs w:val="22"/>
                    </w:rPr>
                    <w:br/>
                    <w:t>а) правильность оформления результатов инвентаризации расходов будущих периодов;</w:t>
                  </w:r>
                  <w:r w:rsidRPr="00306E1C">
                    <w:rPr>
                      <w:sz w:val="22"/>
                      <w:szCs w:val="22"/>
                    </w:rPr>
                    <w:br/>
                    <w:t>б) состав расходов будущих периодов;</w:t>
                  </w:r>
                  <w:r w:rsidRPr="00306E1C">
                    <w:rPr>
                      <w:sz w:val="22"/>
                      <w:szCs w:val="22"/>
                    </w:rPr>
                    <w:br/>
                    <w:t>в) расчет распределения расходов будущих периодов по отчетным периодам;</w:t>
                  </w:r>
                  <w:r w:rsidRPr="00306E1C">
                    <w:rPr>
                      <w:sz w:val="22"/>
                      <w:szCs w:val="22"/>
                    </w:rPr>
                    <w:br/>
                    <w:t>г) полноту и правильность отражения в синтетическом и аналитическом учете операций по учету расходов будущих периодов;</w:t>
                  </w:r>
                  <w:r w:rsidRPr="00306E1C">
                    <w:rPr>
                      <w:sz w:val="22"/>
                      <w:szCs w:val="22"/>
                    </w:rPr>
                    <w:br/>
                  </w:r>
                  <w:proofErr w:type="spellStart"/>
                  <w:r w:rsidRPr="00306E1C">
                    <w:rPr>
                      <w:sz w:val="22"/>
                      <w:szCs w:val="22"/>
                    </w:rPr>
                    <w:t>д</w:t>
                  </w:r>
                  <w:proofErr w:type="spellEnd"/>
                  <w:r w:rsidRPr="00306E1C">
                    <w:rPr>
                      <w:sz w:val="22"/>
                      <w:szCs w:val="22"/>
                    </w:rPr>
                    <w:t xml:space="preserve">)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roofErr w:type="gramEnd"/>
                </w:p>
              </w:tc>
            </w:tr>
            <w:tr w:rsidR="005671DB" w:rsidRPr="00306E1C" w:rsidTr="00070B45">
              <w:trPr>
                <w:trHeight w:val="1278"/>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5.4</w:t>
                  </w:r>
                </w:p>
              </w:tc>
              <w:tc>
                <w:tcPr>
                  <w:tcW w:w="2202" w:type="dxa"/>
                  <w:shd w:val="clear" w:color="auto" w:fill="auto"/>
                  <w:hideMark/>
                </w:tcPr>
                <w:p w:rsidR="005671DB" w:rsidRPr="00306E1C" w:rsidRDefault="005671DB" w:rsidP="005671DB">
                  <w:r w:rsidRPr="00306E1C">
                    <w:rPr>
                      <w:sz w:val="22"/>
                      <w:szCs w:val="22"/>
                    </w:rPr>
                    <w:t>Аудит правильности отражения учета доходов и затрат по выделяемым видам деятельности</w:t>
                  </w:r>
                </w:p>
              </w:tc>
              <w:tc>
                <w:tcPr>
                  <w:tcW w:w="7437" w:type="dxa"/>
                  <w:shd w:val="clear" w:color="auto" w:fill="auto"/>
                  <w:hideMark/>
                </w:tcPr>
                <w:p w:rsidR="005671DB" w:rsidRPr="00306E1C" w:rsidRDefault="005671DB" w:rsidP="005671DB">
                  <w:r w:rsidRPr="00306E1C">
                    <w:rPr>
                      <w:sz w:val="22"/>
                      <w:szCs w:val="22"/>
                    </w:rPr>
                    <w:t>Проверить и подтвердить правильность отражения учета доходов и затрат по выделяемым видам деятельности.</w:t>
                  </w:r>
                </w:p>
              </w:tc>
            </w:tr>
            <w:tr w:rsidR="005671DB" w:rsidRPr="00306E1C" w:rsidTr="00070B45">
              <w:trPr>
                <w:trHeight w:val="562"/>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5.5</w:t>
                  </w:r>
                </w:p>
              </w:tc>
              <w:tc>
                <w:tcPr>
                  <w:tcW w:w="2202" w:type="dxa"/>
                  <w:shd w:val="clear" w:color="auto" w:fill="auto"/>
                  <w:hideMark/>
                </w:tcPr>
                <w:p w:rsidR="005671DB" w:rsidRPr="00306E1C" w:rsidRDefault="005671DB" w:rsidP="005671DB">
                  <w:r w:rsidRPr="00306E1C">
                    <w:rPr>
                      <w:sz w:val="22"/>
                      <w:szCs w:val="22"/>
                    </w:rPr>
                    <w:t>Аудит незавершенного производства</w:t>
                  </w:r>
                </w:p>
              </w:tc>
              <w:tc>
                <w:tcPr>
                  <w:tcW w:w="7437" w:type="dxa"/>
                  <w:shd w:val="clear" w:color="auto" w:fill="auto"/>
                  <w:hideMark/>
                </w:tcPr>
                <w:p w:rsidR="005671DB" w:rsidRPr="00306E1C" w:rsidRDefault="005671DB" w:rsidP="005671DB">
                  <w:proofErr w:type="gramStart"/>
                  <w:r w:rsidRPr="00306E1C">
                    <w:rPr>
                      <w:sz w:val="22"/>
                      <w:szCs w:val="22"/>
                    </w:rPr>
                    <w:t>Проверить и подтвердить:</w:t>
                  </w:r>
                  <w:r w:rsidRPr="00306E1C">
                    <w:rPr>
                      <w:sz w:val="22"/>
                      <w:szCs w:val="22"/>
                    </w:rPr>
                    <w:br/>
                    <w:t>а) правильность расчета незавершенного производства</w:t>
                  </w:r>
                  <w:r>
                    <w:rPr>
                      <w:sz w:val="22"/>
                      <w:szCs w:val="22"/>
                    </w:rPr>
                    <w:t>;</w:t>
                  </w:r>
                  <w:r w:rsidRPr="00306E1C">
                    <w:rPr>
                      <w:sz w:val="22"/>
                      <w:szCs w:val="22"/>
                    </w:rPr>
                    <w:br/>
                    <w:t>б) соответствие расчета незавершенного производства положениям принятой учетной политики</w:t>
                  </w:r>
                  <w:r>
                    <w:rPr>
                      <w:sz w:val="22"/>
                      <w:szCs w:val="22"/>
                    </w:rPr>
                    <w:t>;</w:t>
                  </w:r>
                  <w:r w:rsidRPr="00306E1C">
                    <w:rPr>
                      <w:sz w:val="22"/>
                      <w:szCs w:val="22"/>
                    </w:rPr>
                    <w:t xml:space="preserve"> </w:t>
                  </w:r>
                  <w:r w:rsidRPr="00306E1C">
                    <w:rPr>
                      <w:sz w:val="22"/>
                      <w:szCs w:val="22"/>
                    </w:rPr>
                    <w:br/>
                    <w:t>в) отражение незавершенного производства в бухгалтерском учете</w:t>
                  </w:r>
                  <w:r>
                    <w:rPr>
                      <w:sz w:val="22"/>
                      <w:szCs w:val="22"/>
                    </w:rPr>
                    <w:t>;</w:t>
                  </w:r>
                  <w:r w:rsidRPr="00306E1C">
                    <w:rPr>
                      <w:sz w:val="22"/>
                      <w:szCs w:val="22"/>
                    </w:rPr>
                    <w:t xml:space="preserve"> </w:t>
                  </w:r>
                  <w:r w:rsidRPr="00306E1C">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t>;</w:t>
                  </w:r>
                  <w:r w:rsidRPr="00306E1C">
                    <w:rPr>
                      <w:sz w:val="22"/>
                      <w:szCs w:val="22"/>
                    </w:rPr>
                    <w:br/>
                  </w:r>
                  <w:proofErr w:type="spellStart"/>
                  <w:r w:rsidRPr="00306E1C">
                    <w:rPr>
                      <w:sz w:val="22"/>
                      <w:szCs w:val="22"/>
                    </w:rPr>
                    <w:t>д</w:t>
                  </w:r>
                  <w:proofErr w:type="spellEnd"/>
                  <w:r w:rsidRPr="00306E1C">
                    <w:rPr>
                      <w:sz w:val="22"/>
                      <w:szCs w:val="22"/>
                    </w:rPr>
                    <w:t>) правильность синтетического и аналитического учета незавершенного производства;</w:t>
                  </w:r>
                  <w:r w:rsidRPr="00306E1C">
                    <w:rPr>
                      <w:sz w:val="22"/>
                      <w:szCs w:val="22"/>
                    </w:rPr>
                    <w:br/>
                    <w:t>е) правильность определения балансовой стоимости незавершенного производства.</w:t>
                  </w:r>
                  <w:proofErr w:type="gramEnd"/>
                </w:p>
              </w:tc>
            </w:tr>
            <w:tr w:rsidR="005671DB" w:rsidRPr="00306E1C" w:rsidTr="00070B45">
              <w:trPr>
                <w:trHeight w:val="2680"/>
              </w:trPr>
              <w:tc>
                <w:tcPr>
                  <w:tcW w:w="552" w:type="dxa"/>
                  <w:vMerge w:val="restart"/>
                  <w:shd w:val="clear" w:color="auto" w:fill="auto"/>
                  <w:hideMark/>
                </w:tcPr>
                <w:p w:rsidR="005671DB" w:rsidRPr="00306E1C" w:rsidRDefault="005671DB" w:rsidP="005671DB">
                  <w:r>
                    <w:rPr>
                      <w:sz w:val="22"/>
                      <w:szCs w:val="22"/>
                    </w:rPr>
                    <w:t>6</w:t>
                  </w:r>
                </w:p>
              </w:tc>
              <w:tc>
                <w:tcPr>
                  <w:tcW w:w="3108" w:type="dxa"/>
                  <w:vMerge w:val="restart"/>
                  <w:shd w:val="clear" w:color="auto" w:fill="auto"/>
                  <w:hideMark/>
                </w:tcPr>
                <w:p w:rsidR="005671DB" w:rsidRPr="00306E1C" w:rsidRDefault="005671DB" w:rsidP="005671DB">
                  <w:r w:rsidRPr="00306E1C">
                    <w:rPr>
                      <w:sz w:val="22"/>
                      <w:szCs w:val="22"/>
                    </w:rPr>
                    <w:t>Аудит денежных средств</w:t>
                  </w:r>
                  <w:r>
                    <w:rPr>
                      <w:sz w:val="22"/>
                      <w:szCs w:val="22"/>
                    </w:rPr>
                    <w:t xml:space="preserve"> и денежных эквивалентов</w:t>
                  </w:r>
                  <w:r w:rsidRPr="00306E1C">
                    <w:rPr>
                      <w:sz w:val="22"/>
                      <w:szCs w:val="22"/>
                    </w:rPr>
                    <w:t xml:space="preserve"> </w:t>
                  </w:r>
                </w:p>
              </w:tc>
              <w:tc>
                <w:tcPr>
                  <w:tcW w:w="851" w:type="dxa"/>
                  <w:shd w:val="clear" w:color="auto" w:fill="auto"/>
                  <w:hideMark/>
                </w:tcPr>
                <w:p w:rsidR="005671DB" w:rsidRPr="00306E1C" w:rsidRDefault="005671DB" w:rsidP="005671DB">
                  <w:r>
                    <w:rPr>
                      <w:sz w:val="22"/>
                      <w:szCs w:val="22"/>
                    </w:rPr>
                    <w:t>6</w:t>
                  </w:r>
                  <w:r w:rsidRPr="00306E1C">
                    <w:rPr>
                      <w:sz w:val="22"/>
                      <w:szCs w:val="22"/>
                    </w:rPr>
                    <w:t>.1</w:t>
                  </w:r>
                </w:p>
              </w:tc>
              <w:tc>
                <w:tcPr>
                  <w:tcW w:w="2202" w:type="dxa"/>
                  <w:shd w:val="clear" w:color="auto" w:fill="auto"/>
                  <w:hideMark/>
                </w:tcPr>
                <w:p w:rsidR="005671DB" w:rsidRPr="00306E1C" w:rsidRDefault="005671DB" w:rsidP="005671DB">
                  <w:r w:rsidRPr="00306E1C">
                    <w:rPr>
                      <w:sz w:val="22"/>
                      <w:szCs w:val="22"/>
                    </w:rPr>
                    <w:t xml:space="preserve">Аудит кассовых операций </w:t>
                  </w:r>
                </w:p>
              </w:tc>
              <w:tc>
                <w:tcPr>
                  <w:tcW w:w="7437" w:type="dxa"/>
                  <w:shd w:val="clear" w:color="auto" w:fill="auto"/>
                  <w:hideMark/>
                </w:tcPr>
                <w:p w:rsidR="005671DB" w:rsidRPr="00306E1C" w:rsidRDefault="005671DB" w:rsidP="005671DB">
                  <w:proofErr w:type="gramStart"/>
                  <w:r w:rsidRPr="00306E1C">
                    <w:rPr>
                      <w:sz w:val="22"/>
                      <w:szCs w:val="22"/>
                    </w:rPr>
                    <w:t>а) проверка соблюдения порядка ведения кассовых операций и оценка внутреннего контроля;</w:t>
                  </w:r>
                  <w:r w:rsidRPr="00306E1C">
                    <w:rPr>
                      <w:sz w:val="22"/>
                      <w:szCs w:val="22"/>
                    </w:rPr>
                    <w:br/>
                    <w:t>б) проверка кассовой и расчетной дисциплины;</w:t>
                  </w:r>
                  <w:r w:rsidRPr="00306E1C">
                    <w:rPr>
                      <w:sz w:val="22"/>
                      <w:szCs w:val="22"/>
                    </w:rPr>
                    <w:br/>
                    <w:t>в) проверка документального оформления движения денежных средств и учета кассовых операций;</w:t>
                  </w:r>
                  <w:r w:rsidRPr="00306E1C">
                    <w:rPr>
                      <w:sz w:val="22"/>
                      <w:szCs w:val="22"/>
                    </w:rPr>
                    <w:br/>
                    <w:t>г) проверка операций с наличной валютой;</w:t>
                  </w:r>
                  <w:r w:rsidRPr="00306E1C">
                    <w:rPr>
                      <w:sz w:val="22"/>
                      <w:szCs w:val="22"/>
                    </w:rPr>
                    <w:br/>
                  </w:r>
                  <w:proofErr w:type="spellStart"/>
                  <w:r w:rsidRPr="00306E1C">
                    <w:rPr>
                      <w:sz w:val="22"/>
                      <w:szCs w:val="22"/>
                    </w:rPr>
                    <w:t>д</w:t>
                  </w:r>
                  <w:proofErr w:type="spellEnd"/>
                  <w:r w:rsidRPr="00306E1C">
                    <w:rPr>
                      <w:sz w:val="22"/>
                      <w:szCs w:val="22"/>
                    </w:rPr>
                    <w:t>) проверка соблюдения законодательства по применению контрольно-кассовой техники;</w:t>
                  </w:r>
                  <w:r w:rsidRPr="00306E1C">
                    <w:rPr>
                      <w:sz w:val="22"/>
                      <w:szCs w:val="22"/>
                    </w:rPr>
                    <w:br/>
                    <w:t>е)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roofErr w:type="gramEnd"/>
                </w:p>
              </w:tc>
            </w:tr>
            <w:tr w:rsidR="005671DB" w:rsidRPr="00306E1C" w:rsidTr="00070B45">
              <w:trPr>
                <w:trHeight w:val="572"/>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6</w:t>
                  </w:r>
                  <w:r w:rsidRPr="00306E1C">
                    <w:rPr>
                      <w:sz w:val="22"/>
                      <w:szCs w:val="22"/>
                    </w:rPr>
                    <w:t>.2</w:t>
                  </w:r>
                </w:p>
              </w:tc>
              <w:tc>
                <w:tcPr>
                  <w:tcW w:w="2202" w:type="dxa"/>
                  <w:shd w:val="clear" w:color="auto" w:fill="auto"/>
                  <w:hideMark/>
                </w:tcPr>
                <w:p w:rsidR="005671DB" w:rsidRPr="00306E1C" w:rsidRDefault="005671DB" w:rsidP="005671DB">
                  <w:r w:rsidRPr="00306E1C">
                    <w:rPr>
                      <w:sz w:val="22"/>
                      <w:szCs w:val="22"/>
                    </w:rPr>
                    <w:t xml:space="preserve">Аудит операций по расчетным счетам </w:t>
                  </w:r>
                </w:p>
              </w:tc>
              <w:tc>
                <w:tcPr>
                  <w:tcW w:w="7437" w:type="dxa"/>
                  <w:shd w:val="clear" w:color="auto" w:fill="auto"/>
                  <w:hideMark/>
                </w:tcPr>
                <w:p w:rsidR="005671DB" w:rsidRPr="00306E1C" w:rsidRDefault="005671DB" w:rsidP="005671DB">
                  <w:proofErr w:type="gramStart"/>
                  <w:r w:rsidRPr="00306E1C">
                    <w:rPr>
                      <w:sz w:val="22"/>
                      <w:szCs w:val="22"/>
                    </w:rPr>
                    <w:t xml:space="preserve">а) определение сведений о расчетных счетах, открытых в банках АО «Вологодский </w:t>
                  </w:r>
                  <w:proofErr w:type="spellStart"/>
                  <w:r w:rsidRPr="00306E1C">
                    <w:rPr>
                      <w:sz w:val="22"/>
                      <w:szCs w:val="22"/>
                    </w:rPr>
                    <w:t>ВРЗ</w:t>
                  </w:r>
                  <w:proofErr w:type="spellEnd"/>
                  <w:r w:rsidRPr="00306E1C">
                    <w:rPr>
                      <w:sz w:val="22"/>
                      <w:szCs w:val="22"/>
                    </w:rPr>
                    <w:t>»;</w:t>
                  </w:r>
                  <w:r w:rsidRPr="00306E1C">
                    <w:rPr>
                      <w:sz w:val="22"/>
                      <w:szCs w:val="22"/>
                    </w:rPr>
                    <w:br/>
                    <w:t>б) проверка соответствия порядка ведения операций по расчетным счетам положению о безналичных расчетах в РФ;</w:t>
                  </w:r>
                  <w:r w:rsidRPr="00306E1C">
                    <w:rPr>
                      <w:sz w:val="22"/>
                      <w:szCs w:val="22"/>
                    </w:rPr>
                    <w:br/>
                    <w:t>в) проверка состояния учета и контроля за операциями на счетах в банке;</w:t>
                  </w:r>
                  <w:r w:rsidRPr="00306E1C">
                    <w:rPr>
                      <w:sz w:val="22"/>
                      <w:szCs w:val="22"/>
                    </w:rPr>
                    <w:br/>
                    <w:t>г) проверка полноты и правильности отражения в учете операций по расчетным счетам;</w:t>
                  </w:r>
                  <w:proofErr w:type="gramEnd"/>
                  <w:r w:rsidRPr="00306E1C">
                    <w:rPr>
                      <w:sz w:val="22"/>
                      <w:szCs w:val="22"/>
                    </w:rPr>
                    <w:br/>
                  </w:r>
                  <w:proofErr w:type="spellStart"/>
                  <w:r w:rsidRPr="00306E1C">
                    <w:rPr>
                      <w:sz w:val="22"/>
                      <w:szCs w:val="22"/>
                    </w:rPr>
                    <w:t>д</w:t>
                  </w:r>
                  <w:proofErr w:type="spellEnd"/>
                  <w:r w:rsidRPr="00306E1C">
                    <w:rPr>
                      <w:sz w:val="22"/>
                      <w:szCs w:val="22"/>
                    </w:rPr>
                    <w:t>) проверка полноты и правильности синтетического учета операций по расчетному счету;</w:t>
                  </w:r>
                  <w:r w:rsidRPr="00306E1C">
                    <w:rPr>
                      <w:sz w:val="22"/>
                      <w:szCs w:val="22"/>
                    </w:rPr>
                    <w:br/>
                    <w:t xml:space="preserve">е)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9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6</w:t>
                  </w:r>
                  <w:r w:rsidRPr="00306E1C">
                    <w:rPr>
                      <w:sz w:val="22"/>
                      <w:szCs w:val="22"/>
                    </w:rPr>
                    <w:t>.3</w:t>
                  </w:r>
                </w:p>
              </w:tc>
              <w:tc>
                <w:tcPr>
                  <w:tcW w:w="2202" w:type="dxa"/>
                  <w:shd w:val="clear" w:color="auto" w:fill="auto"/>
                  <w:hideMark/>
                </w:tcPr>
                <w:p w:rsidR="005671DB" w:rsidRPr="00306E1C" w:rsidRDefault="005671DB" w:rsidP="005671DB">
                  <w:r w:rsidRPr="00306E1C">
                    <w:rPr>
                      <w:sz w:val="22"/>
                      <w:szCs w:val="22"/>
                    </w:rPr>
                    <w:t>Аудит движения денежных средств</w:t>
                  </w:r>
                </w:p>
              </w:tc>
              <w:tc>
                <w:tcPr>
                  <w:tcW w:w="7437" w:type="dxa"/>
                  <w:shd w:val="clear" w:color="auto" w:fill="auto"/>
                  <w:hideMark/>
                </w:tcPr>
                <w:p w:rsidR="005671DB" w:rsidRPr="00306E1C" w:rsidRDefault="005671DB" w:rsidP="005671DB">
                  <w:pPr>
                    <w:rPr>
                      <w:color w:val="000000"/>
                    </w:rPr>
                  </w:pPr>
                  <w:r w:rsidRPr="00306E1C">
                    <w:rPr>
                      <w:color w:val="000000"/>
                      <w:sz w:val="22"/>
                      <w:szCs w:val="22"/>
                    </w:rPr>
                    <w:t>проверка соответствия данных бухгалтерского уче</w:t>
                  </w:r>
                  <w:r>
                    <w:rPr>
                      <w:color w:val="000000"/>
                      <w:sz w:val="22"/>
                      <w:szCs w:val="22"/>
                    </w:rPr>
                    <w:t xml:space="preserve">та по движению денежных средств </w:t>
                  </w:r>
                  <w:r w:rsidRPr="00306E1C">
                    <w:rPr>
                      <w:color w:val="000000"/>
                      <w:sz w:val="22"/>
                      <w:szCs w:val="22"/>
                    </w:rPr>
                    <w:t>данным первичных документов (выписок банка, кассовых ордеров и т.д.).</w:t>
                  </w:r>
                </w:p>
              </w:tc>
            </w:tr>
            <w:tr w:rsidR="005671DB" w:rsidRPr="00306E1C" w:rsidTr="00070B45">
              <w:trPr>
                <w:trHeight w:val="2295"/>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6</w:t>
                  </w:r>
                  <w:r w:rsidRPr="00306E1C">
                    <w:rPr>
                      <w:sz w:val="22"/>
                      <w:szCs w:val="22"/>
                    </w:rPr>
                    <w:t>.4</w:t>
                  </w:r>
                </w:p>
              </w:tc>
              <w:tc>
                <w:tcPr>
                  <w:tcW w:w="2202" w:type="dxa"/>
                  <w:shd w:val="clear" w:color="auto" w:fill="auto"/>
                  <w:hideMark/>
                </w:tcPr>
                <w:p w:rsidR="005671DB" w:rsidRPr="00306E1C" w:rsidRDefault="005671DB" w:rsidP="005671DB">
                  <w:r w:rsidRPr="00306E1C">
                    <w:rPr>
                      <w:sz w:val="22"/>
                      <w:szCs w:val="22"/>
                    </w:rPr>
                    <w:t>Аудит операций по валютным счетам</w:t>
                  </w:r>
                </w:p>
              </w:tc>
              <w:tc>
                <w:tcPr>
                  <w:tcW w:w="7437" w:type="dxa"/>
                  <w:shd w:val="clear" w:color="auto" w:fill="auto"/>
                  <w:hideMark/>
                </w:tcPr>
                <w:p w:rsidR="005671DB" w:rsidRPr="00306E1C" w:rsidRDefault="005671DB" w:rsidP="005671DB">
                  <w:pPr>
                    <w:rPr>
                      <w:color w:val="000000"/>
                    </w:rPr>
                  </w:pPr>
                  <w:proofErr w:type="gramStart"/>
                  <w:r w:rsidRPr="00306E1C">
                    <w:rPr>
                      <w:color w:val="000000"/>
                      <w:sz w:val="22"/>
                      <w:szCs w:val="22"/>
                    </w:rPr>
                    <w:t>а) сверка данных бухгалтерского учета об остатках по счетам с выписками банков;</w:t>
                  </w:r>
                  <w:r w:rsidRPr="00306E1C">
                    <w:rPr>
                      <w:color w:val="000000"/>
                      <w:sz w:val="22"/>
                      <w:szCs w:val="22"/>
                    </w:rPr>
                    <w:br/>
                    <w:t>б) проверка правильности определения курса валюты для отражения операций в бухгалтерском учете;</w:t>
                  </w:r>
                  <w:r w:rsidRPr="00306E1C">
                    <w:rPr>
                      <w:color w:val="000000"/>
                      <w:sz w:val="22"/>
                      <w:szCs w:val="22"/>
                    </w:rPr>
                    <w:br/>
                    <w:t>в) проверка наличия остатков валюты в кассе;</w:t>
                  </w:r>
                  <w:r w:rsidRPr="00306E1C">
                    <w:rPr>
                      <w:color w:val="000000"/>
                      <w:sz w:val="22"/>
                      <w:szCs w:val="22"/>
                    </w:rPr>
                    <w:br/>
                    <w:t>г) проверка правильности оформления материалов инвентаризации операций по валютным счетам и отражения результатов инвентаризации в учете;</w:t>
                  </w:r>
                  <w:r w:rsidRPr="00306E1C">
                    <w:rPr>
                      <w:color w:val="000000"/>
                      <w:sz w:val="22"/>
                      <w:szCs w:val="22"/>
                    </w:rPr>
                    <w:br/>
                  </w:r>
                  <w:proofErr w:type="spellStart"/>
                  <w:r w:rsidRPr="00306E1C">
                    <w:rPr>
                      <w:color w:val="000000"/>
                      <w:sz w:val="22"/>
                      <w:szCs w:val="22"/>
                    </w:rPr>
                    <w:t>д</w:t>
                  </w:r>
                  <w:proofErr w:type="spellEnd"/>
                  <w:r w:rsidRPr="00306E1C">
                    <w:rPr>
                      <w:color w:val="000000"/>
                      <w:sz w:val="22"/>
                      <w:szCs w:val="22"/>
                    </w:rPr>
                    <w:t>) проверка правильности синтетического и аналитического учета операций по валютным счетам.</w:t>
                  </w:r>
                  <w:proofErr w:type="gramEnd"/>
                </w:p>
              </w:tc>
            </w:tr>
            <w:tr w:rsidR="005671DB" w:rsidRPr="00306E1C" w:rsidTr="00070B45">
              <w:trPr>
                <w:trHeight w:val="2805"/>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6</w:t>
                  </w:r>
                  <w:r w:rsidRPr="00306E1C">
                    <w:rPr>
                      <w:sz w:val="22"/>
                      <w:szCs w:val="22"/>
                    </w:rPr>
                    <w:t>.5</w:t>
                  </w:r>
                </w:p>
              </w:tc>
              <w:tc>
                <w:tcPr>
                  <w:tcW w:w="2202" w:type="dxa"/>
                  <w:shd w:val="clear" w:color="auto" w:fill="auto"/>
                  <w:hideMark/>
                </w:tcPr>
                <w:p w:rsidR="005671DB" w:rsidRPr="00306E1C" w:rsidRDefault="005671DB" w:rsidP="005671DB">
                  <w:r w:rsidRPr="00306E1C">
                    <w:rPr>
                      <w:sz w:val="22"/>
                      <w:szCs w:val="22"/>
                    </w:rPr>
                    <w:t xml:space="preserve">Аудит операций по специальным счетам </w:t>
                  </w:r>
                </w:p>
              </w:tc>
              <w:tc>
                <w:tcPr>
                  <w:tcW w:w="7437" w:type="dxa"/>
                  <w:shd w:val="clear" w:color="auto" w:fill="auto"/>
                  <w:hideMark/>
                </w:tcPr>
                <w:p w:rsidR="005671DB" w:rsidRPr="00306E1C" w:rsidRDefault="005671DB" w:rsidP="005671DB">
                  <w:pPr>
                    <w:rPr>
                      <w:color w:val="000000"/>
                    </w:rPr>
                  </w:pPr>
                  <w:proofErr w:type="gramStart"/>
                  <w:r w:rsidRPr="00306E1C">
                    <w:rPr>
                      <w:color w:val="000000"/>
                      <w:sz w:val="22"/>
                      <w:szCs w:val="22"/>
                    </w:rPr>
                    <w:t>а) проверка правильности бухгалтерского учета операций по специальным счетам;</w:t>
                  </w:r>
                  <w:r w:rsidRPr="00306E1C">
                    <w:rPr>
                      <w:color w:val="000000"/>
                      <w:sz w:val="22"/>
                      <w:szCs w:val="22"/>
                    </w:rPr>
                    <w:br/>
                    <w:t>б) проверка наличия остатков по специальным счетам;</w:t>
                  </w:r>
                  <w:r w:rsidRPr="00306E1C">
                    <w:rPr>
                      <w:color w:val="000000"/>
                      <w:sz w:val="22"/>
                      <w:szCs w:val="22"/>
                    </w:rPr>
                    <w:br/>
                    <w:t>в) сверка остатков по специальным счетам с подтверждающими документами;</w:t>
                  </w:r>
                  <w:r w:rsidRPr="00306E1C">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306E1C">
                    <w:rPr>
                      <w:color w:val="000000"/>
                      <w:sz w:val="22"/>
                      <w:szCs w:val="22"/>
                    </w:rPr>
                    <w:br/>
                  </w:r>
                  <w:proofErr w:type="spellStart"/>
                  <w:r w:rsidRPr="00306E1C">
                    <w:rPr>
                      <w:color w:val="000000"/>
                      <w:sz w:val="22"/>
                      <w:szCs w:val="22"/>
                    </w:rPr>
                    <w:t>д</w:t>
                  </w:r>
                  <w:proofErr w:type="spellEnd"/>
                  <w:r w:rsidRPr="00306E1C">
                    <w:rPr>
                      <w:color w:val="000000"/>
                      <w:sz w:val="22"/>
                      <w:szCs w:val="22"/>
                    </w:rPr>
                    <w:t>)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306E1C">
                    <w:rPr>
                      <w:color w:val="000000"/>
                      <w:sz w:val="22"/>
                      <w:szCs w:val="22"/>
                    </w:rPr>
                    <w:br/>
                    <w:t>е) проверка правильности синтетического и аналитического учета операций по специальным счетам.</w:t>
                  </w:r>
                </w:p>
              </w:tc>
            </w:tr>
            <w:tr w:rsidR="005671DB" w:rsidRPr="00306E1C" w:rsidTr="00070B45">
              <w:trPr>
                <w:trHeight w:val="15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6</w:t>
                  </w:r>
                  <w:r w:rsidRPr="00306E1C">
                    <w:rPr>
                      <w:sz w:val="22"/>
                      <w:szCs w:val="22"/>
                    </w:rPr>
                    <w:t>.6</w:t>
                  </w:r>
                </w:p>
              </w:tc>
              <w:tc>
                <w:tcPr>
                  <w:tcW w:w="2202" w:type="dxa"/>
                  <w:shd w:val="clear" w:color="auto" w:fill="auto"/>
                  <w:hideMark/>
                </w:tcPr>
                <w:p w:rsidR="005671DB" w:rsidRPr="00306E1C" w:rsidRDefault="005671DB" w:rsidP="005671DB">
                  <w:r w:rsidRPr="00306E1C">
                    <w:rPr>
                      <w:sz w:val="22"/>
                      <w:szCs w:val="22"/>
                    </w:rPr>
                    <w:t>Аудит денежных сре</w:t>
                  </w:r>
                  <w:proofErr w:type="gramStart"/>
                  <w:r w:rsidRPr="00306E1C">
                    <w:rPr>
                      <w:sz w:val="22"/>
                      <w:szCs w:val="22"/>
                    </w:rPr>
                    <w:t>дств в п</w:t>
                  </w:r>
                  <w:proofErr w:type="gramEnd"/>
                  <w:r w:rsidRPr="00306E1C">
                    <w:rPr>
                      <w:sz w:val="22"/>
                      <w:szCs w:val="22"/>
                    </w:rPr>
                    <w:t xml:space="preserve">ути </w:t>
                  </w:r>
                </w:p>
              </w:tc>
              <w:tc>
                <w:tcPr>
                  <w:tcW w:w="7437" w:type="dxa"/>
                  <w:shd w:val="clear" w:color="auto" w:fill="auto"/>
                  <w:hideMark/>
                </w:tcPr>
                <w:p w:rsidR="005671DB" w:rsidRPr="00306E1C" w:rsidRDefault="005671DB" w:rsidP="005671DB">
                  <w:r w:rsidRPr="00306E1C">
                    <w:rPr>
                      <w:sz w:val="22"/>
                      <w:szCs w:val="22"/>
                    </w:rPr>
                    <w:t>Проверка и подтверждение:</w:t>
                  </w:r>
                  <w:r w:rsidRPr="00306E1C">
                    <w:rPr>
                      <w:sz w:val="22"/>
                      <w:szCs w:val="22"/>
                    </w:rPr>
                    <w:br/>
                    <w:t>а) состояния учета и контроля за денежными средствами в пути;</w:t>
                  </w:r>
                  <w:r w:rsidRPr="00306E1C">
                    <w:rPr>
                      <w:sz w:val="22"/>
                      <w:szCs w:val="22"/>
                    </w:rPr>
                    <w:br/>
                    <w:t>б) полноты и правильности отражения в учете денежных сре</w:t>
                  </w:r>
                  <w:proofErr w:type="gramStart"/>
                  <w:r w:rsidRPr="00306E1C">
                    <w:rPr>
                      <w:sz w:val="22"/>
                      <w:szCs w:val="22"/>
                    </w:rPr>
                    <w:t>дств в п</w:t>
                  </w:r>
                  <w:proofErr w:type="gramEnd"/>
                  <w:r w:rsidRPr="00306E1C">
                    <w:rPr>
                      <w:sz w:val="22"/>
                      <w:szCs w:val="22"/>
                    </w:rPr>
                    <w:t>ути;</w:t>
                  </w:r>
                  <w:r w:rsidRPr="00306E1C">
                    <w:rPr>
                      <w:sz w:val="22"/>
                      <w:szCs w:val="22"/>
                    </w:rPr>
                    <w:br/>
                    <w:t xml:space="preserve">в)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1833"/>
              </w:trPr>
              <w:tc>
                <w:tcPr>
                  <w:tcW w:w="552" w:type="dxa"/>
                  <w:vMerge w:val="restart"/>
                  <w:shd w:val="clear" w:color="auto" w:fill="auto"/>
                  <w:hideMark/>
                </w:tcPr>
                <w:p w:rsidR="005671DB" w:rsidRPr="00306E1C" w:rsidRDefault="005671DB" w:rsidP="005671DB">
                  <w:r>
                    <w:rPr>
                      <w:sz w:val="22"/>
                      <w:szCs w:val="22"/>
                    </w:rPr>
                    <w:t>7</w:t>
                  </w:r>
                </w:p>
              </w:tc>
              <w:tc>
                <w:tcPr>
                  <w:tcW w:w="3108" w:type="dxa"/>
                  <w:vMerge w:val="restart"/>
                  <w:shd w:val="clear" w:color="auto" w:fill="auto"/>
                  <w:hideMark/>
                </w:tcPr>
                <w:p w:rsidR="005671DB" w:rsidRPr="00306E1C" w:rsidRDefault="005671DB" w:rsidP="005671DB">
                  <w:r w:rsidRPr="00306E1C">
                    <w:rPr>
                      <w:sz w:val="22"/>
                      <w:szCs w:val="22"/>
                    </w:rPr>
                    <w:t xml:space="preserve">Аудит финансовых вложений </w:t>
                  </w:r>
                </w:p>
              </w:tc>
              <w:tc>
                <w:tcPr>
                  <w:tcW w:w="851" w:type="dxa"/>
                  <w:shd w:val="clear" w:color="auto" w:fill="auto"/>
                  <w:hideMark/>
                </w:tcPr>
                <w:p w:rsidR="005671DB" w:rsidRPr="00306E1C" w:rsidRDefault="005671DB" w:rsidP="005671DB">
                  <w:r>
                    <w:rPr>
                      <w:sz w:val="22"/>
                      <w:szCs w:val="22"/>
                    </w:rPr>
                    <w:t>7</w:t>
                  </w:r>
                  <w:r w:rsidRPr="00306E1C">
                    <w:rPr>
                      <w:sz w:val="22"/>
                      <w:szCs w:val="22"/>
                    </w:rPr>
                    <w:t>.1</w:t>
                  </w:r>
                </w:p>
              </w:tc>
              <w:tc>
                <w:tcPr>
                  <w:tcW w:w="2202" w:type="dxa"/>
                  <w:shd w:val="clear" w:color="auto" w:fill="auto"/>
                  <w:hideMark/>
                </w:tcPr>
                <w:p w:rsidR="005671DB" w:rsidRPr="00306E1C" w:rsidRDefault="005671DB" w:rsidP="005671DB">
                  <w:r w:rsidRPr="00306E1C">
                    <w:rPr>
                      <w:sz w:val="22"/>
                      <w:szCs w:val="22"/>
                    </w:rPr>
                    <w:t xml:space="preserve">Аудит финансовых вложений </w:t>
                  </w:r>
                </w:p>
              </w:tc>
              <w:tc>
                <w:tcPr>
                  <w:tcW w:w="7437" w:type="dxa"/>
                  <w:shd w:val="clear" w:color="auto" w:fill="auto"/>
                  <w:hideMark/>
                </w:tcPr>
                <w:p w:rsidR="005671DB" w:rsidRDefault="005671DB" w:rsidP="005671DB">
                  <w:r w:rsidRPr="00306E1C">
                    <w:rPr>
                      <w:sz w:val="22"/>
                      <w:szCs w:val="22"/>
                    </w:rPr>
                    <w:t xml:space="preserve">а) проверка и подтверждение </w:t>
                  </w:r>
                  <w:proofErr w:type="gramStart"/>
                  <w:r w:rsidRPr="00306E1C">
                    <w:rPr>
                      <w:sz w:val="22"/>
                      <w:szCs w:val="22"/>
                    </w:rPr>
                    <w:t>правильности оформления материалов инвентаризации финансовых вложений</w:t>
                  </w:r>
                  <w:proofErr w:type="gramEnd"/>
                  <w:r w:rsidRPr="00306E1C">
                    <w:rPr>
                      <w:sz w:val="22"/>
                      <w:szCs w:val="22"/>
                    </w:rPr>
                    <w:t xml:space="preserve"> и отражения результатов инвентаризации в учете; </w:t>
                  </w:r>
                  <w:r w:rsidRPr="00306E1C">
                    <w:rPr>
                      <w:sz w:val="22"/>
                      <w:szCs w:val="22"/>
                    </w:rPr>
                    <w:br/>
                    <w:t xml:space="preserve">б) оценка системы внутреннего контроля и бухгалтерского учета финансовых вложений; </w:t>
                  </w:r>
                  <w:r w:rsidRPr="00306E1C">
                    <w:rPr>
                      <w:sz w:val="22"/>
                      <w:szCs w:val="22"/>
                    </w:rPr>
                    <w:br/>
                    <w:t>в) определение рентабельности финансовых вложений;</w:t>
                  </w:r>
                </w:p>
                <w:p w:rsidR="005671DB" w:rsidRPr="00306E1C" w:rsidRDefault="005671DB" w:rsidP="005671DB">
                  <w:proofErr w:type="gramStart"/>
                  <w:r>
                    <w:rPr>
                      <w:sz w:val="22"/>
                      <w:szCs w:val="22"/>
                    </w:rPr>
                    <w:t>г)</w:t>
                  </w:r>
                  <w:r w:rsidRPr="00306E1C">
                    <w:rPr>
                      <w:sz w:val="22"/>
                      <w:szCs w:val="22"/>
                    </w:rPr>
                    <w:t xml:space="preserve"> </w:t>
                  </w:r>
                  <w:r>
                    <w:rPr>
                      <w:sz w:val="22"/>
                      <w:szCs w:val="22"/>
                    </w:rPr>
                    <w:t>проверка правильности определения рыночной стоимости финансовых вложений, по которым определяется рыночная стоимость;</w:t>
                  </w:r>
                  <w:r w:rsidRPr="00306E1C">
                    <w:rPr>
                      <w:sz w:val="22"/>
                      <w:szCs w:val="22"/>
                    </w:rPr>
                    <w:br/>
                  </w:r>
                  <w:proofErr w:type="spellStart"/>
                  <w:r>
                    <w:rPr>
                      <w:sz w:val="22"/>
                      <w:szCs w:val="22"/>
                    </w:rPr>
                    <w:t>д</w:t>
                  </w:r>
                  <w:proofErr w:type="spellEnd"/>
                  <w:r w:rsidRPr="00306E1C">
                    <w:rPr>
                      <w:sz w:val="22"/>
                      <w:szCs w:val="22"/>
                    </w:rPr>
                    <w:t xml:space="preserve">) проверка правильности отражения в учете операций с финансовыми вложениями; </w:t>
                  </w:r>
                  <w:r w:rsidRPr="00306E1C">
                    <w:rPr>
                      <w:sz w:val="22"/>
                      <w:szCs w:val="22"/>
                    </w:rPr>
                    <w:br/>
                  </w:r>
                  <w:r>
                    <w:rPr>
                      <w:sz w:val="22"/>
                      <w:szCs w:val="22"/>
                    </w:rPr>
                    <w:t>е</w:t>
                  </w:r>
                  <w:r w:rsidRPr="00306E1C">
                    <w:rPr>
                      <w:sz w:val="22"/>
                      <w:szCs w:val="22"/>
                    </w:rPr>
                    <w:t>) подтверждение достоверности начисления, поступления и отражения в учете доходов по операциям с финансовыми вложениями;</w:t>
                  </w:r>
                  <w:r w:rsidRPr="00306E1C">
                    <w:rPr>
                      <w:sz w:val="22"/>
                      <w:szCs w:val="22"/>
                    </w:rPr>
                    <w:br/>
                  </w:r>
                  <w:r>
                    <w:rPr>
                      <w:sz w:val="22"/>
                      <w:szCs w:val="22"/>
                    </w:rPr>
                    <w:t>ж</w:t>
                  </w:r>
                  <w:r w:rsidRPr="00306E1C">
                    <w:rPr>
                      <w:sz w:val="22"/>
                      <w:szCs w:val="22"/>
                    </w:rPr>
                    <w:t>) проверка полноты и правильности распределения остатков</w:t>
                  </w:r>
                  <w:r>
                    <w:rPr>
                      <w:sz w:val="22"/>
                      <w:szCs w:val="22"/>
                    </w:rPr>
                    <w:t xml:space="preserve"> и оборотов (если применимо) </w:t>
                  </w:r>
                  <w:r w:rsidRPr="00306E1C">
                    <w:rPr>
                      <w:sz w:val="22"/>
                      <w:szCs w:val="22"/>
                    </w:rPr>
                    <w:t>по счетам в соответствующие строки отчетности.</w:t>
                  </w:r>
                  <w:proofErr w:type="gramEnd"/>
                </w:p>
              </w:tc>
            </w:tr>
            <w:tr w:rsidR="005671DB" w:rsidRPr="00306E1C" w:rsidTr="00070B45">
              <w:trPr>
                <w:trHeight w:val="2963"/>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7</w:t>
                  </w:r>
                  <w:r w:rsidRPr="00306E1C">
                    <w:rPr>
                      <w:sz w:val="22"/>
                      <w:szCs w:val="22"/>
                    </w:rPr>
                    <w:t>.2</w:t>
                  </w:r>
                </w:p>
              </w:tc>
              <w:tc>
                <w:tcPr>
                  <w:tcW w:w="2202" w:type="dxa"/>
                  <w:shd w:val="clear" w:color="auto" w:fill="auto"/>
                  <w:hideMark/>
                </w:tcPr>
                <w:p w:rsidR="005671DB" w:rsidRPr="00306E1C" w:rsidRDefault="005671DB" w:rsidP="005671DB">
                  <w:r w:rsidRPr="00306E1C">
                    <w:rPr>
                      <w:sz w:val="22"/>
                      <w:szCs w:val="22"/>
                    </w:rPr>
                    <w:t xml:space="preserve">Аудит резервов под обесценение финансовых вложений </w:t>
                  </w:r>
                </w:p>
              </w:tc>
              <w:tc>
                <w:tcPr>
                  <w:tcW w:w="7437" w:type="dxa"/>
                  <w:shd w:val="clear" w:color="auto" w:fill="auto"/>
                  <w:hideMark/>
                </w:tcPr>
                <w:p w:rsidR="005671DB" w:rsidRPr="00306E1C" w:rsidRDefault="005671DB" w:rsidP="005671DB">
                  <w:proofErr w:type="gramStart"/>
                  <w:r w:rsidRPr="00306E1C">
                    <w:rPr>
                      <w:sz w:val="22"/>
                      <w:szCs w:val="22"/>
                    </w:rPr>
                    <w:t>а) подтверждение остатков средств, зарезервированных под обесценение вложений в ценные бумаги;</w:t>
                  </w:r>
                  <w:r w:rsidRPr="00306E1C">
                    <w:rPr>
                      <w:sz w:val="22"/>
                      <w:szCs w:val="22"/>
                    </w:rPr>
                    <w:br/>
                    <w:t>б) проверка полноты, правильности и обоснованности начисления резерва под обеспечение вложений в ценные бумаги;</w:t>
                  </w:r>
                  <w:r w:rsidRPr="00306E1C">
                    <w:rPr>
                      <w:sz w:val="22"/>
                      <w:szCs w:val="22"/>
                    </w:rPr>
                    <w:br/>
                    <w:t>в) проверка полноты и правильности использования резерва под обесценение вложений в ценные бумаги;</w:t>
                  </w:r>
                  <w:r w:rsidRPr="00306E1C">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proofErr w:type="gramEnd"/>
                  <w:r w:rsidRPr="00306E1C">
                    <w:rPr>
                      <w:sz w:val="22"/>
                      <w:szCs w:val="22"/>
                    </w:rPr>
                    <w:br/>
                  </w:r>
                  <w:proofErr w:type="spellStart"/>
                  <w:r w:rsidRPr="00306E1C">
                    <w:rPr>
                      <w:sz w:val="22"/>
                      <w:szCs w:val="22"/>
                    </w:rPr>
                    <w:t>д</w:t>
                  </w:r>
                  <w:proofErr w:type="spellEnd"/>
                  <w:r w:rsidRPr="00306E1C">
                    <w:rPr>
                      <w:sz w:val="22"/>
                      <w:szCs w:val="22"/>
                    </w:rPr>
                    <w:t xml:space="preserve">)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7074"/>
              </w:trPr>
              <w:tc>
                <w:tcPr>
                  <w:tcW w:w="552" w:type="dxa"/>
                  <w:vMerge w:val="restart"/>
                  <w:shd w:val="clear" w:color="auto" w:fill="auto"/>
                  <w:hideMark/>
                </w:tcPr>
                <w:p w:rsidR="005671DB" w:rsidRPr="00306E1C" w:rsidRDefault="005671DB" w:rsidP="005671DB">
                  <w:r>
                    <w:rPr>
                      <w:sz w:val="22"/>
                      <w:szCs w:val="22"/>
                    </w:rPr>
                    <w:t>8</w:t>
                  </w:r>
                </w:p>
              </w:tc>
              <w:tc>
                <w:tcPr>
                  <w:tcW w:w="3108" w:type="dxa"/>
                  <w:vMerge w:val="restart"/>
                  <w:shd w:val="clear" w:color="auto" w:fill="auto"/>
                  <w:hideMark/>
                </w:tcPr>
                <w:p w:rsidR="005671DB" w:rsidRPr="00306E1C" w:rsidRDefault="005671DB" w:rsidP="005671DB">
                  <w:r w:rsidRPr="00306E1C">
                    <w:rPr>
                      <w:sz w:val="22"/>
                      <w:szCs w:val="22"/>
                    </w:rPr>
                    <w:t xml:space="preserve">Аудит расчетов </w:t>
                  </w:r>
                </w:p>
              </w:tc>
              <w:tc>
                <w:tcPr>
                  <w:tcW w:w="851" w:type="dxa"/>
                  <w:shd w:val="clear" w:color="auto" w:fill="auto"/>
                  <w:hideMark/>
                </w:tcPr>
                <w:p w:rsidR="005671DB" w:rsidRPr="00306E1C" w:rsidRDefault="005671DB" w:rsidP="005671DB">
                  <w:r>
                    <w:rPr>
                      <w:sz w:val="22"/>
                      <w:szCs w:val="22"/>
                    </w:rPr>
                    <w:t>8</w:t>
                  </w:r>
                  <w:r w:rsidRPr="00306E1C">
                    <w:rPr>
                      <w:sz w:val="22"/>
                      <w:szCs w:val="22"/>
                    </w:rPr>
                    <w:t>.1</w:t>
                  </w:r>
                </w:p>
              </w:tc>
              <w:tc>
                <w:tcPr>
                  <w:tcW w:w="2202" w:type="dxa"/>
                  <w:shd w:val="clear" w:color="auto" w:fill="auto"/>
                  <w:hideMark/>
                </w:tcPr>
                <w:p w:rsidR="005671DB" w:rsidRPr="00306E1C" w:rsidRDefault="005671DB" w:rsidP="005671DB">
                  <w:r w:rsidRPr="00306E1C">
                    <w:rPr>
                      <w:sz w:val="22"/>
                      <w:szCs w:val="22"/>
                    </w:rPr>
                    <w:t xml:space="preserve">Аудит расчетов с поставщиками и подрядчиками, покупателями и заказчиками, дебиторами и кредиторами </w:t>
                  </w:r>
                </w:p>
              </w:tc>
              <w:tc>
                <w:tcPr>
                  <w:tcW w:w="7437" w:type="dxa"/>
                  <w:shd w:val="clear" w:color="auto" w:fill="auto"/>
                  <w:hideMark/>
                </w:tcPr>
                <w:p w:rsidR="005671DB" w:rsidRPr="00306E1C" w:rsidRDefault="005671DB" w:rsidP="005671DB">
                  <w:proofErr w:type="gramStart"/>
                  <w:r w:rsidRPr="00306E1C">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306E1C">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306E1C">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306E1C">
                    <w:rPr>
                      <w:sz w:val="22"/>
                      <w:szCs w:val="22"/>
                    </w:rPr>
                    <w:t xml:space="preserve"> </w:t>
                  </w:r>
                  <w:r w:rsidRPr="00306E1C">
                    <w:rPr>
                      <w:sz w:val="22"/>
                      <w:szCs w:val="22"/>
                    </w:rPr>
                    <w:br/>
                  </w:r>
                  <w:proofErr w:type="gramStart"/>
                  <w:r w:rsidRPr="00306E1C">
                    <w:rPr>
                      <w:sz w:val="22"/>
                      <w:szCs w:val="22"/>
                    </w:rPr>
                    <w:t xml:space="preserve">г) оценка правильности оформления и отражения в учете предъявленных претензий; </w:t>
                  </w:r>
                  <w:r w:rsidRPr="00306E1C">
                    <w:rPr>
                      <w:sz w:val="22"/>
                      <w:szCs w:val="22"/>
                    </w:rPr>
                    <w:br/>
                  </w:r>
                  <w:proofErr w:type="spellStart"/>
                  <w:r w:rsidRPr="00306E1C">
                    <w:rPr>
                      <w:sz w:val="22"/>
                      <w:szCs w:val="22"/>
                    </w:rPr>
                    <w:t>д</w:t>
                  </w:r>
                  <w:proofErr w:type="spellEnd"/>
                  <w:r w:rsidRPr="00306E1C">
                    <w:rPr>
                      <w:sz w:val="22"/>
                      <w:szCs w:val="22"/>
                    </w:rPr>
                    <w:t xml:space="preserve">)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306E1C">
                    <w:rPr>
                      <w:sz w:val="22"/>
                      <w:szCs w:val="22"/>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306E1C">
                    <w:rPr>
                      <w:sz w:val="22"/>
                      <w:szCs w:val="22"/>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proofErr w:type="gramEnd"/>
                  <w:r w:rsidRPr="00306E1C">
                    <w:rPr>
                      <w:sz w:val="22"/>
                      <w:szCs w:val="22"/>
                    </w:rPr>
                    <w:br/>
                  </w:r>
                  <w:proofErr w:type="spellStart"/>
                  <w:r w:rsidRPr="00306E1C">
                    <w:rPr>
                      <w:sz w:val="22"/>
                      <w:szCs w:val="22"/>
                    </w:rPr>
                    <w:t>з</w:t>
                  </w:r>
                  <w:proofErr w:type="spellEnd"/>
                  <w:r w:rsidRPr="00306E1C">
                    <w:rPr>
                      <w:sz w:val="22"/>
                      <w:szCs w:val="22"/>
                    </w:rPr>
                    <w:t>)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306E1C">
                    <w:rPr>
                      <w:sz w:val="22"/>
                      <w:szCs w:val="22"/>
                    </w:rPr>
                    <w:br/>
                    <w:t xml:space="preserve">и) сверка остатков, а также закупок и продаж по счетам расчетов с подписанными актами сверки дебиторской, кредиторской задолженности, закупок и продаж с </w:t>
                  </w:r>
                  <w:proofErr w:type="spellStart"/>
                  <w:r w:rsidRPr="00306E1C">
                    <w:rPr>
                      <w:sz w:val="22"/>
                      <w:szCs w:val="22"/>
                    </w:rPr>
                    <w:t>ОАО</w:t>
                  </w:r>
                  <w:proofErr w:type="spellEnd"/>
                  <w:r w:rsidRPr="00306E1C">
                    <w:rPr>
                      <w:sz w:val="22"/>
                      <w:szCs w:val="22"/>
                    </w:rPr>
                    <w:t xml:space="preserve"> «</w:t>
                  </w:r>
                  <w:proofErr w:type="spellStart"/>
                  <w:r w:rsidRPr="00306E1C">
                    <w:rPr>
                      <w:sz w:val="22"/>
                      <w:szCs w:val="22"/>
                    </w:rPr>
                    <w:t>РЖД</w:t>
                  </w:r>
                  <w:proofErr w:type="spellEnd"/>
                  <w:r w:rsidRPr="00306E1C">
                    <w:rPr>
                      <w:sz w:val="22"/>
                      <w:szCs w:val="22"/>
                    </w:rPr>
                    <w:t xml:space="preserve">» и дочерними обществами </w:t>
                  </w:r>
                  <w:proofErr w:type="spellStart"/>
                  <w:r w:rsidRPr="00306E1C">
                    <w:rPr>
                      <w:sz w:val="22"/>
                      <w:szCs w:val="22"/>
                    </w:rPr>
                    <w:t>ОАО</w:t>
                  </w:r>
                  <w:proofErr w:type="spellEnd"/>
                  <w:r w:rsidRPr="00306E1C">
                    <w:rPr>
                      <w:sz w:val="22"/>
                      <w:szCs w:val="22"/>
                    </w:rPr>
                    <w:t xml:space="preserve"> «</w:t>
                  </w:r>
                  <w:proofErr w:type="spellStart"/>
                  <w:r w:rsidRPr="00306E1C">
                    <w:rPr>
                      <w:sz w:val="22"/>
                      <w:szCs w:val="22"/>
                    </w:rPr>
                    <w:t>РЖД</w:t>
                  </w:r>
                  <w:proofErr w:type="spellEnd"/>
                  <w:r w:rsidRPr="00306E1C">
                    <w:rPr>
                      <w:sz w:val="22"/>
                      <w:szCs w:val="22"/>
                    </w:rPr>
                    <w:t>»;</w:t>
                  </w:r>
                  <w:r w:rsidRPr="00306E1C">
                    <w:rPr>
                      <w:sz w:val="22"/>
                      <w:szCs w:val="22"/>
                    </w:rPr>
                    <w:br/>
                    <w:t>к)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5671DB" w:rsidRPr="00306E1C" w:rsidTr="00070B45">
              <w:trPr>
                <w:trHeight w:val="3345"/>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8</w:t>
                  </w:r>
                  <w:r w:rsidRPr="00306E1C">
                    <w:rPr>
                      <w:sz w:val="22"/>
                      <w:szCs w:val="22"/>
                    </w:rPr>
                    <w:t>.2</w:t>
                  </w:r>
                </w:p>
              </w:tc>
              <w:tc>
                <w:tcPr>
                  <w:tcW w:w="2202" w:type="dxa"/>
                  <w:shd w:val="clear" w:color="auto" w:fill="auto"/>
                  <w:hideMark/>
                </w:tcPr>
                <w:p w:rsidR="005671DB" w:rsidRPr="00306E1C" w:rsidRDefault="005671DB" w:rsidP="005671DB">
                  <w:r w:rsidRPr="00306E1C">
                    <w:rPr>
                      <w:sz w:val="22"/>
                      <w:szCs w:val="22"/>
                    </w:rPr>
                    <w:t xml:space="preserve">Аудит резервов по сомнительным долгам </w:t>
                  </w:r>
                </w:p>
              </w:tc>
              <w:tc>
                <w:tcPr>
                  <w:tcW w:w="7437" w:type="dxa"/>
                  <w:shd w:val="clear" w:color="auto" w:fill="auto"/>
                  <w:hideMark/>
                </w:tcPr>
                <w:p w:rsidR="005671DB" w:rsidRPr="00306E1C" w:rsidRDefault="005671DB" w:rsidP="005671DB">
                  <w:proofErr w:type="gramStart"/>
                  <w:r w:rsidRPr="00306E1C">
                    <w:rPr>
                      <w:sz w:val="22"/>
                      <w:szCs w:val="22"/>
                    </w:rPr>
                    <w:t>а) подтверждение остатков средств, зарезервированных по сомнительным долгам;</w:t>
                  </w:r>
                  <w:r w:rsidRPr="00306E1C">
                    <w:rPr>
                      <w:sz w:val="22"/>
                      <w:szCs w:val="22"/>
                    </w:rPr>
                    <w:br/>
                    <w:t>б) проверка полноты, правильности и обоснованности начисления резерва по сомнительным долгам;</w:t>
                  </w:r>
                  <w:r w:rsidRPr="00306E1C">
                    <w:rPr>
                      <w:sz w:val="22"/>
                      <w:szCs w:val="22"/>
                    </w:rPr>
                    <w:br/>
                    <w:t>в) проверка полноты и правильности использования резерва по сомнительным долгам;</w:t>
                  </w:r>
                  <w:r w:rsidRPr="00306E1C">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306E1C">
                    <w:rPr>
                      <w:sz w:val="22"/>
                      <w:szCs w:val="22"/>
                    </w:rPr>
                    <w:br/>
                  </w:r>
                  <w:proofErr w:type="spellStart"/>
                  <w:r w:rsidRPr="00306E1C">
                    <w:rPr>
                      <w:sz w:val="22"/>
                      <w:szCs w:val="22"/>
                    </w:rPr>
                    <w:t>д</w:t>
                  </w:r>
                  <w:proofErr w:type="spellEnd"/>
                  <w:r w:rsidRPr="00306E1C">
                    <w:rPr>
                      <w:sz w:val="22"/>
                      <w:szCs w:val="22"/>
                    </w:rPr>
                    <w:t>) проверка правильности формирования резерва по сомнительным долгам в налоговом учете;</w:t>
                  </w:r>
                  <w:proofErr w:type="gramEnd"/>
                  <w:r w:rsidRPr="00306E1C">
                    <w:rPr>
                      <w:sz w:val="22"/>
                      <w:szCs w:val="22"/>
                    </w:rPr>
                    <w:br/>
                    <w:t xml:space="preserve">е)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33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8</w:t>
                  </w:r>
                  <w:r w:rsidRPr="00306E1C">
                    <w:rPr>
                      <w:sz w:val="22"/>
                      <w:szCs w:val="22"/>
                    </w:rPr>
                    <w:t>.3</w:t>
                  </w:r>
                </w:p>
              </w:tc>
              <w:tc>
                <w:tcPr>
                  <w:tcW w:w="2202" w:type="dxa"/>
                  <w:shd w:val="clear" w:color="auto" w:fill="auto"/>
                  <w:hideMark/>
                </w:tcPr>
                <w:p w:rsidR="005671DB" w:rsidRPr="00306E1C" w:rsidRDefault="005671DB" w:rsidP="005671DB">
                  <w:r w:rsidRPr="00306E1C">
                    <w:rPr>
                      <w:sz w:val="22"/>
                      <w:szCs w:val="22"/>
                    </w:rPr>
                    <w:t xml:space="preserve">Аудит расчетов по кредитам и займам </w:t>
                  </w:r>
                </w:p>
              </w:tc>
              <w:tc>
                <w:tcPr>
                  <w:tcW w:w="7437" w:type="dxa"/>
                  <w:shd w:val="clear" w:color="auto" w:fill="auto"/>
                  <w:hideMark/>
                </w:tcPr>
                <w:p w:rsidR="005671DB" w:rsidRDefault="005671DB" w:rsidP="005671DB">
                  <w:r w:rsidRPr="00306E1C">
                    <w:rPr>
                      <w:sz w:val="22"/>
                      <w:szCs w:val="22"/>
                    </w:rPr>
                    <w:t>а) проверка правильности оформления и отражения на счетах бухгалтерского учета операций по получению и возврату кредитов банка;</w:t>
                  </w:r>
                  <w:r w:rsidRPr="00306E1C">
                    <w:rPr>
                      <w:sz w:val="22"/>
                      <w:szCs w:val="22"/>
                    </w:rPr>
                    <w:br/>
                    <w:t>б) подтверждение целевого использования кредитов банка;</w:t>
                  </w:r>
                  <w:r w:rsidRPr="00306E1C">
                    <w:rPr>
                      <w:sz w:val="22"/>
                      <w:szCs w:val="22"/>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5671DB" w:rsidRPr="00306E1C" w:rsidRDefault="005671DB" w:rsidP="005671DB">
                  <w:proofErr w:type="gramStart"/>
                  <w:r>
                    <w:rPr>
                      <w:sz w:val="22"/>
                      <w:szCs w:val="22"/>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306E1C">
                    <w:rPr>
                      <w:sz w:val="22"/>
                      <w:szCs w:val="22"/>
                    </w:rPr>
                    <w:br/>
                  </w:r>
                  <w:proofErr w:type="spellStart"/>
                  <w:r>
                    <w:rPr>
                      <w:sz w:val="22"/>
                      <w:szCs w:val="22"/>
                    </w:rPr>
                    <w:t>д</w:t>
                  </w:r>
                  <w:proofErr w:type="spellEnd"/>
                  <w:r w:rsidRPr="00306E1C">
                    <w:rPr>
                      <w:sz w:val="22"/>
                      <w:szCs w:val="22"/>
                    </w:rPr>
                    <w:t>) проверка правильности оформления и отражения на счетах бухгалтерского учета займов, полученных у других организаций и физических лиц;</w:t>
                  </w:r>
                  <w:r w:rsidRPr="00306E1C">
                    <w:rPr>
                      <w:sz w:val="22"/>
                      <w:szCs w:val="22"/>
                    </w:rPr>
                    <w:br/>
                  </w:r>
                  <w:r>
                    <w:rPr>
                      <w:sz w:val="22"/>
                      <w:szCs w:val="22"/>
                    </w:rPr>
                    <w:t>е</w:t>
                  </w:r>
                  <w:r w:rsidRPr="00306E1C">
                    <w:rPr>
                      <w:sz w:val="22"/>
                      <w:szCs w:val="22"/>
                    </w:rPr>
                    <w:t>)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roofErr w:type="gramEnd"/>
                </w:p>
              </w:tc>
            </w:tr>
            <w:tr w:rsidR="005671DB" w:rsidRPr="00306E1C" w:rsidTr="00070B45">
              <w:trPr>
                <w:trHeight w:val="289"/>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8</w:t>
                  </w:r>
                  <w:r w:rsidRPr="00306E1C">
                    <w:rPr>
                      <w:sz w:val="22"/>
                      <w:szCs w:val="22"/>
                    </w:rPr>
                    <w:t>.4</w:t>
                  </w:r>
                </w:p>
              </w:tc>
              <w:tc>
                <w:tcPr>
                  <w:tcW w:w="2202" w:type="dxa"/>
                  <w:shd w:val="clear" w:color="auto" w:fill="auto"/>
                  <w:hideMark/>
                </w:tcPr>
                <w:p w:rsidR="005671DB" w:rsidRPr="00306E1C" w:rsidRDefault="005671DB" w:rsidP="005671DB">
                  <w:r w:rsidRPr="00306E1C">
                    <w:rPr>
                      <w:sz w:val="22"/>
                      <w:szCs w:val="22"/>
                    </w:rPr>
                    <w:t xml:space="preserve">Аудит расчетов с бюджетом </w:t>
                  </w:r>
                </w:p>
              </w:tc>
              <w:tc>
                <w:tcPr>
                  <w:tcW w:w="7437" w:type="dxa"/>
                  <w:shd w:val="clear" w:color="auto" w:fill="auto"/>
                  <w:hideMark/>
                </w:tcPr>
                <w:p w:rsidR="005671DB" w:rsidRPr="00306E1C" w:rsidRDefault="005671DB" w:rsidP="005671DB">
                  <w:proofErr w:type="gramStart"/>
                  <w:r w:rsidRPr="00306E1C">
                    <w:rPr>
                      <w:sz w:val="22"/>
                      <w:szCs w:val="22"/>
                    </w:rPr>
                    <w:t>Проверка:</w:t>
                  </w:r>
                  <w:r w:rsidRPr="00306E1C">
                    <w:rPr>
                      <w:sz w:val="22"/>
                      <w:szCs w:val="22"/>
                    </w:rPr>
                    <w:br/>
                    <w:t>а) правильности определения налогооблагаемой базы;</w:t>
                  </w:r>
                  <w:r w:rsidRPr="00306E1C">
                    <w:rPr>
                      <w:sz w:val="22"/>
                      <w:szCs w:val="22"/>
                    </w:rPr>
                    <w:br/>
                    <w:t>б) правильности применения налоговых ставок;</w:t>
                  </w:r>
                  <w:r w:rsidRPr="00306E1C">
                    <w:rPr>
                      <w:sz w:val="22"/>
                      <w:szCs w:val="22"/>
                    </w:rPr>
                    <w:br/>
                    <w:t>в) правомерности применения льгот при расчете и уплате налогов;</w:t>
                  </w:r>
                  <w:r w:rsidRPr="00306E1C">
                    <w:rPr>
                      <w:sz w:val="22"/>
                      <w:szCs w:val="22"/>
                    </w:rPr>
                    <w:br/>
                    <w:t>г) правильности начисления, полноты и своевременности перечисления налоговых платежей, правильность составления налоговой отчетности;</w:t>
                  </w:r>
                  <w:r w:rsidRPr="00306E1C">
                    <w:rPr>
                      <w:sz w:val="22"/>
                      <w:szCs w:val="22"/>
                    </w:rPr>
                    <w:br/>
                  </w:r>
                  <w:proofErr w:type="spellStart"/>
                  <w:r w:rsidRPr="00306E1C">
                    <w:rPr>
                      <w:sz w:val="22"/>
                      <w:szCs w:val="22"/>
                    </w:rPr>
                    <w:t>д</w:t>
                  </w:r>
                  <w:proofErr w:type="spellEnd"/>
                  <w:r w:rsidRPr="00306E1C">
                    <w:rPr>
                      <w:sz w:val="22"/>
                      <w:szCs w:val="22"/>
                    </w:rPr>
                    <w:t>) правильности исчисления налога на прибыль организаций с выплачиваемых дивидендов;</w:t>
                  </w:r>
                  <w:r w:rsidRPr="00306E1C">
                    <w:rPr>
                      <w:sz w:val="22"/>
                      <w:szCs w:val="22"/>
                    </w:rPr>
                    <w:br/>
                    <w:t>е) правильности исчисления и удержания налога с доходов, выплачиваемых иностранным организациям;</w:t>
                  </w:r>
                  <w:proofErr w:type="gramEnd"/>
                  <w:r w:rsidRPr="00306E1C">
                    <w:rPr>
                      <w:sz w:val="22"/>
                      <w:szCs w:val="22"/>
                    </w:rPr>
                    <w:br/>
                    <w:t>ж)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5671DB" w:rsidRPr="00306E1C" w:rsidTr="00070B45">
              <w:trPr>
                <w:trHeight w:val="3804"/>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8</w:t>
                  </w:r>
                  <w:r w:rsidRPr="00306E1C">
                    <w:rPr>
                      <w:sz w:val="22"/>
                      <w:szCs w:val="22"/>
                    </w:rPr>
                    <w:t>.5</w:t>
                  </w:r>
                </w:p>
              </w:tc>
              <w:tc>
                <w:tcPr>
                  <w:tcW w:w="2202" w:type="dxa"/>
                  <w:shd w:val="clear" w:color="auto" w:fill="auto"/>
                  <w:hideMark/>
                </w:tcPr>
                <w:p w:rsidR="005671DB" w:rsidRPr="00306E1C" w:rsidRDefault="005671DB" w:rsidP="005671DB">
                  <w:r w:rsidRPr="00306E1C">
                    <w:rPr>
                      <w:sz w:val="22"/>
                      <w:szCs w:val="22"/>
                    </w:rPr>
                    <w:t xml:space="preserve">Аудит расчетов по оплате труда и страховым взносам во внебюджетные фонды </w:t>
                  </w:r>
                </w:p>
              </w:tc>
              <w:tc>
                <w:tcPr>
                  <w:tcW w:w="7437" w:type="dxa"/>
                  <w:shd w:val="clear" w:color="auto" w:fill="auto"/>
                  <w:hideMark/>
                </w:tcPr>
                <w:p w:rsidR="005671DB" w:rsidRPr="00306E1C" w:rsidRDefault="005671DB" w:rsidP="005671DB">
                  <w:proofErr w:type="gramStart"/>
                  <w:r w:rsidRPr="00306E1C">
                    <w:rPr>
                      <w:sz w:val="22"/>
                      <w:szCs w:val="22"/>
                    </w:rPr>
                    <w:t>а) проверка соблюдения положений законодательства о труде, состояние внутреннего учета и контроля по трудовым отношениям;</w:t>
                  </w:r>
                  <w:r w:rsidRPr="00306E1C">
                    <w:rPr>
                      <w:sz w:val="22"/>
                      <w:szCs w:val="22"/>
                    </w:rPr>
                    <w:br/>
                    <w:t xml:space="preserve">б) проверка организации учета и контроля выработки и начисления заработной платы; </w:t>
                  </w:r>
                  <w:r w:rsidRPr="00306E1C">
                    <w:rPr>
                      <w:sz w:val="22"/>
                      <w:szCs w:val="22"/>
                    </w:rPr>
                    <w:br/>
                    <w:t>в) проверка расчетов удержаний из заработной платы с физических лиц;</w:t>
                  </w:r>
                  <w:r w:rsidRPr="00306E1C">
                    <w:rPr>
                      <w:sz w:val="22"/>
                      <w:szCs w:val="22"/>
                    </w:rPr>
                    <w:br/>
                    <w:t>г) проверка налогооблагаемой базы, налогов и платежей в бюджет и внебюджетные фонды;</w:t>
                  </w:r>
                  <w:r w:rsidRPr="00306E1C">
                    <w:rPr>
                      <w:sz w:val="22"/>
                      <w:szCs w:val="22"/>
                    </w:rPr>
                    <w:br/>
                  </w:r>
                  <w:proofErr w:type="spellStart"/>
                  <w:r w:rsidRPr="00306E1C">
                    <w:rPr>
                      <w:sz w:val="22"/>
                      <w:szCs w:val="22"/>
                    </w:rPr>
                    <w:t>д</w:t>
                  </w:r>
                  <w:proofErr w:type="spellEnd"/>
                  <w:r w:rsidRPr="00306E1C">
                    <w:rPr>
                      <w:sz w:val="22"/>
                      <w:szCs w:val="22"/>
                    </w:rPr>
                    <w:t>) проверка депонированных сумм по заработной плате;</w:t>
                  </w:r>
                  <w:proofErr w:type="gramEnd"/>
                  <w:r w:rsidRPr="00306E1C">
                    <w:rPr>
                      <w:sz w:val="22"/>
                      <w:szCs w:val="22"/>
                    </w:rPr>
                    <w:br/>
                    <w:t>е) проверка правильности и обоснованности образования и использования мотивационного фонда;</w:t>
                  </w:r>
                  <w:r w:rsidRPr="00306E1C">
                    <w:rPr>
                      <w:sz w:val="22"/>
                      <w:szCs w:val="22"/>
                    </w:rPr>
                    <w:br/>
                    <w:t>ж) проверка полноты и правильности расчетов с персоналом по прочим операциям;</w:t>
                  </w:r>
                  <w:r w:rsidRPr="00306E1C">
                    <w:rPr>
                      <w:sz w:val="22"/>
                      <w:szCs w:val="22"/>
                    </w:rPr>
                    <w:br/>
                  </w:r>
                  <w:proofErr w:type="spellStart"/>
                  <w:r w:rsidRPr="00306E1C">
                    <w:rPr>
                      <w:sz w:val="22"/>
                      <w:szCs w:val="22"/>
                    </w:rPr>
                    <w:t>з</w:t>
                  </w:r>
                  <w:proofErr w:type="spellEnd"/>
                  <w:r w:rsidRPr="00306E1C">
                    <w:rPr>
                      <w:sz w:val="22"/>
                      <w:szCs w:val="22"/>
                    </w:rPr>
                    <w:t xml:space="preserve">)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36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8</w:t>
                  </w:r>
                  <w:r w:rsidRPr="00306E1C">
                    <w:rPr>
                      <w:sz w:val="22"/>
                      <w:szCs w:val="22"/>
                    </w:rPr>
                    <w:t>.6</w:t>
                  </w:r>
                </w:p>
              </w:tc>
              <w:tc>
                <w:tcPr>
                  <w:tcW w:w="2202" w:type="dxa"/>
                  <w:shd w:val="clear" w:color="auto" w:fill="auto"/>
                  <w:hideMark/>
                </w:tcPr>
                <w:p w:rsidR="005671DB" w:rsidRPr="00306E1C" w:rsidRDefault="005671DB" w:rsidP="005671DB">
                  <w:r w:rsidRPr="00306E1C">
                    <w:rPr>
                      <w:sz w:val="22"/>
                      <w:szCs w:val="22"/>
                    </w:rPr>
                    <w:t xml:space="preserve">Аудит расчетов с подотчетными лицами </w:t>
                  </w:r>
                  <w:r>
                    <w:rPr>
                      <w:sz w:val="22"/>
                      <w:szCs w:val="22"/>
                    </w:rPr>
                    <w:t xml:space="preserve">и персоналом по прочим операциям </w:t>
                  </w:r>
                </w:p>
              </w:tc>
              <w:tc>
                <w:tcPr>
                  <w:tcW w:w="7437" w:type="dxa"/>
                  <w:shd w:val="clear" w:color="auto" w:fill="auto"/>
                  <w:hideMark/>
                </w:tcPr>
                <w:p w:rsidR="005671DB" w:rsidRDefault="005671DB" w:rsidP="005671DB">
                  <w:proofErr w:type="gramStart"/>
                  <w:r w:rsidRPr="00306E1C">
                    <w:rPr>
                      <w:sz w:val="22"/>
                      <w:szCs w:val="22"/>
                    </w:rPr>
                    <w:t>а) проверка утвержденного состава подотчетных лиц;</w:t>
                  </w:r>
                  <w:r w:rsidRPr="00306E1C">
                    <w:rPr>
                      <w:sz w:val="22"/>
                      <w:szCs w:val="22"/>
                    </w:rPr>
                    <w:br/>
                    <w:t>б) проверка документального оформления авансовых отчетов;</w:t>
                  </w:r>
                  <w:r w:rsidRPr="00306E1C">
                    <w:rPr>
                      <w:sz w:val="22"/>
                      <w:szCs w:val="22"/>
                    </w:rPr>
                    <w:br/>
                    <w:t>в) проверка правильности отражения в учете командировочных расходов;</w:t>
                  </w:r>
                  <w:r w:rsidRPr="00306E1C">
                    <w:rPr>
                      <w:sz w:val="22"/>
                      <w:szCs w:val="22"/>
                    </w:rPr>
                    <w:br/>
                    <w:t>г) проверка правильности выделения сумм НДС из сумм командировочных расходов;</w:t>
                  </w:r>
                  <w:r w:rsidRPr="00306E1C">
                    <w:rPr>
                      <w:sz w:val="22"/>
                      <w:szCs w:val="22"/>
                    </w:rPr>
                    <w:br/>
                  </w:r>
                  <w:proofErr w:type="spellStart"/>
                  <w:r w:rsidRPr="00306E1C">
                    <w:rPr>
                      <w:sz w:val="22"/>
                      <w:szCs w:val="22"/>
                    </w:rPr>
                    <w:t>д</w:t>
                  </w:r>
                  <w:proofErr w:type="spellEnd"/>
                  <w:r w:rsidRPr="00306E1C">
                    <w:rPr>
                      <w:sz w:val="22"/>
                      <w:szCs w:val="22"/>
                    </w:rPr>
                    <w:t>) проверка соблюдения сроков отчетов по выданным подотчетным суммам и наличия остатков неиспользованных сумм;</w:t>
                  </w:r>
                  <w:r w:rsidRPr="00306E1C">
                    <w:rPr>
                      <w:sz w:val="22"/>
                      <w:szCs w:val="22"/>
                    </w:rPr>
                    <w:br/>
                    <w:t>е) проверка авансовых отчетов по представительским расходам;</w:t>
                  </w:r>
                  <w:proofErr w:type="gramEnd"/>
                  <w:r w:rsidRPr="00306E1C">
                    <w:rPr>
                      <w:sz w:val="22"/>
                      <w:szCs w:val="22"/>
                    </w:rPr>
                    <w:br/>
                    <w:t>ж) проверка правильности ведения учета командировочных расходов в пределах и сверх лимитов;</w:t>
                  </w:r>
                </w:p>
                <w:p w:rsidR="005671DB" w:rsidRPr="00306E1C" w:rsidRDefault="005671DB" w:rsidP="005671DB">
                  <w:proofErr w:type="spellStart"/>
                  <w:r>
                    <w:rPr>
                      <w:sz w:val="22"/>
                      <w:szCs w:val="22"/>
                    </w:rPr>
                    <w:t>з</w:t>
                  </w:r>
                  <w:proofErr w:type="spellEnd"/>
                  <w:r>
                    <w:rPr>
                      <w:sz w:val="22"/>
                      <w:szCs w:val="22"/>
                    </w:rPr>
                    <w:t>) проверка правильности отражения расчетов с персоналом по прочим операциям;</w:t>
                  </w:r>
                  <w:r w:rsidRPr="00306E1C">
                    <w:rPr>
                      <w:sz w:val="22"/>
                      <w:szCs w:val="22"/>
                    </w:rPr>
                    <w:br/>
                  </w:r>
                  <w:r>
                    <w:rPr>
                      <w:sz w:val="22"/>
                      <w:szCs w:val="22"/>
                    </w:rPr>
                    <w:t>и</w:t>
                  </w:r>
                  <w:r w:rsidRPr="00306E1C">
                    <w:rPr>
                      <w:sz w:val="22"/>
                      <w:szCs w:val="22"/>
                    </w:rPr>
                    <w:t xml:space="preserve">)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9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8</w:t>
                  </w:r>
                  <w:r w:rsidRPr="00306E1C">
                    <w:rPr>
                      <w:sz w:val="22"/>
                      <w:szCs w:val="22"/>
                    </w:rPr>
                    <w:t>.7</w:t>
                  </w:r>
                </w:p>
              </w:tc>
              <w:tc>
                <w:tcPr>
                  <w:tcW w:w="2202" w:type="dxa"/>
                  <w:shd w:val="clear" w:color="auto" w:fill="auto"/>
                  <w:hideMark/>
                </w:tcPr>
                <w:p w:rsidR="005671DB" w:rsidRPr="00306E1C" w:rsidRDefault="005671DB" w:rsidP="005671DB">
                  <w:r w:rsidRPr="00306E1C">
                    <w:rPr>
                      <w:sz w:val="22"/>
                      <w:szCs w:val="22"/>
                    </w:rPr>
                    <w:t xml:space="preserve">Аудит расчетов с учредителями </w:t>
                  </w:r>
                </w:p>
              </w:tc>
              <w:tc>
                <w:tcPr>
                  <w:tcW w:w="7437" w:type="dxa"/>
                  <w:shd w:val="clear" w:color="auto" w:fill="auto"/>
                  <w:hideMark/>
                </w:tcPr>
                <w:p w:rsidR="005671DB" w:rsidRPr="00306E1C" w:rsidRDefault="005671DB" w:rsidP="005671DB">
                  <w:r w:rsidRPr="00306E1C">
                    <w:rPr>
                      <w:sz w:val="22"/>
                      <w:szCs w:val="22"/>
                    </w:rPr>
                    <w:t xml:space="preserve">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4948"/>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8</w:t>
                  </w:r>
                  <w:r w:rsidRPr="00306E1C">
                    <w:rPr>
                      <w:sz w:val="22"/>
                      <w:szCs w:val="22"/>
                    </w:rPr>
                    <w:t>.8</w:t>
                  </w:r>
                </w:p>
              </w:tc>
              <w:tc>
                <w:tcPr>
                  <w:tcW w:w="2202" w:type="dxa"/>
                  <w:shd w:val="clear" w:color="auto" w:fill="auto"/>
                  <w:hideMark/>
                </w:tcPr>
                <w:p w:rsidR="005671DB" w:rsidRPr="00306E1C" w:rsidRDefault="005671DB" w:rsidP="005671DB">
                  <w:r w:rsidRPr="00306E1C">
                    <w:rPr>
                      <w:sz w:val="22"/>
                      <w:szCs w:val="22"/>
                    </w:rPr>
                    <w:t xml:space="preserve">Аудит расчетов по претензиям и возмещению материального ущерба </w:t>
                  </w:r>
                </w:p>
              </w:tc>
              <w:tc>
                <w:tcPr>
                  <w:tcW w:w="7437" w:type="dxa"/>
                  <w:shd w:val="clear" w:color="auto" w:fill="auto"/>
                  <w:hideMark/>
                </w:tcPr>
                <w:p w:rsidR="005671DB" w:rsidRPr="00306E1C" w:rsidRDefault="005671DB" w:rsidP="005671DB">
                  <w:proofErr w:type="gramStart"/>
                  <w:r w:rsidRPr="00306E1C">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306E1C">
                    <w:rPr>
                      <w:sz w:val="22"/>
                      <w:szCs w:val="22"/>
                    </w:rPr>
                    <w:br/>
                    <w:t xml:space="preserve">б) выяснение своевременности принятых мер по возмещению нанесенного ущерба, проверить обоснованность претензий; </w:t>
                  </w:r>
                  <w:r w:rsidRPr="00306E1C">
                    <w:rPr>
                      <w:sz w:val="22"/>
                      <w:szCs w:val="22"/>
                    </w:rPr>
                    <w:br/>
                    <w:t xml:space="preserve">в) подтверждение законности списания претензионных сумм на издержки производства и финансовые результаты; </w:t>
                  </w:r>
                  <w:r w:rsidRPr="00306E1C">
                    <w:rPr>
                      <w:sz w:val="22"/>
                      <w:szCs w:val="22"/>
                    </w:rPr>
                    <w:br/>
                    <w:t>г) проверка расчетов по недостачам, растратам и хищениям;</w:t>
                  </w:r>
                  <w:proofErr w:type="gramEnd"/>
                  <w:r w:rsidRPr="00306E1C">
                    <w:rPr>
                      <w:sz w:val="22"/>
                      <w:szCs w:val="22"/>
                    </w:rPr>
                    <w:br/>
                  </w:r>
                  <w:proofErr w:type="spellStart"/>
                  <w:r w:rsidRPr="00306E1C">
                    <w:rPr>
                      <w:sz w:val="22"/>
                      <w:szCs w:val="22"/>
                    </w:rPr>
                    <w:t>д</w:t>
                  </w:r>
                  <w:proofErr w:type="spellEnd"/>
                  <w:r w:rsidRPr="00306E1C">
                    <w:rPr>
                      <w:sz w:val="22"/>
                      <w:szCs w:val="22"/>
                    </w:rPr>
                    <w:t xml:space="preserve">) установление соблюдения сроков и порядка рассмотрения случаев недостач, потерь и растрат; </w:t>
                  </w:r>
                  <w:r w:rsidRPr="00306E1C">
                    <w:rPr>
                      <w:sz w:val="22"/>
                      <w:szCs w:val="22"/>
                    </w:rPr>
                    <w:br/>
                    <w:t xml:space="preserve"> е) проверка правильности оформления материалов о претензиях по недостачам, потерям и хищениям; </w:t>
                  </w:r>
                  <w:r w:rsidRPr="00306E1C">
                    <w:rPr>
                      <w:sz w:val="22"/>
                      <w:szCs w:val="22"/>
                    </w:rPr>
                    <w:br/>
                    <w:t xml:space="preserve">ж) изучение причин, вызвавших недостачи, растраты и хищения; </w:t>
                  </w:r>
                  <w:r w:rsidRPr="00306E1C">
                    <w:rPr>
                      <w:sz w:val="22"/>
                      <w:szCs w:val="22"/>
                    </w:rPr>
                    <w:br/>
                  </w:r>
                  <w:proofErr w:type="spellStart"/>
                  <w:proofErr w:type="gramStart"/>
                  <w:r w:rsidRPr="00306E1C">
                    <w:rPr>
                      <w:sz w:val="22"/>
                      <w:szCs w:val="22"/>
                    </w:rPr>
                    <w:t>з</w:t>
                  </w:r>
                  <w:proofErr w:type="spellEnd"/>
                  <w:r w:rsidRPr="00306E1C">
                    <w:rPr>
                      <w:sz w:val="22"/>
                      <w:szCs w:val="22"/>
                    </w:rPr>
                    <w:t>)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306E1C">
                    <w:rPr>
                      <w:sz w:val="22"/>
                      <w:szCs w:val="22"/>
                    </w:rPr>
                    <w:br/>
                    <w:t xml:space="preserve">и)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roofErr w:type="gramEnd"/>
                </w:p>
              </w:tc>
            </w:tr>
            <w:tr w:rsidR="005671DB" w:rsidRPr="00306E1C" w:rsidTr="00070B45">
              <w:trPr>
                <w:trHeight w:val="783"/>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Pr>
                      <w:sz w:val="22"/>
                      <w:szCs w:val="22"/>
                    </w:rPr>
                    <w:t>8</w:t>
                  </w:r>
                  <w:r w:rsidRPr="00306E1C">
                    <w:rPr>
                      <w:sz w:val="22"/>
                      <w:szCs w:val="22"/>
                    </w:rPr>
                    <w:t>.9</w:t>
                  </w:r>
                </w:p>
              </w:tc>
              <w:tc>
                <w:tcPr>
                  <w:tcW w:w="2202" w:type="dxa"/>
                  <w:shd w:val="clear" w:color="auto" w:fill="auto"/>
                  <w:hideMark/>
                </w:tcPr>
                <w:p w:rsidR="005671DB" w:rsidRPr="00306E1C" w:rsidRDefault="005671DB" w:rsidP="005671DB">
                  <w:r w:rsidRPr="00306E1C">
                    <w:rPr>
                      <w:sz w:val="22"/>
                      <w:szCs w:val="22"/>
                    </w:rPr>
                    <w:t xml:space="preserve">Аудит расчетов по совместной деятельности </w:t>
                  </w:r>
                </w:p>
              </w:tc>
              <w:tc>
                <w:tcPr>
                  <w:tcW w:w="7437" w:type="dxa"/>
                  <w:shd w:val="clear" w:color="auto" w:fill="auto"/>
                  <w:hideMark/>
                </w:tcPr>
                <w:p w:rsidR="005671DB" w:rsidRPr="00306E1C" w:rsidRDefault="005671DB" w:rsidP="005671DB">
                  <w:r w:rsidRPr="00306E1C">
                    <w:rPr>
                      <w:sz w:val="22"/>
                      <w:szCs w:val="22"/>
                    </w:rPr>
                    <w:t xml:space="preserve">а)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2400"/>
              </w:trPr>
              <w:tc>
                <w:tcPr>
                  <w:tcW w:w="552" w:type="dxa"/>
                  <w:vAlign w:val="center"/>
                </w:tcPr>
                <w:p w:rsidR="005671DB" w:rsidRPr="00306E1C" w:rsidRDefault="005671DB" w:rsidP="005671DB">
                  <w:r>
                    <w:t>9</w:t>
                  </w:r>
                </w:p>
              </w:tc>
              <w:tc>
                <w:tcPr>
                  <w:tcW w:w="3108" w:type="dxa"/>
                  <w:vAlign w:val="center"/>
                </w:tcPr>
                <w:p w:rsidR="005671DB" w:rsidRPr="00306E1C" w:rsidRDefault="005671DB" w:rsidP="005671DB">
                  <w:r w:rsidRPr="00306E1C">
                    <w:rPr>
                      <w:sz w:val="22"/>
                      <w:szCs w:val="22"/>
                    </w:rPr>
                    <w:t>Аудит оценочных обязательств</w:t>
                  </w:r>
                </w:p>
              </w:tc>
              <w:tc>
                <w:tcPr>
                  <w:tcW w:w="851" w:type="dxa"/>
                  <w:shd w:val="clear" w:color="auto" w:fill="auto"/>
                </w:tcPr>
                <w:p w:rsidR="005671DB" w:rsidRPr="00306E1C" w:rsidRDefault="005671DB" w:rsidP="005671DB"/>
              </w:tc>
              <w:tc>
                <w:tcPr>
                  <w:tcW w:w="2202" w:type="dxa"/>
                  <w:shd w:val="clear" w:color="auto" w:fill="auto"/>
                </w:tcPr>
                <w:p w:rsidR="005671DB" w:rsidRPr="00306E1C" w:rsidRDefault="005671DB" w:rsidP="005671DB"/>
              </w:tc>
              <w:tc>
                <w:tcPr>
                  <w:tcW w:w="7437" w:type="dxa"/>
                  <w:shd w:val="clear" w:color="auto" w:fill="auto"/>
                </w:tcPr>
                <w:p w:rsidR="005671DB" w:rsidRPr="00306E1C" w:rsidRDefault="005671DB" w:rsidP="005671DB">
                  <w:r w:rsidRPr="00306E1C">
                    <w:rPr>
                      <w:sz w:val="22"/>
                      <w:szCs w:val="22"/>
                    </w:rPr>
                    <w:t xml:space="preserve">а) проверка положения учетной политики в отношении начисления оценочных обязательств </w:t>
                  </w:r>
                  <w:r>
                    <w:rPr>
                      <w:sz w:val="22"/>
                      <w:szCs w:val="22"/>
                    </w:rPr>
                    <w:t xml:space="preserve">и </w:t>
                  </w:r>
                  <w:r w:rsidRPr="00306E1C">
                    <w:rPr>
                      <w:sz w:val="22"/>
                      <w:szCs w:val="22"/>
                    </w:rPr>
                    <w:t>методологии их расчета (неиспользованные отпуска, премии и бонусы, судебные иски, гарантийные обязательства, и прочие);</w:t>
                  </w:r>
                  <w:r w:rsidRPr="00306E1C">
                    <w:rPr>
                      <w:sz w:val="22"/>
                      <w:szCs w:val="22"/>
                    </w:rPr>
                    <w:br/>
                    <w:t>б) проверка правильности, полноты и обоснованности расчета обязательств;</w:t>
                  </w:r>
                  <w:r w:rsidRPr="00306E1C">
                    <w:rPr>
                      <w:sz w:val="22"/>
                      <w:szCs w:val="22"/>
                    </w:rPr>
                    <w:br/>
                    <w:t>в) проверка отражения обязательств в отчетности в случае корректировки нераспределенной прибыли;</w:t>
                  </w:r>
                  <w:r w:rsidRPr="00306E1C">
                    <w:rPr>
                      <w:sz w:val="22"/>
                      <w:szCs w:val="22"/>
                    </w:rPr>
                    <w:br/>
                    <w:t xml:space="preserve">г)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2700"/>
              </w:trPr>
              <w:tc>
                <w:tcPr>
                  <w:tcW w:w="552" w:type="dxa"/>
                  <w:vMerge w:val="restart"/>
                  <w:shd w:val="clear" w:color="auto" w:fill="auto"/>
                  <w:hideMark/>
                </w:tcPr>
                <w:p w:rsidR="005671DB" w:rsidRPr="00306E1C" w:rsidRDefault="005671DB" w:rsidP="005671DB">
                  <w:r w:rsidRPr="00306E1C">
                    <w:rPr>
                      <w:sz w:val="22"/>
                      <w:szCs w:val="22"/>
                    </w:rPr>
                    <w:t>10</w:t>
                  </w:r>
                </w:p>
              </w:tc>
              <w:tc>
                <w:tcPr>
                  <w:tcW w:w="3108" w:type="dxa"/>
                  <w:vMerge w:val="restart"/>
                  <w:shd w:val="clear" w:color="auto" w:fill="auto"/>
                  <w:hideMark/>
                </w:tcPr>
                <w:p w:rsidR="005671DB" w:rsidRPr="00306E1C" w:rsidRDefault="005671DB" w:rsidP="005671DB">
                  <w:r w:rsidRPr="00306E1C">
                    <w:rPr>
                      <w:sz w:val="22"/>
                      <w:szCs w:val="22"/>
                    </w:rPr>
                    <w:t xml:space="preserve">Аудит капитала </w:t>
                  </w:r>
                </w:p>
              </w:tc>
              <w:tc>
                <w:tcPr>
                  <w:tcW w:w="851" w:type="dxa"/>
                  <w:shd w:val="clear" w:color="auto" w:fill="auto"/>
                  <w:hideMark/>
                </w:tcPr>
                <w:p w:rsidR="005671DB" w:rsidRPr="00306E1C" w:rsidRDefault="005671DB" w:rsidP="005671DB">
                  <w:r w:rsidRPr="00306E1C">
                    <w:rPr>
                      <w:sz w:val="22"/>
                      <w:szCs w:val="22"/>
                    </w:rPr>
                    <w:t>10.1</w:t>
                  </w:r>
                </w:p>
              </w:tc>
              <w:tc>
                <w:tcPr>
                  <w:tcW w:w="2202" w:type="dxa"/>
                  <w:shd w:val="clear" w:color="auto" w:fill="auto"/>
                  <w:hideMark/>
                </w:tcPr>
                <w:p w:rsidR="005671DB" w:rsidRPr="00306E1C" w:rsidRDefault="005671DB" w:rsidP="005671DB">
                  <w:r w:rsidRPr="00306E1C">
                    <w:rPr>
                      <w:sz w:val="22"/>
                      <w:szCs w:val="22"/>
                    </w:rPr>
                    <w:t xml:space="preserve">Аудит уставного капитала </w:t>
                  </w:r>
                </w:p>
              </w:tc>
              <w:tc>
                <w:tcPr>
                  <w:tcW w:w="7437" w:type="dxa"/>
                  <w:shd w:val="clear" w:color="auto" w:fill="auto"/>
                  <w:hideMark/>
                </w:tcPr>
                <w:p w:rsidR="005671DB" w:rsidRPr="00306E1C" w:rsidRDefault="005671DB" w:rsidP="005671DB">
                  <w:proofErr w:type="gramStart"/>
                  <w:r w:rsidRPr="00306E1C">
                    <w:rPr>
                      <w:sz w:val="22"/>
                      <w:szCs w:val="22"/>
                    </w:rPr>
                    <w:t>Проверка достоверности учетных и отчетных данных уставного капитала:</w:t>
                  </w:r>
                  <w:r w:rsidRPr="00306E1C">
                    <w:rPr>
                      <w:sz w:val="22"/>
                      <w:szCs w:val="22"/>
                    </w:rPr>
                    <w:br/>
                    <w:t>а) соответствие размера уставного капитала данным учредительных документов и законодательству РФ;</w:t>
                  </w:r>
                  <w:r w:rsidRPr="00306E1C">
                    <w:rPr>
                      <w:sz w:val="22"/>
                      <w:szCs w:val="22"/>
                    </w:rPr>
                    <w:br/>
                    <w:t>б) полнота и правильность формирования уставного капитала;</w:t>
                  </w:r>
                  <w:r w:rsidRPr="00306E1C">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306E1C">
                    <w:rPr>
                      <w:sz w:val="22"/>
                      <w:szCs w:val="22"/>
                    </w:rPr>
                    <w:br/>
                    <w:t xml:space="preserve">г) обоснованность изменения величины уставного капитала; </w:t>
                  </w:r>
                  <w:r w:rsidRPr="00306E1C">
                    <w:rPr>
                      <w:sz w:val="22"/>
                      <w:szCs w:val="22"/>
                    </w:rPr>
                    <w:br/>
                  </w:r>
                  <w:proofErr w:type="spellStart"/>
                  <w:r w:rsidRPr="00306E1C">
                    <w:rPr>
                      <w:sz w:val="22"/>
                      <w:szCs w:val="22"/>
                    </w:rPr>
                    <w:t>д</w:t>
                  </w:r>
                  <w:proofErr w:type="spellEnd"/>
                  <w:r w:rsidRPr="00306E1C">
                    <w:rPr>
                      <w:sz w:val="22"/>
                      <w:szCs w:val="22"/>
                    </w:rPr>
                    <w:t>) правильность отражения в учете и отчетности.</w:t>
                  </w:r>
                </w:p>
              </w:tc>
            </w:tr>
            <w:tr w:rsidR="005671DB" w:rsidRPr="00306E1C" w:rsidTr="00070B45">
              <w:trPr>
                <w:trHeight w:val="18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10.2</w:t>
                  </w:r>
                </w:p>
              </w:tc>
              <w:tc>
                <w:tcPr>
                  <w:tcW w:w="2202" w:type="dxa"/>
                  <w:shd w:val="clear" w:color="auto" w:fill="auto"/>
                  <w:hideMark/>
                </w:tcPr>
                <w:p w:rsidR="005671DB" w:rsidRPr="00306E1C" w:rsidRDefault="005671DB" w:rsidP="005671DB">
                  <w:r w:rsidRPr="00306E1C">
                    <w:rPr>
                      <w:sz w:val="22"/>
                      <w:szCs w:val="22"/>
                    </w:rPr>
                    <w:t xml:space="preserve">Аудит резервного капитала </w:t>
                  </w:r>
                </w:p>
              </w:tc>
              <w:tc>
                <w:tcPr>
                  <w:tcW w:w="7437" w:type="dxa"/>
                  <w:shd w:val="clear" w:color="auto" w:fill="auto"/>
                  <w:hideMark/>
                </w:tcPr>
                <w:p w:rsidR="005671DB" w:rsidRPr="00306E1C" w:rsidRDefault="005671DB" w:rsidP="005671DB">
                  <w:r w:rsidRPr="00306E1C">
                    <w:rPr>
                      <w:sz w:val="22"/>
                      <w:szCs w:val="22"/>
                    </w:rPr>
                    <w:t>Проверка достоверности учетных и отчетных данных резервного капитала:</w:t>
                  </w:r>
                  <w:r w:rsidRPr="00306E1C">
                    <w:rPr>
                      <w:sz w:val="22"/>
                      <w:szCs w:val="22"/>
                    </w:rPr>
                    <w:br/>
                    <w:t>а) соответствие размера резервного капитала данным учредительных документов и законодательству РФ;</w:t>
                  </w:r>
                  <w:r w:rsidRPr="00306E1C">
                    <w:rPr>
                      <w:sz w:val="22"/>
                      <w:szCs w:val="22"/>
                    </w:rPr>
                    <w:br/>
                    <w:t>б) правильность формирования резервного капитала;</w:t>
                  </w:r>
                  <w:r w:rsidRPr="00306E1C">
                    <w:rPr>
                      <w:sz w:val="22"/>
                      <w:szCs w:val="22"/>
                    </w:rPr>
                    <w:br/>
                    <w:t>в) целевое использование резервного капитала</w:t>
                  </w:r>
                  <w:r>
                    <w:rPr>
                      <w:sz w:val="22"/>
                      <w:szCs w:val="22"/>
                    </w:rPr>
                    <w:t>;</w:t>
                  </w:r>
                  <w:r w:rsidRPr="00306E1C">
                    <w:rPr>
                      <w:sz w:val="22"/>
                      <w:szCs w:val="22"/>
                    </w:rPr>
                    <w:br/>
                    <w:t>г) правильность отражения в учете и отчетности.</w:t>
                  </w:r>
                </w:p>
              </w:tc>
            </w:tr>
            <w:tr w:rsidR="005671DB" w:rsidRPr="00306E1C" w:rsidTr="00070B45">
              <w:trPr>
                <w:trHeight w:val="12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10.3</w:t>
                  </w:r>
                </w:p>
              </w:tc>
              <w:tc>
                <w:tcPr>
                  <w:tcW w:w="2202" w:type="dxa"/>
                  <w:shd w:val="clear" w:color="auto" w:fill="auto"/>
                  <w:hideMark/>
                </w:tcPr>
                <w:p w:rsidR="005671DB" w:rsidRPr="00306E1C" w:rsidRDefault="005671DB" w:rsidP="005671DB">
                  <w:r w:rsidRPr="00306E1C">
                    <w:rPr>
                      <w:sz w:val="22"/>
                      <w:szCs w:val="22"/>
                    </w:rPr>
                    <w:t xml:space="preserve">Аудит добавочного капитала </w:t>
                  </w:r>
                </w:p>
              </w:tc>
              <w:tc>
                <w:tcPr>
                  <w:tcW w:w="7437" w:type="dxa"/>
                  <w:shd w:val="clear" w:color="auto" w:fill="auto"/>
                  <w:hideMark/>
                </w:tcPr>
                <w:p w:rsidR="005671DB" w:rsidRPr="00306E1C" w:rsidRDefault="005671DB" w:rsidP="005671DB">
                  <w:r w:rsidRPr="00306E1C">
                    <w:rPr>
                      <w:sz w:val="22"/>
                      <w:szCs w:val="22"/>
                    </w:rPr>
                    <w:t>Проверка достоверности учетных и отчетных данных добавочного капитала:</w:t>
                  </w:r>
                  <w:r w:rsidRPr="00306E1C">
                    <w:rPr>
                      <w:sz w:val="22"/>
                      <w:szCs w:val="22"/>
                    </w:rPr>
                    <w:br/>
                    <w:t>а) правильность образования добавочного капитала;</w:t>
                  </w:r>
                  <w:r w:rsidRPr="00306E1C">
                    <w:rPr>
                      <w:sz w:val="22"/>
                      <w:szCs w:val="22"/>
                    </w:rPr>
                    <w:br/>
                    <w:t>б) обоснованность использования средств добавочного капитала;</w:t>
                  </w:r>
                  <w:r w:rsidRPr="00306E1C">
                    <w:rPr>
                      <w:sz w:val="22"/>
                      <w:szCs w:val="22"/>
                    </w:rPr>
                    <w:br/>
                    <w:t>в) правильность отражения в учете и отчетности.</w:t>
                  </w:r>
                </w:p>
              </w:tc>
            </w:tr>
            <w:tr w:rsidR="005671DB" w:rsidRPr="00306E1C" w:rsidTr="00070B45">
              <w:trPr>
                <w:trHeight w:val="15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10.4</w:t>
                  </w:r>
                </w:p>
              </w:tc>
              <w:tc>
                <w:tcPr>
                  <w:tcW w:w="2202" w:type="dxa"/>
                  <w:shd w:val="clear" w:color="auto" w:fill="auto"/>
                  <w:hideMark/>
                </w:tcPr>
                <w:p w:rsidR="005671DB" w:rsidRPr="00306E1C" w:rsidRDefault="005671DB" w:rsidP="005671DB">
                  <w:r w:rsidRPr="00306E1C">
                    <w:rPr>
                      <w:sz w:val="22"/>
                      <w:szCs w:val="22"/>
                    </w:rPr>
                    <w:t xml:space="preserve">Аудит нераспределенной прибыли (непокрытого убытка) </w:t>
                  </w:r>
                </w:p>
              </w:tc>
              <w:tc>
                <w:tcPr>
                  <w:tcW w:w="7437" w:type="dxa"/>
                  <w:shd w:val="clear" w:color="auto" w:fill="auto"/>
                  <w:hideMark/>
                </w:tcPr>
                <w:p w:rsidR="005671DB" w:rsidRPr="00306E1C" w:rsidRDefault="005671DB" w:rsidP="005671DB">
                  <w:r w:rsidRPr="00306E1C">
                    <w:rPr>
                      <w:sz w:val="22"/>
                      <w:szCs w:val="22"/>
                    </w:rPr>
                    <w:t>а) проверка обоснованности корректировок нераспределенной прибыли;</w:t>
                  </w:r>
                  <w:r w:rsidRPr="00306E1C">
                    <w:rPr>
                      <w:sz w:val="22"/>
                      <w:szCs w:val="22"/>
                    </w:rPr>
                    <w:br/>
                    <w:t>б) проверка всех корректировок прошлых лет;</w:t>
                  </w:r>
                  <w:r w:rsidRPr="00306E1C">
                    <w:rPr>
                      <w:sz w:val="22"/>
                      <w:szCs w:val="22"/>
                    </w:rPr>
                    <w:br/>
                    <w:t>в) проверка полноты и правильности распределения остатков</w:t>
                  </w:r>
                  <w:r>
                    <w:rPr>
                      <w:sz w:val="22"/>
                      <w:szCs w:val="22"/>
                    </w:rPr>
                    <w:t xml:space="preserve"> и оборотов (если применимо) </w:t>
                  </w:r>
                  <w:r w:rsidRPr="00306E1C">
                    <w:rPr>
                      <w:sz w:val="22"/>
                      <w:szCs w:val="22"/>
                    </w:rPr>
                    <w:t>по счетам в соответствующие строки отчетности.</w:t>
                  </w:r>
                </w:p>
              </w:tc>
            </w:tr>
            <w:tr w:rsidR="005671DB" w:rsidRPr="00306E1C" w:rsidTr="00070B45">
              <w:trPr>
                <w:trHeight w:val="9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10.5</w:t>
                  </w:r>
                </w:p>
              </w:tc>
              <w:tc>
                <w:tcPr>
                  <w:tcW w:w="2202" w:type="dxa"/>
                  <w:shd w:val="clear" w:color="auto" w:fill="auto"/>
                  <w:hideMark/>
                </w:tcPr>
                <w:p w:rsidR="005671DB" w:rsidRPr="00306E1C" w:rsidRDefault="005671DB" w:rsidP="005671DB">
                  <w:r w:rsidRPr="00306E1C">
                    <w:rPr>
                      <w:sz w:val="22"/>
                      <w:szCs w:val="22"/>
                    </w:rPr>
                    <w:t xml:space="preserve">Аудит целевого финансирования </w:t>
                  </w:r>
                </w:p>
              </w:tc>
              <w:tc>
                <w:tcPr>
                  <w:tcW w:w="7437" w:type="dxa"/>
                  <w:shd w:val="clear" w:color="auto" w:fill="auto"/>
                  <w:hideMark/>
                </w:tcPr>
                <w:p w:rsidR="005671DB" w:rsidRPr="00306E1C" w:rsidRDefault="005671DB" w:rsidP="005671DB">
                  <w:r w:rsidRPr="00306E1C">
                    <w:rPr>
                      <w:sz w:val="22"/>
                      <w:szCs w:val="22"/>
                    </w:rPr>
                    <w:t>Проверка полноты и правильности распределения остатков и оборотов по счетам в соответствующие строки отчетности.</w:t>
                  </w:r>
                </w:p>
              </w:tc>
            </w:tr>
            <w:tr w:rsidR="005671DB" w:rsidRPr="00306E1C" w:rsidTr="00070B45">
              <w:trPr>
                <w:trHeight w:val="3000"/>
              </w:trPr>
              <w:tc>
                <w:tcPr>
                  <w:tcW w:w="552" w:type="dxa"/>
                  <w:shd w:val="clear" w:color="auto" w:fill="auto"/>
                  <w:hideMark/>
                </w:tcPr>
                <w:p w:rsidR="005671DB" w:rsidRPr="00306E1C" w:rsidRDefault="005671DB" w:rsidP="005671DB">
                  <w:r w:rsidRPr="00306E1C">
                    <w:rPr>
                      <w:sz w:val="22"/>
                      <w:szCs w:val="22"/>
                    </w:rPr>
                    <w:t>11</w:t>
                  </w:r>
                </w:p>
              </w:tc>
              <w:tc>
                <w:tcPr>
                  <w:tcW w:w="3108" w:type="dxa"/>
                  <w:shd w:val="clear" w:color="auto" w:fill="auto"/>
                  <w:hideMark/>
                </w:tcPr>
                <w:p w:rsidR="005671DB" w:rsidRPr="00306E1C" w:rsidRDefault="005671DB" w:rsidP="005671DB">
                  <w:r w:rsidRPr="00306E1C">
                    <w:rPr>
                      <w:sz w:val="22"/>
                      <w:szCs w:val="22"/>
                    </w:rPr>
                    <w:t xml:space="preserve">Аудит формирования финансовых результатов и распределения прибыли  </w:t>
                  </w:r>
                </w:p>
              </w:tc>
              <w:tc>
                <w:tcPr>
                  <w:tcW w:w="851" w:type="dxa"/>
                  <w:shd w:val="clear" w:color="auto" w:fill="auto"/>
                  <w:vAlign w:val="center"/>
                  <w:hideMark/>
                </w:tcPr>
                <w:p w:rsidR="005671DB" w:rsidRPr="00306E1C" w:rsidRDefault="005671DB" w:rsidP="005671DB">
                  <w:pPr>
                    <w:jc w:val="center"/>
                  </w:pPr>
                  <w:r w:rsidRPr="00306E1C">
                    <w:rPr>
                      <w:sz w:val="22"/>
                      <w:szCs w:val="22"/>
                    </w:rPr>
                    <w:t> </w:t>
                  </w: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proofErr w:type="gramStart"/>
                  <w:r w:rsidRPr="00306E1C">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sidRPr="00306E1C">
                    <w:rPr>
                      <w:sz w:val="22"/>
                      <w:szCs w:val="22"/>
                    </w:rPr>
                    <w:br/>
                    <w:t xml:space="preserve">б) анализ правильности учета доходов и расходов по обычным видам деятельности, прочих доходов и расходов; </w:t>
                  </w:r>
                  <w:r w:rsidRPr="00306E1C">
                    <w:rPr>
                      <w:sz w:val="22"/>
                      <w:szCs w:val="22"/>
                    </w:rPr>
                    <w:br/>
                    <w:t xml:space="preserve">в) оценка правильности и обоснованности распределения чистой прибыли; </w:t>
                  </w:r>
                  <w:r w:rsidRPr="00306E1C">
                    <w:rPr>
                      <w:sz w:val="22"/>
                      <w:szCs w:val="22"/>
                    </w:rPr>
                    <w:br/>
                    <w:t xml:space="preserve">г) проверка правильности определения доходов от реализации, а также </w:t>
                  </w:r>
                  <w:proofErr w:type="spellStart"/>
                  <w:r w:rsidRPr="00306E1C">
                    <w:rPr>
                      <w:sz w:val="22"/>
                      <w:szCs w:val="22"/>
                    </w:rPr>
                    <w:t>внереализационных</w:t>
                  </w:r>
                  <w:proofErr w:type="spellEnd"/>
                  <w:r w:rsidRPr="00306E1C">
                    <w:rPr>
                      <w:sz w:val="22"/>
                      <w:szCs w:val="22"/>
                    </w:rPr>
                    <w:t xml:space="preserve"> доходов, учитываемых для целей налогообложения прибыли;</w:t>
                  </w:r>
                  <w:proofErr w:type="gramEnd"/>
                  <w:r w:rsidRPr="00306E1C">
                    <w:rPr>
                      <w:sz w:val="22"/>
                      <w:szCs w:val="22"/>
                    </w:rPr>
                    <w:br/>
                  </w:r>
                  <w:proofErr w:type="spellStart"/>
                  <w:r w:rsidRPr="00306E1C">
                    <w:rPr>
                      <w:sz w:val="22"/>
                      <w:szCs w:val="22"/>
                    </w:rPr>
                    <w:t>д</w:t>
                  </w:r>
                  <w:proofErr w:type="spellEnd"/>
                  <w:r w:rsidRPr="00306E1C">
                    <w:rPr>
                      <w:sz w:val="22"/>
                      <w:szCs w:val="22"/>
                    </w:rPr>
                    <w:t>)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5671DB" w:rsidRPr="00306E1C" w:rsidTr="00070B45">
              <w:trPr>
                <w:trHeight w:val="1800"/>
              </w:trPr>
              <w:tc>
                <w:tcPr>
                  <w:tcW w:w="552" w:type="dxa"/>
                  <w:shd w:val="clear" w:color="auto" w:fill="auto"/>
                  <w:hideMark/>
                </w:tcPr>
                <w:p w:rsidR="005671DB" w:rsidRPr="00306E1C" w:rsidRDefault="005671DB" w:rsidP="005671DB">
                  <w:r w:rsidRPr="00306E1C">
                    <w:rPr>
                      <w:sz w:val="22"/>
                      <w:szCs w:val="22"/>
                    </w:rPr>
                    <w:t>12</w:t>
                  </w:r>
                </w:p>
              </w:tc>
              <w:tc>
                <w:tcPr>
                  <w:tcW w:w="3108" w:type="dxa"/>
                  <w:shd w:val="clear" w:color="auto" w:fill="auto"/>
                  <w:hideMark/>
                </w:tcPr>
                <w:p w:rsidR="005671DB" w:rsidRPr="00306E1C" w:rsidRDefault="005671DB" w:rsidP="005671DB">
                  <w:r w:rsidRPr="00306E1C">
                    <w:rPr>
                      <w:sz w:val="22"/>
                      <w:szCs w:val="22"/>
                    </w:rPr>
                    <w:t>Аудит порядка ведения раздельного учета по видам деятельности</w:t>
                  </w:r>
                </w:p>
              </w:tc>
              <w:tc>
                <w:tcPr>
                  <w:tcW w:w="851" w:type="dxa"/>
                  <w:shd w:val="clear" w:color="auto" w:fill="auto"/>
                  <w:vAlign w:val="center"/>
                  <w:hideMark/>
                </w:tcPr>
                <w:p w:rsidR="005671DB" w:rsidRPr="00306E1C" w:rsidRDefault="005671DB" w:rsidP="005671DB">
                  <w:pPr>
                    <w:jc w:val="center"/>
                  </w:pPr>
                  <w:r w:rsidRPr="00306E1C">
                    <w:rPr>
                      <w:sz w:val="22"/>
                      <w:szCs w:val="22"/>
                    </w:rPr>
                    <w:t> </w:t>
                  </w:r>
                </w:p>
              </w:tc>
              <w:tc>
                <w:tcPr>
                  <w:tcW w:w="2202" w:type="dxa"/>
                  <w:shd w:val="clear" w:color="auto" w:fill="auto"/>
                  <w:hideMark/>
                </w:tcPr>
                <w:p w:rsidR="005671DB" w:rsidRPr="00306E1C" w:rsidRDefault="005671DB" w:rsidP="005671DB">
                  <w:pPr>
                    <w:jc w:val="center"/>
                  </w:pPr>
                  <w:r w:rsidRPr="00306E1C">
                    <w:rPr>
                      <w:sz w:val="22"/>
                      <w:szCs w:val="22"/>
                    </w:rPr>
                    <w:t> </w:t>
                  </w:r>
                </w:p>
              </w:tc>
              <w:tc>
                <w:tcPr>
                  <w:tcW w:w="7437" w:type="dxa"/>
                  <w:shd w:val="clear" w:color="auto" w:fill="auto"/>
                  <w:hideMark/>
                </w:tcPr>
                <w:p w:rsidR="005671DB" w:rsidRPr="00306E1C" w:rsidRDefault="005671DB" w:rsidP="005671DB">
                  <w:r w:rsidRPr="00306E1C">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306E1C">
                    <w:rPr>
                      <w:sz w:val="22"/>
                      <w:szCs w:val="22"/>
                    </w:rPr>
                    <w:br/>
                    <w:t xml:space="preserve">б) проверка правильности определения налоговой базы по налогу на прибыль организаций, в </w:t>
                  </w:r>
                  <w:proofErr w:type="gramStart"/>
                  <w:r w:rsidRPr="00306E1C">
                    <w:rPr>
                      <w:sz w:val="22"/>
                      <w:szCs w:val="22"/>
                    </w:rPr>
                    <w:t>случаях</w:t>
                  </w:r>
                  <w:proofErr w:type="gramEnd"/>
                  <w:r w:rsidRPr="00306E1C">
                    <w:rPr>
                      <w:sz w:val="22"/>
                      <w:szCs w:val="22"/>
                    </w:rPr>
                    <w:t xml:space="preserve"> когда определение отдельной налоговой базы предусмотрено </w:t>
                  </w:r>
                  <w:proofErr w:type="spellStart"/>
                  <w:r w:rsidRPr="00306E1C">
                    <w:rPr>
                      <w:sz w:val="22"/>
                      <w:szCs w:val="22"/>
                    </w:rPr>
                    <w:t>НК</w:t>
                  </w:r>
                  <w:proofErr w:type="spellEnd"/>
                  <w:r w:rsidRPr="00306E1C">
                    <w:rPr>
                      <w:sz w:val="22"/>
                      <w:szCs w:val="22"/>
                    </w:rPr>
                    <w:t xml:space="preserve"> РФ.</w:t>
                  </w:r>
                </w:p>
              </w:tc>
            </w:tr>
            <w:tr w:rsidR="005671DB" w:rsidRPr="00306E1C" w:rsidTr="00070B45">
              <w:trPr>
                <w:trHeight w:val="1800"/>
              </w:trPr>
              <w:tc>
                <w:tcPr>
                  <w:tcW w:w="552" w:type="dxa"/>
                  <w:shd w:val="clear" w:color="auto" w:fill="auto"/>
                </w:tcPr>
                <w:p w:rsidR="005671DB" w:rsidRPr="00306E1C" w:rsidRDefault="005671DB" w:rsidP="005671DB">
                  <w:r>
                    <w:rPr>
                      <w:sz w:val="22"/>
                      <w:szCs w:val="22"/>
                    </w:rPr>
                    <w:t>13</w:t>
                  </w:r>
                </w:p>
              </w:tc>
              <w:tc>
                <w:tcPr>
                  <w:tcW w:w="3108" w:type="dxa"/>
                  <w:shd w:val="clear" w:color="auto" w:fill="auto"/>
                </w:tcPr>
                <w:p w:rsidR="005671DB" w:rsidRPr="00306E1C" w:rsidRDefault="005671DB" w:rsidP="005671DB">
                  <w:r>
                    <w:rPr>
                      <w:sz w:val="22"/>
                      <w:szCs w:val="22"/>
                    </w:rPr>
                    <w:t>Аудит отложенных налоговых активов и отложенных налоговых обязательств</w:t>
                  </w:r>
                </w:p>
              </w:tc>
              <w:tc>
                <w:tcPr>
                  <w:tcW w:w="851" w:type="dxa"/>
                  <w:shd w:val="clear" w:color="auto" w:fill="auto"/>
                  <w:vAlign w:val="center"/>
                </w:tcPr>
                <w:p w:rsidR="005671DB" w:rsidRPr="00306E1C" w:rsidRDefault="005671DB" w:rsidP="005671DB">
                  <w:pPr>
                    <w:jc w:val="center"/>
                  </w:pPr>
                </w:p>
              </w:tc>
              <w:tc>
                <w:tcPr>
                  <w:tcW w:w="2202" w:type="dxa"/>
                  <w:shd w:val="clear" w:color="auto" w:fill="auto"/>
                </w:tcPr>
                <w:p w:rsidR="005671DB" w:rsidRPr="00306E1C" w:rsidRDefault="005671DB" w:rsidP="005671DB">
                  <w:pPr>
                    <w:jc w:val="center"/>
                  </w:pPr>
                </w:p>
              </w:tc>
              <w:tc>
                <w:tcPr>
                  <w:tcW w:w="7437" w:type="dxa"/>
                  <w:shd w:val="clear" w:color="auto" w:fill="auto"/>
                </w:tcPr>
                <w:p w:rsidR="005671DB" w:rsidRDefault="005671DB" w:rsidP="005671DB">
                  <w:r>
                    <w:rPr>
                      <w:sz w:val="22"/>
                      <w:szCs w:val="22"/>
                    </w:rPr>
                    <w:t>а) проверка правильности формирования сальдо отложенных налоговых активов и обязательств;</w:t>
                  </w:r>
                </w:p>
                <w:p w:rsidR="005671DB" w:rsidRDefault="005671DB" w:rsidP="005671DB">
                  <w:r>
                    <w:rPr>
                      <w:sz w:val="22"/>
                      <w:szCs w:val="22"/>
                    </w:rPr>
                    <w:t xml:space="preserve">б) проверка правильности классификации </w:t>
                  </w:r>
                  <w:proofErr w:type="spellStart"/>
                  <w:r>
                    <w:rPr>
                      <w:sz w:val="22"/>
                      <w:szCs w:val="22"/>
                    </w:rPr>
                    <w:t>разниц</w:t>
                  </w:r>
                  <w:proofErr w:type="spellEnd"/>
                  <w:r>
                    <w:rPr>
                      <w:sz w:val="22"/>
                      <w:szCs w:val="22"/>
                    </w:rPr>
                    <w:t xml:space="preserve"> </w:t>
                  </w:r>
                  <w:proofErr w:type="gramStart"/>
                  <w:r>
                    <w:rPr>
                      <w:sz w:val="22"/>
                      <w:szCs w:val="22"/>
                    </w:rPr>
                    <w:t>на</w:t>
                  </w:r>
                  <w:proofErr w:type="gramEnd"/>
                  <w:r>
                    <w:rPr>
                      <w:sz w:val="22"/>
                      <w:szCs w:val="22"/>
                    </w:rPr>
                    <w:t xml:space="preserve"> постоянные и временные;</w:t>
                  </w:r>
                </w:p>
                <w:p w:rsidR="005671DB" w:rsidRPr="00306E1C" w:rsidRDefault="005671DB" w:rsidP="005671DB">
                  <w:r>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5671DB" w:rsidRPr="00306E1C" w:rsidTr="00070B45">
              <w:trPr>
                <w:trHeight w:val="797"/>
              </w:trPr>
              <w:tc>
                <w:tcPr>
                  <w:tcW w:w="552" w:type="dxa"/>
                  <w:shd w:val="clear" w:color="auto" w:fill="auto"/>
                  <w:hideMark/>
                </w:tcPr>
                <w:p w:rsidR="005671DB" w:rsidRPr="00306E1C" w:rsidRDefault="005671DB" w:rsidP="005671DB">
                  <w:r w:rsidRPr="00306E1C">
                    <w:rPr>
                      <w:sz w:val="22"/>
                      <w:szCs w:val="22"/>
                    </w:rPr>
                    <w:t>1</w:t>
                  </w:r>
                  <w:r>
                    <w:rPr>
                      <w:sz w:val="22"/>
                      <w:szCs w:val="22"/>
                    </w:rPr>
                    <w:t>4</w:t>
                  </w:r>
                </w:p>
              </w:tc>
              <w:tc>
                <w:tcPr>
                  <w:tcW w:w="3108" w:type="dxa"/>
                  <w:shd w:val="clear" w:color="auto" w:fill="auto"/>
                  <w:hideMark/>
                </w:tcPr>
                <w:p w:rsidR="005671DB" w:rsidRPr="00306E1C" w:rsidRDefault="005671DB" w:rsidP="005671DB">
                  <w:r w:rsidRPr="00306E1C">
                    <w:rPr>
                      <w:sz w:val="22"/>
                      <w:szCs w:val="22"/>
                    </w:rPr>
                    <w:t xml:space="preserve">Аудит </w:t>
                  </w:r>
                  <w:proofErr w:type="spellStart"/>
                  <w:r w:rsidRPr="00306E1C">
                    <w:rPr>
                      <w:sz w:val="22"/>
                      <w:szCs w:val="22"/>
                    </w:rPr>
                    <w:t>забалансовых</w:t>
                  </w:r>
                  <w:proofErr w:type="spellEnd"/>
                  <w:r w:rsidRPr="00306E1C">
                    <w:rPr>
                      <w:sz w:val="22"/>
                      <w:szCs w:val="22"/>
                    </w:rPr>
                    <w:t xml:space="preserve"> счетов </w:t>
                  </w:r>
                </w:p>
              </w:tc>
              <w:tc>
                <w:tcPr>
                  <w:tcW w:w="851" w:type="dxa"/>
                  <w:shd w:val="clear" w:color="auto" w:fill="auto"/>
                  <w:hideMark/>
                </w:tcPr>
                <w:p w:rsidR="005671DB" w:rsidRPr="00306E1C" w:rsidRDefault="005671DB" w:rsidP="005671DB"/>
              </w:tc>
              <w:tc>
                <w:tcPr>
                  <w:tcW w:w="2202" w:type="dxa"/>
                  <w:shd w:val="clear" w:color="auto" w:fill="auto"/>
                </w:tcPr>
                <w:p w:rsidR="005671DB" w:rsidRPr="00306E1C" w:rsidRDefault="005671DB" w:rsidP="005671DB"/>
              </w:tc>
              <w:tc>
                <w:tcPr>
                  <w:tcW w:w="7437" w:type="dxa"/>
                  <w:shd w:val="clear" w:color="auto" w:fill="auto"/>
                  <w:vAlign w:val="center"/>
                  <w:hideMark/>
                </w:tcPr>
                <w:p w:rsidR="005671DB" w:rsidRPr="00306E1C" w:rsidRDefault="005671DB" w:rsidP="005671DB">
                  <w:proofErr w:type="gramStart"/>
                  <w:r w:rsidRPr="00306E1C">
                    <w:rPr>
                      <w:sz w:val="22"/>
                      <w:szCs w:val="22"/>
                    </w:rPr>
                    <w:t>Проверить и подтвердить (ко всем пунктам задачи 1</w:t>
                  </w:r>
                  <w:r>
                    <w:rPr>
                      <w:sz w:val="22"/>
                      <w:szCs w:val="22"/>
                    </w:rPr>
                    <w:t>4</w:t>
                  </w:r>
                  <w:r w:rsidRPr="00306E1C">
                    <w:rPr>
                      <w:sz w:val="22"/>
                      <w:szCs w:val="22"/>
                    </w:rPr>
                    <w:t>):</w:t>
                  </w:r>
                  <w:r w:rsidRPr="00306E1C">
                    <w:rPr>
                      <w:sz w:val="22"/>
                      <w:szCs w:val="22"/>
                    </w:rPr>
                    <w:br/>
                    <w:t xml:space="preserve">а) наличие объектов </w:t>
                  </w:r>
                  <w:proofErr w:type="spellStart"/>
                  <w:r w:rsidRPr="00306E1C">
                    <w:rPr>
                      <w:sz w:val="22"/>
                      <w:szCs w:val="22"/>
                    </w:rPr>
                    <w:t>забалансового</w:t>
                  </w:r>
                  <w:proofErr w:type="spellEnd"/>
                  <w:r w:rsidRPr="00306E1C">
                    <w:rPr>
                      <w:sz w:val="22"/>
                      <w:szCs w:val="22"/>
                    </w:rPr>
                    <w:t xml:space="preserve"> учета;</w:t>
                  </w:r>
                  <w:r w:rsidRPr="00306E1C">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sidRPr="00306E1C">
                    <w:rPr>
                      <w:sz w:val="22"/>
                      <w:szCs w:val="22"/>
                    </w:rPr>
                    <w:t>забалансового</w:t>
                  </w:r>
                  <w:proofErr w:type="spellEnd"/>
                  <w:r w:rsidRPr="00306E1C">
                    <w:rPr>
                      <w:sz w:val="22"/>
                      <w:szCs w:val="22"/>
                    </w:rPr>
                    <w:t xml:space="preserve"> учета, законность и обоснованность их получения и использования;</w:t>
                  </w:r>
                  <w:r w:rsidRPr="00306E1C">
                    <w:rPr>
                      <w:sz w:val="22"/>
                      <w:szCs w:val="22"/>
                    </w:rPr>
                    <w:br/>
                    <w:t xml:space="preserve">в) правильность учета ценностей, учитываемых на </w:t>
                  </w:r>
                  <w:proofErr w:type="spellStart"/>
                  <w:r w:rsidRPr="00306E1C">
                    <w:rPr>
                      <w:sz w:val="22"/>
                      <w:szCs w:val="22"/>
                    </w:rPr>
                    <w:t>забалансовых</w:t>
                  </w:r>
                  <w:proofErr w:type="spellEnd"/>
                  <w:r w:rsidRPr="00306E1C">
                    <w:rPr>
                      <w:sz w:val="22"/>
                      <w:szCs w:val="22"/>
                    </w:rPr>
                    <w:t xml:space="preserve"> счетах;</w:t>
                  </w:r>
                  <w:r w:rsidRPr="00306E1C">
                    <w:rPr>
                      <w:sz w:val="22"/>
                      <w:szCs w:val="22"/>
                    </w:rPr>
                    <w:br/>
                    <w:t xml:space="preserve">г) правильность ведения регистров накопительного учета и аналитической информации по объектам </w:t>
                  </w:r>
                  <w:proofErr w:type="spellStart"/>
                  <w:r w:rsidRPr="00306E1C">
                    <w:rPr>
                      <w:sz w:val="22"/>
                      <w:szCs w:val="22"/>
                    </w:rPr>
                    <w:t>забалансового</w:t>
                  </w:r>
                  <w:proofErr w:type="spellEnd"/>
                  <w:r w:rsidRPr="00306E1C">
                    <w:rPr>
                      <w:sz w:val="22"/>
                      <w:szCs w:val="22"/>
                    </w:rPr>
                    <w:t xml:space="preserve"> учета;</w:t>
                  </w:r>
                  <w:proofErr w:type="gramEnd"/>
                  <w:r w:rsidRPr="00306E1C">
                    <w:rPr>
                      <w:sz w:val="22"/>
                      <w:szCs w:val="22"/>
                    </w:rPr>
                    <w:br/>
                  </w:r>
                  <w:proofErr w:type="spellStart"/>
                  <w:r w:rsidRPr="00306E1C">
                    <w:rPr>
                      <w:sz w:val="22"/>
                      <w:szCs w:val="22"/>
                    </w:rPr>
                    <w:t>д</w:t>
                  </w:r>
                  <w:proofErr w:type="spellEnd"/>
                  <w:r w:rsidRPr="00306E1C">
                    <w:rPr>
                      <w:sz w:val="22"/>
                      <w:szCs w:val="22"/>
                    </w:rPr>
                    <w:t xml:space="preserve">) правильность переноса данных </w:t>
                  </w:r>
                  <w:proofErr w:type="spellStart"/>
                  <w:r w:rsidRPr="00306E1C">
                    <w:rPr>
                      <w:sz w:val="22"/>
                      <w:szCs w:val="22"/>
                    </w:rPr>
                    <w:t>забалансового</w:t>
                  </w:r>
                  <w:proofErr w:type="spellEnd"/>
                  <w:r w:rsidRPr="00306E1C">
                    <w:rPr>
                      <w:sz w:val="22"/>
                      <w:szCs w:val="22"/>
                    </w:rPr>
                    <w:t xml:space="preserve"> учета в приложение к балансу;</w:t>
                  </w:r>
                </w:p>
                <w:p w:rsidR="005671DB" w:rsidRPr="00306E1C" w:rsidRDefault="005671DB" w:rsidP="005671DB">
                  <w:r w:rsidRPr="00306E1C">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sidRPr="00306E1C">
                    <w:rPr>
                      <w:sz w:val="22"/>
                      <w:szCs w:val="22"/>
                    </w:rPr>
                    <w:br/>
                  </w:r>
                </w:p>
              </w:tc>
            </w:tr>
            <w:tr w:rsidR="005671DB" w:rsidRPr="00306E1C" w:rsidTr="00070B45">
              <w:trPr>
                <w:trHeight w:val="2400"/>
              </w:trPr>
              <w:tc>
                <w:tcPr>
                  <w:tcW w:w="552" w:type="dxa"/>
                  <w:vMerge w:val="restart"/>
                  <w:shd w:val="clear" w:color="auto" w:fill="auto"/>
                  <w:hideMark/>
                </w:tcPr>
                <w:p w:rsidR="005671DB" w:rsidRPr="00306E1C" w:rsidRDefault="005671DB" w:rsidP="005671DB">
                  <w:r w:rsidRPr="00306E1C">
                    <w:rPr>
                      <w:sz w:val="22"/>
                      <w:szCs w:val="22"/>
                    </w:rPr>
                    <w:t>1</w:t>
                  </w:r>
                  <w:r>
                    <w:rPr>
                      <w:sz w:val="22"/>
                      <w:szCs w:val="22"/>
                    </w:rPr>
                    <w:t>5</w:t>
                  </w:r>
                </w:p>
              </w:tc>
              <w:tc>
                <w:tcPr>
                  <w:tcW w:w="3108" w:type="dxa"/>
                  <w:vMerge w:val="restart"/>
                  <w:shd w:val="clear" w:color="auto" w:fill="auto"/>
                  <w:hideMark/>
                </w:tcPr>
                <w:p w:rsidR="005671DB" w:rsidRPr="00306E1C" w:rsidRDefault="005671DB" w:rsidP="005671DB">
                  <w:r w:rsidRPr="00306E1C">
                    <w:rPr>
                      <w:sz w:val="22"/>
                      <w:szCs w:val="22"/>
                    </w:rPr>
                    <w:t xml:space="preserve">Проверка соответствия бухгалтерской (финансовой) отчетности требованиям действующего законодательства </w:t>
                  </w:r>
                </w:p>
              </w:tc>
              <w:tc>
                <w:tcPr>
                  <w:tcW w:w="851" w:type="dxa"/>
                  <w:shd w:val="clear" w:color="auto" w:fill="auto"/>
                  <w:hideMark/>
                </w:tcPr>
                <w:p w:rsidR="005671DB" w:rsidRPr="00306E1C" w:rsidRDefault="005671DB" w:rsidP="005671DB">
                  <w:r>
                    <w:rPr>
                      <w:sz w:val="22"/>
                      <w:szCs w:val="22"/>
                    </w:rPr>
                    <w:t>15</w:t>
                  </w:r>
                  <w:r w:rsidRPr="00306E1C">
                    <w:rPr>
                      <w:sz w:val="22"/>
                      <w:szCs w:val="22"/>
                    </w:rPr>
                    <w:t>.1</w:t>
                  </w:r>
                </w:p>
              </w:tc>
              <w:tc>
                <w:tcPr>
                  <w:tcW w:w="2202" w:type="dxa"/>
                  <w:shd w:val="clear" w:color="auto" w:fill="auto"/>
                  <w:hideMark/>
                </w:tcPr>
                <w:p w:rsidR="005671DB" w:rsidRPr="00306E1C" w:rsidRDefault="005671DB" w:rsidP="005671DB">
                  <w:r w:rsidRPr="00306E1C">
                    <w:rPr>
                      <w:sz w:val="22"/>
                      <w:szCs w:val="22"/>
                    </w:rPr>
                    <w:t xml:space="preserve">Аудит форм бухгалтерской (финансовой) отчетности </w:t>
                  </w:r>
                </w:p>
              </w:tc>
              <w:tc>
                <w:tcPr>
                  <w:tcW w:w="7437" w:type="dxa"/>
                  <w:shd w:val="clear" w:color="auto" w:fill="auto"/>
                  <w:hideMark/>
                </w:tcPr>
                <w:p w:rsidR="005671DB" w:rsidRPr="00306E1C" w:rsidRDefault="005671DB" w:rsidP="005671DB">
                  <w:r w:rsidRPr="00306E1C">
                    <w:rPr>
                      <w:sz w:val="22"/>
                      <w:szCs w:val="22"/>
                    </w:rPr>
                    <w:t xml:space="preserve">а) проверить состав и содержание форм бухгалтерской отчетности, увязку ее показателей; </w:t>
                  </w:r>
                  <w:r w:rsidRPr="00306E1C">
                    <w:rPr>
                      <w:sz w:val="22"/>
                      <w:szCs w:val="22"/>
                    </w:rPr>
                    <w:br/>
                    <w:t xml:space="preserve">б) выразить мнение о достоверности показателей отчетности во всех существенных отношениях; </w:t>
                  </w:r>
                  <w:r w:rsidRPr="00306E1C">
                    <w:rPr>
                      <w:sz w:val="22"/>
                      <w:szCs w:val="22"/>
                    </w:rPr>
                    <w:br/>
                    <w:t xml:space="preserve">в) проверить правильность оценки статей отчетности; </w:t>
                  </w:r>
                  <w:r w:rsidRPr="00306E1C">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5671DB" w:rsidRPr="00306E1C" w:rsidTr="00070B45">
              <w:trPr>
                <w:trHeight w:val="1500"/>
              </w:trPr>
              <w:tc>
                <w:tcPr>
                  <w:tcW w:w="552" w:type="dxa"/>
                  <w:vMerge/>
                  <w:vAlign w:val="center"/>
                  <w:hideMark/>
                </w:tcPr>
                <w:p w:rsidR="005671DB" w:rsidRPr="00306E1C" w:rsidRDefault="005671DB" w:rsidP="005671DB"/>
              </w:tc>
              <w:tc>
                <w:tcPr>
                  <w:tcW w:w="3108" w:type="dxa"/>
                  <w:vMerge/>
                  <w:vAlign w:val="center"/>
                  <w:hideMark/>
                </w:tcPr>
                <w:p w:rsidR="005671DB" w:rsidRPr="00306E1C" w:rsidRDefault="005671DB" w:rsidP="005671DB"/>
              </w:tc>
              <w:tc>
                <w:tcPr>
                  <w:tcW w:w="851" w:type="dxa"/>
                  <w:shd w:val="clear" w:color="auto" w:fill="auto"/>
                  <w:hideMark/>
                </w:tcPr>
                <w:p w:rsidR="005671DB" w:rsidRPr="00306E1C" w:rsidRDefault="005671DB" w:rsidP="005671DB">
                  <w:r w:rsidRPr="00306E1C">
                    <w:rPr>
                      <w:sz w:val="22"/>
                      <w:szCs w:val="22"/>
                    </w:rPr>
                    <w:t>1</w:t>
                  </w:r>
                  <w:r>
                    <w:rPr>
                      <w:sz w:val="22"/>
                      <w:szCs w:val="22"/>
                    </w:rPr>
                    <w:t>5</w:t>
                  </w:r>
                  <w:r w:rsidRPr="00306E1C">
                    <w:rPr>
                      <w:sz w:val="22"/>
                      <w:szCs w:val="22"/>
                    </w:rPr>
                    <w:t>.2</w:t>
                  </w:r>
                </w:p>
              </w:tc>
              <w:tc>
                <w:tcPr>
                  <w:tcW w:w="2202" w:type="dxa"/>
                  <w:shd w:val="clear" w:color="auto" w:fill="auto"/>
                  <w:hideMark/>
                </w:tcPr>
                <w:p w:rsidR="005671DB" w:rsidRPr="00306E1C" w:rsidRDefault="005671DB" w:rsidP="005671DB">
                  <w:r w:rsidRPr="00306E1C">
                    <w:rPr>
                      <w:sz w:val="22"/>
                      <w:szCs w:val="22"/>
                    </w:rPr>
                    <w:t>Аудит поясн</w:t>
                  </w:r>
                  <w:r>
                    <w:rPr>
                      <w:sz w:val="22"/>
                      <w:szCs w:val="22"/>
                    </w:rPr>
                    <w:t>ений к бухгалтерскому балансу и отчету о финансовых результатах</w:t>
                  </w:r>
                </w:p>
              </w:tc>
              <w:tc>
                <w:tcPr>
                  <w:tcW w:w="7437" w:type="dxa"/>
                  <w:shd w:val="clear" w:color="auto" w:fill="auto"/>
                  <w:hideMark/>
                </w:tcPr>
                <w:p w:rsidR="005671DB" w:rsidRPr="00306E1C" w:rsidRDefault="005671DB" w:rsidP="005671DB">
                  <w:r w:rsidRPr="00306E1C">
                    <w:rPr>
                      <w:sz w:val="22"/>
                      <w:szCs w:val="22"/>
                    </w:rPr>
                    <w:t>а) проверить состав и содержание поясн</w:t>
                  </w:r>
                  <w:r>
                    <w:rPr>
                      <w:sz w:val="22"/>
                      <w:szCs w:val="22"/>
                    </w:rPr>
                    <w:t>ений к бухгалтерскому балансу и отчету о финансовых результатах</w:t>
                  </w:r>
                  <w:r w:rsidRPr="00306E1C">
                    <w:rPr>
                      <w:sz w:val="22"/>
                      <w:szCs w:val="22"/>
                    </w:rPr>
                    <w:t>;</w:t>
                  </w:r>
                  <w:r w:rsidRPr="00306E1C">
                    <w:rPr>
                      <w:sz w:val="22"/>
                      <w:szCs w:val="22"/>
                    </w:rPr>
                    <w:br/>
                    <w:t>б) проверить полноту раскрытий информации в поясн</w:t>
                  </w:r>
                  <w:r>
                    <w:rPr>
                      <w:sz w:val="22"/>
                      <w:szCs w:val="22"/>
                    </w:rPr>
                    <w:t xml:space="preserve">ениях к бухгалтерскому балансу и отчету о финансовых результатах в </w:t>
                  </w:r>
                  <w:r w:rsidRPr="00306E1C">
                    <w:rPr>
                      <w:sz w:val="22"/>
                      <w:szCs w:val="22"/>
                    </w:rPr>
                    <w:t>соответствии с требованиями действующего законодательства.</w:t>
                  </w:r>
                </w:p>
              </w:tc>
            </w:tr>
            <w:tr w:rsidR="005671DB" w:rsidRPr="00306E1C" w:rsidTr="00070B45">
              <w:trPr>
                <w:trHeight w:val="1260"/>
              </w:trPr>
              <w:tc>
                <w:tcPr>
                  <w:tcW w:w="552" w:type="dxa"/>
                  <w:shd w:val="clear" w:color="auto" w:fill="auto"/>
                  <w:hideMark/>
                </w:tcPr>
                <w:p w:rsidR="005671DB" w:rsidRPr="00306E1C" w:rsidRDefault="005671DB" w:rsidP="005671DB">
                  <w:r w:rsidRPr="00306E1C">
                    <w:rPr>
                      <w:sz w:val="22"/>
                      <w:szCs w:val="22"/>
                    </w:rPr>
                    <w:t>1</w:t>
                  </w:r>
                  <w:r>
                    <w:rPr>
                      <w:sz w:val="22"/>
                      <w:szCs w:val="22"/>
                    </w:rPr>
                    <w:t>6</w:t>
                  </w:r>
                </w:p>
              </w:tc>
              <w:tc>
                <w:tcPr>
                  <w:tcW w:w="3108" w:type="dxa"/>
                  <w:shd w:val="clear" w:color="auto" w:fill="auto"/>
                  <w:hideMark/>
                </w:tcPr>
                <w:p w:rsidR="005671DB" w:rsidRPr="00306E1C" w:rsidRDefault="005671DB" w:rsidP="005671DB">
                  <w:r w:rsidRPr="00306E1C">
                    <w:rPr>
                      <w:sz w:val="22"/>
                      <w:szCs w:val="22"/>
                    </w:rPr>
                    <w:t>Прочие вопросы на усмотрение Аудитора, необходимые для подтверждения достоверности отчетности</w:t>
                  </w:r>
                </w:p>
              </w:tc>
              <w:tc>
                <w:tcPr>
                  <w:tcW w:w="851" w:type="dxa"/>
                  <w:shd w:val="clear" w:color="auto" w:fill="auto"/>
                  <w:vAlign w:val="center"/>
                  <w:hideMark/>
                </w:tcPr>
                <w:p w:rsidR="005671DB" w:rsidRPr="00306E1C" w:rsidRDefault="005671DB" w:rsidP="005671DB">
                  <w:pPr>
                    <w:jc w:val="center"/>
                  </w:pPr>
                  <w:r w:rsidRPr="00306E1C">
                    <w:rPr>
                      <w:sz w:val="22"/>
                      <w:szCs w:val="22"/>
                    </w:rPr>
                    <w:t> </w:t>
                  </w: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pPr>
                    <w:rPr>
                      <w:rFonts w:ascii="Courier New" w:hAnsi="Courier New" w:cs="Courier New"/>
                    </w:rPr>
                  </w:pPr>
                </w:p>
              </w:tc>
            </w:tr>
            <w:tr w:rsidR="005671DB" w:rsidRPr="00306E1C" w:rsidTr="00070B45">
              <w:trPr>
                <w:trHeight w:val="1200"/>
              </w:trPr>
              <w:tc>
                <w:tcPr>
                  <w:tcW w:w="552" w:type="dxa"/>
                  <w:shd w:val="clear" w:color="auto" w:fill="auto"/>
                  <w:hideMark/>
                </w:tcPr>
                <w:p w:rsidR="005671DB" w:rsidRPr="00306E1C" w:rsidRDefault="005671DB" w:rsidP="005671DB">
                  <w:r w:rsidRPr="00306E1C">
                    <w:rPr>
                      <w:sz w:val="22"/>
                      <w:szCs w:val="22"/>
                    </w:rPr>
                    <w:t>1</w:t>
                  </w:r>
                  <w:r>
                    <w:rPr>
                      <w:sz w:val="22"/>
                      <w:szCs w:val="22"/>
                    </w:rPr>
                    <w:t>7</w:t>
                  </w:r>
                </w:p>
              </w:tc>
              <w:tc>
                <w:tcPr>
                  <w:tcW w:w="3108" w:type="dxa"/>
                  <w:shd w:val="clear" w:color="auto" w:fill="auto"/>
                  <w:hideMark/>
                </w:tcPr>
                <w:p w:rsidR="005671DB" w:rsidRPr="00306E1C" w:rsidRDefault="005671DB" w:rsidP="005671DB">
                  <w:r w:rsidRPr="00306E1C">
                    <w:rPr>
                      <w:sz w:val="22"/>
                      <w:szCs w:val="22"/>
                    </w:rPr>
                    <w:t>Анализ графика погашения платежей по реструктурированной задолженности</w:t>
                  </w:r>
                </w:p>
              </w:tc>
              <w:tc>
                <w:tcPr>
                  <w:tcW w:w="851" w:type="dxa"/>
                  <w:shd w:val="clear" w:color="auto" w:fill="auto"/>
                  <w:vAlign w:val="center"/>
                  <w:hideMark/>
                </w:tcPr>
                <w:p w:rsidR="005671DB" w:rsidRPr="00306E1C" w:rsidRDefault="005671DB" w:rsidP="005671DB">
                  <w:pPr>
                    <w:jc w:val="center"/>
                  </w:pPr>
                  <w:r w:rsidRPr="00306E1C">
                    <w:rPr>
                      <w:sz w:val="22"/>
                      <w:szCs w:val="22"/>
                    </w:rPr>
                    <w:t> </w:t>
                  </w: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r w:rsidRPr="00306E1C">
                    <w:rPr>
                      <w:sz w:val="22"/>
                      <w:szCs w:val="22"/>
                    </w:rPr>
                    <w:t>Представить анализ графика погашения платежей по реструктурированной задолженности.</w:t>
                  </w:r>
                </w:p>
              </w:tc>
            </w:tr>
            <w:tr w:rsidR="005671DB" w:rsidRPr="00306E1C" w:rsidTr="00070B45">
              <w:trPr>
                <w:trHeight w:val="600"/>
              </w:trPr>
              <w:tc>
                <w:tcPr>
                  <w:tcW w:w="552" w:type="dxa"/>
                  <w:shd w:val="clear" w:color="auto" w:fill="auto"/>
                  <w:hideMark/>
                </w:tcPr>
                <w:p w:rsidR="005671DB" w:rsidRPr="00306E1C" w:rsidRDefault="005671DB" w:rsidP="005671DB">
                  <w:r w:rsidRPr="00306E1C">
                    <w:rPr>
                      <w:sz w:val="22"/>
                      <w:szCs w:val="22"/>
                    </w:rPr>
                    <w:t>1</w:t>
                  </w:r>
                  <w:r>
                    <w:rPr>
                      <w:sz w:val="22"/>
                      <w:szCs w:val="22"/>
                    </w:rPr>
                    <w:t>8</w:t>
                  </w:r>
                </w:p>
              </w:tc>
              <w:tc>
                <w:tcPr>
                  <w:tcW w:w="3108" w:type="dxa"/>
                  <w:shd w:val="clear" w:color="auto" w:fill="auto"/>
                  <w:hideMark/>
                </w:tcPr>
                <w:p w:rsidR="005671DB" w:rsidRPr="00306E1C" w:rsidRDefault="005671DB" w:rsidP="005671DB">
                  <w:r w:rsidRPr="00306E1C">
                    <w:rPr>
                      <w:sz w:val="22"/>
                      <w:szCs w:val="22"/>
                    </w:rPr>
                    <w:t>Предложения по минимизации финансовых рисков</w:t>
                  </w:r>
                </w:p>
              </w:tc>
              <w:tc>
                <w:tcPr>
                  <w:tcW w:w="851" w:type="dxa"/>
                  <w:shd w:val="clear" w:color="auto" w:fill="auto"/>
                  <w:vAlign w:val="center"/>
                  <w:hideMark/>
                </w:tcPr>
                <w:p w:rsidR="005671DB" w:rsidRPr="00306E1C" w:rsidRDefault="005671DB" w:rsidP="005671DB">
                  <w:pPr>
                    <w:jc w:val="center"/>
                  </w:pPr>
                  <w:r w:rsidRPr="00306E1C">
                    <w:rPr>
                      <w:sz w:val="22"/>
                      <w:szCs w:val="22"/>
                    </w:rPr>
                    <w:t> </w:t>
                  </w: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r w:rsidRPr="00306E1C">
                    <w:rPr>
                      <w:sz w:val="22"/>
                      <w:szCs w:val="22"/>
                    </w:rPr>
                    <w:t>Представить предложения по внешним и внутренним механизмам минимизации финансовых рисков.</w:t>
                  </w:r>
                </w:p>
              </w:tc>
            </w:tr>
            <w:tr w:rsidR="005671DB" w:rsidRPr="00306E1C" w:rsidTr="00070B45">
              <w:trPr>
                <w:trHeight w:val="1200"/>
              </w:trPr>
              <w:tc>
                <w:tcPr>
                  <w:tcW w:w="552" w:type="dxa"/>
                  <w:shd w:val="clear" w:color="auto" w:fill="auto"/>
                  <w:hideMark/>
                </w:tcPr>
                <w:p w:rsidR="005671DB" w:rsidRPr="00306E1C" w:rsidRDefault="005671DB" w:rsidP="005671DB">
                  <w:r w:rsidRPr="00306E1C">
                    <w:rPr>
                      <w:sz w:val="22"/>
                      <w:szCs w:val="22"/>
                    </w:rPr>
                    <w:t>1</w:t>
                  </w:r>
                  <w:r>
                    <w:rPr>
                      <w:sz w:val="22"/>
                      <w:szCs w:val="22"/>
                    </w:rPr>
                    <w:t>9</w:t>
                  </w:r>
                </w:p>
              </w:tc>
              <w:tc>
                <w:tcPr>
                  <w:tcW w:w="3108" w:type="dxa"/>
                  <w:shd w:val="clear" w:color="auto" w:fill="auto"/>
                  <w:hideMark/>
                </w:tcPr>
                <w:p w:rsidR="005671DB" w:rsidRPr="00306E1C" w:rsidRDefault="005671DB" w:rsidP="005671DB">
                  <w:r w:rsidRPr="00306E1C">
                    <w:rPr>
                      <w:sz w:val="22"/>
                      <w:szCs w:val="22"/>
                    </w:rPr>
                    <w:t>Оценить качество ведения бухгалтерского и налогового учета</w:t>
                  </w:r>
                </w:p>
              </w:tc>
              <w:tc>
                <w:tcPr>
                  <w:tcW w:w="851" w:type="dxa"/>
                  <w:shd w:val="clear" w:color="auto" w:fill="auto"/>
                  <w:vAlign w:val="center"/>
                  <w:hideMark/>
                </w:tcPr>
                <w:p w:rsidR="005671DB" w:rsidRPr="00306E1C" w:rsidRDefault="005671DB" w:rsidP="005671DB">
                  <w:pPr>
                    <w:jc w:val="center"/>
                  </w:pPr>
                  <w:r w:rsidRPr="00306E1C">
                    <w:rPr>
                      <w:sz w:val="22"/>
                      <w:szCs w:val="22"/>
                    </w:rPr>
                    <w:t> </w:t>
                  </w: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r w:rsidRPr="00306E1C">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5671DB" w:rsidRPr="00306E1C" w:rsidTr="00070B45">
              <w:trPr>
                <w:trHeight w:val="675"/>
              </w:trPr>
              <w:tc>
                <w:tcPr>
                  <w:tcW w:w="552" w:type="dxa"/>
                  <w:shd w:val="clear" w:color="auto" w:fill="auto"/>
                  <w:hideMark/>
                </w:tcPr>
                <w:p w:rsidR="005671DB" w:rsidRPr="00306E1C" w:rsidRDefault="005671DB" w:rsidP="005671DB">
                  <w:r>
                    <w:rPr>
                      <w:sz w:val="22"/>
                      <w:szCs w:val="22"/>
                    </w:rPr>
                    <w:t>20</w:t>
                  </w:r>
                </w:p>
              </w:tc>
              <w:tc>
                <w:tcPr>
                  <w:tcW w:w="3108" w:type="dxa"/>
                  <w:shd w:val="clear" w:color="auto" w:fill="auto"/>
                  <w:hideMark/>
                </w:tcPr>
                <w:p w:rsidR="005671DB" w:rsidRPr="00306E1C" w:rsidRDefault="005671DB" w:rsidP="005671DB">
                  <w:r w:rsidRPr="00306E1C">
                    <w:rPr>
                      <w:sz w:val="22"/>
                      <w:szCs w:val="22"/>
                    </w:rPr>
                    <w:t>Анализ предъявленных обществу исков</w:t>
                  </w:r>
                </w:p>
              </w:tc>
              <w:tc>
                <w:tcPr>
                  <w:tcW w:w="851" w:type="dxa"/>
                  <w:shd w:val="clear" w:color="auto" w:fill="auto"/>
                  <w:vAlign w:val="center"/>
                  <w:hideMark/>
                </w:tcPr>
                <w:p w:rsidR="005671DB" w:rsidRPr="00306E1C" w:rsidRDefault="005671DB" w:rsidP="005671DB">
                  <w:pPr>
                    <w:jc w:val="center"/>
                  </w:pPr>
                  <w:r w:rsidRPr="00306E1C">
                    <w:rPr>
                      <w:sz w:val="22"/>
                      <w:szCs w:val="22"/>
                    </w:rPr>
                    <w:t> </w:t>
                  </w: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r w:rsidRPr="00306E1C">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5671DB" w:rsidRPr="00306E1C" w:rsidTr="00070B45">
              <w:trPr>
                <w:trHeight w:val="2209"/>
              </w:trPr>
              <w:tc>
                <w:tcPr>
                  <w:tcW w:w="552" w:type="dxa"/>
                  <w:shd w:val="clear" w:color="auto" w:fill="auto"/>
                  <w:hideMark/>
                </w:tcPr>
                <w:p w:rsidR="005671DB" w:rsidRPr="00306E1C" w:rsidRDefault="005671DB" w:rsidP="005671DB">
                  <w:r w:rsidRPr="00306E1C">
                    <w:rPr>
                      <w:sz w:val="22"/>
                      <w:szCs w:val="22"/>
                    </w:rPr>
                    <w:t>2</w:t>
                  </w:r>
                  <w:r>
                    <w:rPr>
                      <w:sz w:val="22"/>
                      <w:szCs w:val="22"/>
                    </w:rPr>
                    <w:t>1</w:t>
                  </w:r>
                </w:p>
              </w:tc>
              <w:tc>
                <w:tcPr>
                  <w:tcW w:w="3108" w:type="dxa"/>
                  <w:shd w:val="clear" w:color="auto" w:fill="auto"/>
                  <w:hideMark/>
                </w:tcPr>
                <w:p w:rsidR="005671DB" w:rsidRPr="00306E1C" w:rsidRDefault="005671DB" w:rsidP="005671DB">
                  <w:r w:rsidRPr="00306E1C">
                    <w:rPr>
                      <w:sz w:val="22"/>
                      <w:szCs w:val="22"/>
                    </w:rPr>
                    <w:t>Анализ финансовой устойчивости</w:t>
                  </w:r>
                </w:p>
              </w:tc>
              <w:tc>
                <w:tcPr>
                  <w:tcW w:w="851" w:type="dxa"/>
                  <w:shd w:val="clear" w:color="auto" w:fill="auto"/>
                  <w:vAlign w:val="center"/>
                  <w:hideMark/>
                </w:tcPr>
                <w:p w:rsidR="005671DB" w:rsidRPr="00306E1C" w:rsidRDefault="005671DB" w:rsidP="005671DB">
                  <w:pPr>
                    <w:jc w:val="center"/>
                  </w:pPr>
                  <w:r w:rsidRPr="00306E1C">
                    <w:rPr>
                      <w:sz w:val="22"/>
                      <w:szCs w:val="22"/>
                    </w:rPr>
                    <w:t> </w:t>
                  </w:r>
                </w:p>
                <w:p w:rsidR="005671DB" w:rsidRPr="00306E1C" w:rsidRDefault="005671DB" w:rsidP="005671DB">
                  <w:pPr>
                    <w:jc w:val="center"/>
                  </w:pPr>
                </w:p>
                <w:p w:rsidR="005671DB" w:rsidRPr="00306E1C" w:rsidRDefault="005671DB" w:rsidP="005671DB">
                  <w:pPr>
                    <w:jc w:val="center"/>
                  </w:pPr>
                </w:p>
                <w:p w:rsidR="005671DB" w:rsidRPr="00306E1C" w:rsidRDefault="005671DB" w:rsidP="005671DB">
                  <w:pPr>
                    <w:jc w:val="center"/>
                  </w:pPr>
                </w:p>
                <w:p w:rsidR="005671DB" w:rsidRPr="00306E1C" w:rsidRDefault="005671DB" w:rsidP="005671DB">
                  <w:pPr>
                    <w:jc w:val="center"/>
                  </w:pPr>
                </w:p>
                <w:p w:rsidR="005671DB" w:rsidRPr="00306E1C" w:rsidRDefault="005671DB" w:rsidP="005671DB">
                  <w:pPr>
                    <w:jc w:val="center"/>
                  </w:pPr>
                </w:p>
                <w:p w:rsidR="005671DB" w:rsidRPr="00306E1C" w:rsidRDefault="005671DB" w:rsidP="005671DB">
                  <w:pPr>
                    <w:jc w:val="center"/>
                  </w:pPr>
                </w:p>
                <w:p w:rsidR="005671DB" w:rsidRPr="00306E1C" w:rsidRDefault="005671DB" w:rsidP="005671DB">
                  <w:pPr>
                    <w:jc w:val="center"/>
                  </w:pPr>
                </w:p>
                <w:p w:rsidR="005671DB" w:rsidRPr="00306E1C" w:rsidRDefault="005671DB" w:rsidP="005671DB">
                  <w:pPr>
                    <w:jc w:val="center"/>
                  </w:pPr>
                </w:p>
                <w:p w:rsidR="005671DB" w:rsidRPr="00306E1C" w:rsidRDefault="005671DB" w:rsidP="005671DB">
                  <w:pPr>
                    <w:jc w:val="center"/>
                  </w:pPr>
                </w:p>
                <w:p w:rsidR="005671DB" w:rsidRPr="00306E1C" w:rsidRDefault="005671DB" w:rsidP="005671DB">
                  <w:pPr>
                    <w:jc w:val="center"/>
                  </w:pPr>
                </w:p>
              </w:tc>
              <w:tc>
                <w:tcPr>
                  <w:tcW w:w="2202" w:type="dxa"/>
                  <w:shd w:val="clear" w:color="auto" w:fill="auto"/>
                  <w:hideMark/>
                </w:tcPr>
                <w:p w:rsidR="005671DB" w:rsidRPr="00306E1C" w:rsidRDefault="005671DB" w:rsidP="005671DB">
                  <w:r w:rsidRPr="00306E1C">
                    <w:rPr>
                      <w:sz w:val="22"/>
                      <w:szCs w:val="22"/>
                    </w:rPr>
                    <w:t> </w:t>
                  </w:r>
                </w:p>
              </w:tc>
              <w:tc>
                <w:tcPr>
                  <w:tcW w:w="7437" w:type="dxa"/>
                  <w:shd w:val="clear" w:color="auto" w:fill="auto"/>
                  <w:hideMark/>
                </w:tcPr>
                <w:p w:rsidR="005671DB" w:rsidRPr="00306E1C" w:rsidRDefault="005671DB" w:rsidP="005671DB">
                  <w:r w:rsidRPr="00306E1C">
                    <w:rPr>
                      <w:sz w:val="22"/>
                      <w:szCs w:val="22"/>
                    </w:rPr>
                    <w:t>Дать характеристику финансовой устойчивости Заказчика:</w:t>
                  </w:r>
                  <w:r w:rsidRPr="00306E1C">
                    <w:rPr>
                      <w:sz w:val="22"/>
                      <w:szCs w:val="22"/>
                    </w:rPr>
                    <w:br/>
                    <w:t>- состав и размещение активов;</w:t>
                  </w:r>
                  <w:r w:rsidRPr="00306E1C">
                    <w:rPr>
                      <w:sz w:val="22"/>
                      <w:szCs w:val="22"/>
                    </w:rPr>
                    <w:br/>
                    <w:t>- динамику и структуру финансовых - источников;</w:t>
                  </w:r>
                  <w:r w:rsidRPr="00306E1C">
                    <w:rPr>
                      <w:sz w:val="22"/>
                      <w:szCs w:val="22"/>
                    </w:rPr>
                    <w:br/>
                    <w:t>- наличие собственных оборотных средств;</w:t>
                  </w:r>
                  <w:r w:rsidRPr="00306E1C">
                    <w:rPr>
                      <w:sz w:val="22"/>
                      <w:szCs w:val="22"/>
                    </w:rPr>
                    <w:br/>
                    <w:t>- кредиторская задолженность;</w:t>
                  </w:r>
                  <w:r w:rsidRPr="00306E1C">
                    <w:rPr>
                      <w:sz w:val="22"/>
                      <w:szCs w:val="22"/>
                    </w:rPr>
                    <w:br/>
                    <w:t>- наличие и структура оборотных средств;</w:t>
                  </w:r>
                  <w:r w:rsidRPr="00306E1C">
                    <w:rPr>
                      <w:sz w:val="22"/>
                      <w:szCs w:val="22"/>
                    </w:rPr>
                    <w:br/>
                    <w:t>- дебиторская задолженность;</w:t>
                  </w:r>
                  <w:r w:rsidRPr="00306E1C">
                    <w:rPr>
                      <w:sz w:val="22"/>
                      <w:szCs w:val="22"/>
                    </w:rPr>
                    <w:br/>
                    <w:t>- платежеспособность.</w:t>
                  </w:r>
                </w:p>
              </w:tc>
            </w:tr>
            <w:tr w:rsidR="005671DB" w:rsidRPr="00306E1C" w:rsidTr="00070B45">
              <w:trPr>
                <w:trHeight w:val="925"/>
              </w:trPr>
              <w:tc>
                <w:tcPr>
                  <w:tcW w:w="552" w:type="dxa"/>
                  <w:shd w:val="clear" w:color="auto" w:fill="auto"/>
                  <w:hideMark/>
                </w:tcPr>
                <w:p w:rsidR="005671DB" w:rsidRPr="00306E1C" w:rsidRDefault="005671DB" w:rsidP="005671DB">
                  <w:pPr>
                    <w:rPr>
                      <w:lang w:val="en-US"/>
                    </w:rPr>
                  </w:pPr>
                  <w:r w:rsidRPr="00306E1C">
                    <w:rPr>
                      <w:sz w:val="22"/>
                      <w:szCs w:val="22"/>
                      <w:lang w:val="en-US"/>
                    </w:rPr>
                    <w:t>2</w:t>
                  </w:r>
                  <w:r>
                    <w:rPr>
                      <w:sz w:val="22"/>
                      <w:szCs w:val="22"/>
                    </w:rPr>
                    <w:t>2</w:t>
                  </w:r>
                </w:p>
              </w:tc>
              <w:tc>
                <w:tcPr>
                  <w:tcW w:w="3108" w:type="dxa"/>
                  <w:shd w:val="clear" w:color="auto" w:fill="auto"/>
                  <w:hideMark/>
                </w:tcPr>
                <w:p w:rsidR="005671DB" w:rsidRPr="00306E1C" w:rsidRDefault="005671DB" w:rsidP="005671DB">
                  <w:r w:rsidRPr="00306E1C">
                    <w:rPr>
                      <w:sz w:val="22"/>
                      <w:szCs w:val="22"/>
                    </w:rPr>
                    <w:t>Анализ и оценка системы внутреннего контроля</w:t>
                  </w:r>
                </w:p>
              </w:tc>
              <w:tc>
                <w:tcPr>
                  <w:tcW w:w="851" w:type="dxa"/>
                  <w:shd w:val="clear" w:color="auto" w:fill="auto"/>
                  <w:vAlign w:val="center"/>
                  <w:hideMark/>
                </w:tcPr>
                <w:p w:rsidR="005671DB" w:rsidRPr="00306E1C" w:rsidRDefault="005671DB" w:rsidP="005671DB">
                  <w:pPr>
                    <w:jc w:val="center"/>
                  </w:pPr>
                </w:p>
              </w:tc>
              <w:tc>
                <w:tcPr>
                  <w:tcW w:w="2202" w:type="dxa"/>
                  <w:shd w:val="clear" w:color="auto" w:fill="auto"/>
                  <w:hideMark/>
                </w:tcPr>
                <w:p w:rsidR="005671DB" w:rsidRPr="00306E1C" w:rsidRDefault="005671DB" w:rsidP="005671DB"/>
              </w:tc>
              <w:tc>
                <w:tcPr>
                  <w:tcW w:w="7437" w:type="dxa"/>
                  <w:shd w:val="clear" w:color="auto" w:fill="auto"/>
                  <w:hideMark/>
                </w:tcPr>
                <w:p w:rsidR="005671DB" w:rsidRPr="00306E1C" w:rsidRDefault="005671DB" w:rsidP="005671DB">
                  <w:r w:rsidRPr="00306E1C">
                    <w:rPr>
                      <w:sz w:val="22"/>
                      <w:szCs w:val="22"/>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5671DB" w:rsidRPr="00587E59" w:rsidRDefault="005671DB" w:rsidP="00587E59">
            <w:pPr>
              <w:jc w:val="center"/>
              <w:rPr>
                <w:bCs/>
                <w:sz w:val="28"/>
                <w:szCs w:val="28"/>
              </w:rPr>
            </w:pPr>
          </w:p>
          <w:p w:rsidR="00587E59" w:rsidRPr="00587E59" w:rsidRDefault="00587E59" w:rsidP="00587E59">
            <w:pPr>
              <w:jc w:val="center"/>
              <w:rPr>
                <w:bCs/>
                <w:sz w:val="28"/>
                <w:szCs w:val="28"/>
              </w:rPr>
            </w:pPr>
          </w:p>
          <w:tbl>
            <w:tblPr>
              <w:tblW w:w="1384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1"/>
              <w:gridCol w:w="1564"/>
              <w:gridCol w:w="1373"/>
              <w:gridCol w:w="626"/>
              <w:gridCol w:w="1578"/>
              <w:gridCol w:w="1578"/>
              <w:gridCol w:w="2464"/>
              <w:gridCol w:w="1739"/>
            </w:tblGrid>
            <w:tr w:rsidR="00587E59" w:rsidRPr="00160208" w:rsidTr="00070B45">
              <w:tc>
                <w:tcPr>
                  <w:tcW w:w="5000" w:type="pct"/>
                  <w:gridSpan w:val="8"/>
                </w:tcPr>
                <w:p w:rsidR="00587E59" w:rsidRPr="00160208" w:rsidRDefault="00587E59" w:rsidP="009B5554">
                  <w:pPr>
                    <w:jc w:val="both"/>
                    <w:rPr>
                      <w:b/>
                    </w:rPr>
                  </w:pPr>
                  <w:r w:rsidRPr="00160208">
                    <w:rPr>
                      <w:b/>
                      <w:sz w:val="28"/>
                      <w:szCs w:val="28"/>
                    </w:rPr>
                    <w:t xml:space="preserve">1. </w:t>
                  </w:r>
                  <w:proofErr w:type="gramStart"/>
                  <w:r w:rsidRPr="00160208">
                    <w:rPr>
                      <w:b/>
                      <w:sz w:val="28"/>
                      <w:szCs w:val="28"/>
                    </w:rPr>
                    <w:t xml:space="preserve">Наименование закупаемых товаров, работ, услуг, их количество (объем), </w:t>
                  </w:r>
                  <w:r>
                    <w:rPr>
                      <w:b/>
                      <w:sz w:val="28"/>
                      <w:szCs w:val="28"/>
                    </w:rPr>
                    <w:t xml:space="preserve">цены за единицу товара, работы, услуги </w:t>
                  </w:r>
                  <w:r w:rsidRPr="00160208">
                    <w:rPr>
                      <w:b/>
                      <w:sz w:val="28"/>
                      <w:szCs w:val="28"/>
                    </w:rPr>
                    <w:t>и начальная (максимальная) цена договора</w:t>
                  </w:r>
                  <w:proofErr w:type="gramEnd"/>
                </w:p>
              </w:tc>
            </w:tr>
            <w:tr w:rsidR="00587E59" w:rsidRPr="00160208" w:rsidTr="00070B45">
              <w:tc>
                <w:tcPr>
                  <w:tcW w:w="1055" w:type="pct"/>
                </w:tcPr>
                <w:p w:rsidR="00587E59" w:rsidRPr="00160208" w:rsidRDefault="00587E59" w:rsidP="009B5554">
                  <w:pPr>
                    <w:jc w:val="both"/>
                    <w:rPr>
                      <w:b/>
                    </w:rPr>
                  </w:pPr>
                  <w:r w:rsidRPr="00160208">
                    <w:rPr>
                      <w:b/>
                    </w:rPr>
                    <w:t>Наименование товара, работы, услуги</w:t>
                  </w:r>
                </w:p>
              </w:tc>
              <w:tc>
                <w:tcPr>
                  <w:tcW w:w="565" w:type="pct"/>
                </w:tcPr>
                <w:p w:rsidR="00587E59" w:rsidRPr="00160208" w:rsidRDefault="00587E59" w:rsidP="009B5554">
                  <w:pPr>
                    <w:jc w:val="both"/>
                    <w:rPr>
                      <w:b/>
                    </w:rPr>
                  </w:pPr>
                  <w:proofErr w:type="spellStart"/>
                  <w:r w:rsidRPr="00160208">
                    <w:rPr>
                      <w:b/>
                    </w:rPr>
                    <w:t>Ед</w:t>
                  </w:r>
                  <w:proofErr w:type="gramStart"/>
                  <w:r w:rsidRPr="00160208">
                    <w:rPr>
                      <w:b/>
                    </w:rPr>
                    <w:t>.и</w:t>
                  </w:r>
                  <w:proofErr w:type="gramEnd"/>
                  <w:r w:rsidRPr="00160208">
                    <w:rPr>
                      <w:b/>
                    </w:rPr>
                    <w:t>зм</w:t>
                  </w:r>
                  <w:proofErr w:type="spellEnd"/>
                  <w:r w:rsidRPr="00160208">
                    <w:rPr>
                      <w:b/>
                    </w:rPr>
                    <w:t>.</w:t>
                  </w:r>
                </w:p>
              </w:tc>
              <w:tc>
                <w:tcPr>
                  <w:tcW w:w="722" w:type="pct"/>
                  <w:gridSpan w:val="2"/>
                </w:tcPr>
                <w:p w:rsidR="00587E59" w:rsidRPr="00160208" w:rsidRDefault="00587E59" w:rsidP="009B5554">
                  <w:pPr>
                    <w:ind w:left="-108"/>
                    <w:jc w:val="both"/>
                    <w:rPr>
                      <w:b/>
                    </w:rPr>
                  </w:pPr>
                  <w:r w:rsidRPr="00160208">
                    <w:rPr>
                      <w:b/>
                    </w:rPr>
                    <w:t>Количество (объем)</w:t>
                  </w:r>
                </w:p>
              </w:tc>
              <w:tc>
                <w:tcPr>
                  <w:tcW w:w="570" w:type="pct"/>
                </w:tcPr>
                <w:p w:rsidR="00587E59" w:rsidRPr="00160208" w:rsidRDefault="00587E59" w:rsidP="00F8246F">
                  <w:pPr>
                    <w:jc w:val="both"/>
                    <w:rPr>
                      <w:b/>
                    </w:rPr>
                  </w:pPr>
                  <w:r w:rsidRPr="00160208">
                    <w:rPr>
                      <w:b/>
                    </w:rPr>
                    <w:t>Цена за единицу без учета НДС</w:t>
                  </w:r>
                  <w:r w:rsidR="009713EC">
                    <w:rPr>
                      <w:b/>
                    </w:rPr>
                    <w:t>, руб.</w:t>
                  </w:r>
                </w:p>
              </w:tc>
              <w:tc>
                <w:tcPr>
                  <w:tcW w:w="570" w:type="pct"/>
                </w:tcPr>
                <w:p w:rsidR="00587E59" w:rsidRPr="00160208" w:rsidRDefault="00587E59" w:rsidP="009B5554">
                  <w:pPr>
                    <w:jc w:val="both"/>
                    <w:rPr>
                      <w:b/>
                    </w:rPr>
                  </w:pPr>
                  <w:r w:rsidRPr="00160208">
                    <w:rPr>
                      <w:b/>
                    </w:rPr>
                    <w:t>Цена за единицу с учетом НДС</w:t>
                  </w:r>
                  <w:r w:rsidR="009713EC">
                    <w:rPr>
                      <w:b/>
                    </w:rPr>
                    <w:t>, руб.</w:t>
                  </w:r>
                </w:p>
              </w:tc>
              <w:tc>
                <w:tcPr>
                  <w:tcW w:w="890" w:type="pct"/>
                </w:tcPr>
                <w:p w:rsidR="00587E59" w:rsidRPr="00160208" w:rsidRDefault="00587E59" w:rsidP="009B5554">
                  <w:pPr>
                    <w:jc w:val="both"/>
                    <w:rPr>
                      <w:b/>
                    </w:rPr>
                  </w:pPr>
                  <w:r w:rsidRPr="00160208">
                    <w:rPr>
                      <w:b/>
                    </w:rPr>
                    <w:t>Всего без учета НДС</w:t>
                  </w:r>
                  <w:r w:rsidR="009713EC">
                    <w:rPr>
                      <w:b/>
                    </w:rPr>
                    <w:t>, руб.</w:t>
                  </w:r>
                </w:p>
              </w:tc>
              <w:tc>
                <w:tcPr>
                  <w:tcW w:w="628" w:type="pct"/>
                </w:tcPr>
                <w:p w:rsidR="00587E59" w:rsidRPr="00160208" w:rsidRDefault="00587E59" w:rsidP="009B5554">
                  <w:pPr>
                    <w:jc w:val="both"/>
                    <w:rPr>
                      <w:b/>
                    </w:rPr>
                  </w:pPr>
                  <w:r w:rsidRPr="00160208">
                    <w:rPr>
                      <w:b/>
                    </w:rPr>
                    <w:t>Всего с учетом НДС</w:t>
                  </w:r>
                  <w:r w:rsidR="009713EC">
                    <w:rPr>
                      <w:b/>
                    </w:rPr>
                    <w:t>, руб.</w:t>
                  </w:r>
                </w:p>
              </w:tc>
            </w:tr>
            <w:tr w:rsidR="00587E59" w:rsidRPr="00160208" w:rsidTr="00070B45">
              <w:tc>
                <w:tcPr>
                  <w:tcW w:w="1055" w:type="pct"/>
                </w:tcPr>
                <w:p w:rsidR="00587E59" w:rsidRPr="00160208" w:rsidRDefault="00587E59" w:rsidP="009B5554">
                  <w:pPr>
                    <w:jc w:val="both"/>
                    <w:rPr>
                      <w:b/>
                    </w:rPr>
                  </w:pPr>
                  <w:r w:rsidRPr="00160208">
                    <w:rPr>
                      <w:b/>
                    </w:rPr>
                    <w:t>ЛОТ №__</w:t>
                  </w:r>
                </w:p>
              </w:tc>
              <w:tc>
                <w:tcPr>
                  <w:tcW w:w="3945" w:type="pct"/>
                  <w:gridSpan w:val="7"/>
                </w:tcPr>
                <w:p w:rsidR="00587E59" w:rsidRPr="00160208" w:rsidRDefault="00587E59" w:rsidP="009B5554">
                  <w:pPr>
                    <w:jc w:val="both"/>
                    <w:rPr>
                      <w:b/>
                    </w:rPr>
                  </w:pPr>
                </w:p>
              </w:tc>
            </w:tr>
            <w:tr w:rsidR="00F8246F" w:rsidRPr="00160208" w:rsidTr="00070B45">
              <w:tc>
                <w:tcPr>
                  <w:tcW w:w="1055" w:type="pct"/>
                </w:tcPr>
                <w:p w:rsidR="00F8246F" w:rsidRPr="00F8246F" w:rsidRDefault="00F8246F" w:rsidP="00F8246F">
                  <w:pPr>
                    <w:jc w:val="center"/>
                  </w:pPr>
                  <w:r w:rsidRPr="00F8246F">
                    <w:t>оказание услуг по аудиту бухгалтерской (финансовой отчетности)</w:t>
                  </w:r>
                </w:p>
                <w:p w:rsidR="00F8246F" w:rsidRPr="00160208" w:rsidRDefault="00F8246F" w:rsidP="00F8246F">
                  <w:pPr>
                    <w:ind w:left="-108"/>
                    <w:jc w:val="both"/>
                    <w:rPr>
                      <w:i/>
                    </w:rPr>
                  </w:pPr>
                </w:p>
              </w:tc>
              <w:tc>
                <w:tcPr>
                  <w:tcW w:w="565" w:type="pct"/>
                </w:tcPr>
                <w:p w:rsidR="00F8246F" w:rsidRPr="00F8246F" w:rsidRDefault="00F8246F" w:rsidP="00F8246F">
                  <w:pPr>
                    <w:jc w:val="both"/>
                  </w:pPr>
                  <w:proofErr w:type="spellStart"/>
                  <w:r w:rsidRPr="00F8246F">
                    <w:t>Усл.ед</w:t>
                  </w:r>
                  <w:proofErr w:type="spellEnd"/>
                  <w:r w:rsidRPr="00F8246F">
                    <w:t>.</w:t>
                  </w:r>
                </w:p>
              </w:tc>
              <w:tc>
                <w:tcPr>
                  <w:tcW w:w="722" w:type="pct"/>
                  <w:gridSpan w:val="2"/>
                </w:tcPr>
                <w:p w:rsidR="00F8246F" w:rsidRPr="00F8246F" w:rsidRDefault="00F8246F" w:rsidP="00F8246F">
                  <w:pPr>
                    <w:jc w:val="both"/>
                  </w:pPr>
                  <w:r w:rsidRPr="00F8246F">
                    <w:t>1</w:t>
                  </w:r>
                </w:p>
              </w:tc>
              <w:tc>
                <w:tcPr>
                  <w:tcW w:w="570" w:type="pct"/>
                </w:tcPr>
                <w:p w:rsidR="00F8246F" w:rsidRPr="00625B26" w:rsidRDefault="00F8246F" w:rsidP="00F8246F">
                  <w:r w:rsidRPr="00625B26">
                    <w:t>722 739,59</w:t>
                  </w:r>
                </w:p>
              </w:tc>
              <w:tc>
                <w:tcPr>
                  <w:tcW w:w="570" w:type="pct"/>
                </w:tcPr>
                <w:p w:rsidR="00F8246F" w:rsidRPr="00625B26" w:rsidRDefault="00F8246F" w:rsidP="00F8246F">
                  <w:r w:rsidRPr="00625B26">
                    <w:t>867 287,51</w:t>
                  </w:r>
                </w:p>
              </w:tc>
              <w:tc>
                <w:tcPr>
                  <w:tcW w:w="890" w:type="pct"/>
                </w:tcPr>
                <w:p w:rsidR="00F8246F" w:rsidRPr="00625B26" w:rsidRDefault="00F8246F" w:rsidP="00F8246F">
                  <w:r w:rsidRPr="00625B26">
                    <w:t>722 739,59</w:t>
                  </w:r>
                </w:p>
              </w:tc>
              <w:tc>
                <w:tcPr>
                  <w:tcW w:w="628" w:type="pct"/>
                </w:tcPr>
                <w:p w:rsidR="00F8246F" w:rsidRPr="00625B26" w:rsidRDefault="00F8246F" w:rsidP="00F8246F">
                  <w:r w:rsidRPr="00625B26">
                    <w:t>867 287,51</w:t>
                  </w:r>
                </w:p>
              </w:tc>
            </w:tr>
            <w:tr w:rsidR="00F8246F" w:rsidRPr="00160208" w:rsidTr="00070B45">
              <w:tc>
                <w:tcPr>
                  <w:tcW w:w="1055" w:type="pct"/>
                </w:tcPr>
                <w:p w:rsidR="00F8246F" w:rsidRPr="0095625A" w:rsidRDefault="00F8246F" w:rsidP="00F8246F">
                  <w:pPr>
                    <w:ind w:left="-108"/>
                    <w:jc w:val="both"/>
                    <w:rPr>
                      <w:b/>
                    </w:rPr>
                  </w:pPr>
                  <w:r w:rsidRPr="00160208">
                    <w:rPr>
                      <w:b/>
                    </w:rPr>
                    <w:t>ИТОГО начальная (максимальная) цена</w:t>
                  </w:r>
                  <w:r>
                    <w:rPr>
                      <w:b/>
                    </w:rPr>
                    <w:t xml:space="preserve"> </w:t>
                  </w:r>
                  <w:r w:rsidRPr="0095625A">
                    <w:rPr>
                      <w:b/>
                    </w:rPr>
                    <w:t>договора (цена лота)</w:t>
                  </w:r>
                  <w:r>
                    <w:rPr>
                      <w:b/>
                    </w:rPr>
                    <w:t>, руб.</w:t>
                  </w:r>
                  <w:r w:rsidRPr="0095625A">
                    <w:rPr>
                      <w:b/>
                    </w:rPr>
                    <w:t xml:space="preserve"> </w:t>
                  </w:r>
                </w:p>
                <w:p w:rsidR="00F8246F" w:rsidRPr="00160208" w:rsidRDefault="00F8246F" w:rsidP="00F8246F">
                  <w:pPr>
                    <w:ind w:left="-108"/>
                    <w:jc w:val="both"/>
                    <w:rPr>
                      <w:b/>
                    </w:rPr>
                  </w:pPr>
                </w:p>
              </w:tc>
              <w:tc>
                <w:tcPr>
                  <w:tcW w:w="565" w:type="pct"/>
                </w:tcPr>
                <w:p w:rsidR="00F8246F" w:rsidRPr="00160208" w:rsidRDefault="00F8246F" w:rsidP="00F8246F">
                  <w:pPr>
                    <w:jc w:val="both"/>
                  </w:pPr>
                  <w:r w:rsidRPr="00160208">
                    <w:t>-</w:t>
                  </w:r>
                </w:p>
              </w:tc>
              <w:tc>
                <w:tcPr>
                  <w:tcW w:w="722" w:type="pct"/>
                  <w:gridSpan w:val="2"/>
                </w:tcPr>
                <w:p w:rsidR="00F8246F" w:rsidRPr="00160208" w:rsidRDefault="00F8246F" w:rsidP="00F8246F">
                  <w:pPr>
                    <w:jc w:val="both"/>
                  </w:pPr>
                  <w:r w:rsidRPr="00160208">
                    <w:t>-</w:t>
                  </w:r>
                </w:p>
              </w:tc>
              <w:tc>
                <w:tcPr>
                  <w:tcW w:w="570" w:type="pct"/>
                </w:tcPr>
                <w:p w:rsidR="00F8246F" w:rsidRPr="00625B26" w:rsidRDefault="00F8246F" w:rsidP="00F8246F">
                  <w:r w:rsidRPr="00625B26">
                    <w:t>-</w:t>
                  </w:r>
                </w:p>
              </w:tc>
              <w:tc>
                <w:tcPr>
                  <w:tcW w:w="570" w:type="pct"/>
                </w:tcPr>
                <w:p w:rsidR="00F8246F" w:rsidRPr="00625B26" w:rsidRDefault="00F8246F" w:rsidP="00F8246F">
                  <w:r w:rsidRPr="00625B26">
                    <w:t>-</w:t>
                  </w:r>
                </w:p>
              </w:tc>
              <w:tc>
                <w:tcPr>
                  <w:tcW w:w="890" w:type="pct"/>
                </w:tcPr>
                <w:p w:rsidR="00F8246F" w:rsidRPr="00625B26" w:rsidRDefault="00F8246F" w:rsidP="00F8246F">
                  <w:r w:rsidRPr="00625B26">
                    <w:t>722 739,59</w:t>
                  </w:r>
                </w:p>
              </w:tc>
              <w:tc>
                <w:tcPr>
                  <w:tcW w:w="628" w:type="pct"/>
                </w:tcPr>
                <w:p w:rsidR="00F8246F" w:rsidRDefault="00F8246F" w:rsidP="00F8246F">
                  <w:r w:rsidRPr="00625B26">
                    <w:t>867 287,51</w:t>
                  </w:r>
                </w:p>
              </w:tc>
            </w:tr>
            <w:tr w:rsidR="00587E59" w:rsidRPr="00160208" w:rsidTr="00070B45">
              <w:tc>
                <w:tcPr>
                  <w:tcW w:w="1055" w:type="pct"/>
                </w:tcPr>
                <w:p w:rsidR="00854A41" w:rsidRPr="00160208" w:rsidRDefault="00587E59" w:rsidP="00854A41">
                  <w:pPr>
                    <w:ind w:left="-108"/>
                    <w:jc w:val="both"/>
                    <w:rPr>
                      <w:b/>
                    </w:rPr>
                  </w:pPr>
                  <w:r w:rsidRPr="00160208">
                    <w:rPr>
                      <w:b/>
                      <w:bCs/>
                    </w:rPr>
                    <w:t>Порядок формирования начальной (максимальной) цены</w:t>
                  </w:r>
                  <w:r>
                    <w:rPr>
                      <w:rStyle w:val="ad"/>
                      <w:b/>
                      <w:bCs/>
                    </w:rPr>
                    <w:footnoteReference w:id="1"/>
                  </w:r>
                  <w:r w:rsidR="009713EC">
                    <w:rPr>
                      <w:b/>
                      <w:bCs/>
                    </w:rPr>
                    <w:t xml:space="preserve"> договора (цена лота) </w:t>
                  </w:r>
                </w:p>
                <w:p w:rsidR="00587E59" w:rsidRPr="00160208" w:rsidRDefault="00587E59" w:rsidP="009713EC">
                  <w:pPr>
                    <w:ind w:left="-108"/>
                    <w:jc w:val="both"/>
                    <w:rPr>
                      <w:b/>
                    </w:rPr>
                  </w:pPr>
                </w:p>
              </w:tc>
              <w:tc>
                <w:tcPr>
                  <w:tcW w:w="3945" w:type="pct"/>
                  <w:gridSpan w:val="7"/>
                </w:tcPr>
                <w:p w:rsidR="00587E59" w:rsidRPr="00160208" w:rsidRDefault="005671DB" w:rsidP="009B5554">
                  <w:pPr>
                    <w:jc w:val="both"/>
                    <w:rPr>
                      <w:i/>
                    </w:rPr>
                  </w:pPr>
                  <w:r w:rsidRPr="0062618E">
                    <w:rPr>
                      <w:bCs/>
                    </w:rPr>
                    <w:t xml:space="preserve">Начальная (максимальная) цена договора включает все </w:t>
                  </w:r>
                  <w:r>
                    <w:rPr>
                      <w:bCs/>
                    </w:rPr>
                    <w:t xml:space="preserve">возможные </w:t>
                  </w:r>
                  <w:r w:rsidRPr="0062618E">
                    <w:rPr>
                      <w:bCs/>
                    </w:rPr>
                    <w:t>расходы Исполнителя</w:t>
                  </w:r>
                  <w:r>
                    <w:rPr>
                      <w:bCs/>
                    </w:rPr>
                    <w:t xml:space="preserve"> и все виды налогов</w:t>
                  </w:r>
                  <w:r w:rsidRPr="00160208">
                    <w:rPr>
                      <w:bCs/>
                      <w:i/>
                    </w:rPr>
                    <w:t>.</w:t>
                  </w:r>
                </w:p>
              </w:tc>
            </w:tr>
            <w:tr w:rsidR="00587E59" w:rsidRPr="00160208" w:rsidTr="00070B45">
              <w:tc>
                <w:tcPr>
                  <w:tcW w:w="1055" w:type="pct"/>
                </w:tcPr>
                <w:p w:rsidR="00587E59" w:rsidRPr="00160208" w:rsidRDefault="00587E59" w:rsidP="009B5554">
                  <w:pPr>
                    <w:ind w:left="-108"/>
                    <w:jc w:val="both"/>
                    <w:rPr>
                      <w:b/>
                      <w:bCs/>
                    </w:rPr>
                  </w:pPr>
                  <w:r w:rsidRPr="0095625A">
                    <w:rPr>
                      <w:b/>
                      <w:bCs/>
                    </w:rPr>
                    <w:t>Применяемая при расчете начальной (максимальной) цены ставка НДС</w:t>
                  </w:r>
                </w:p>
              </w:tc>
              <w:tc>
                <w:tcPr>
                  <w:tcW w:w="3945" w:type="pct"/>
                  <w:gridSpan w:val="7"/>
                </w:tcPr>
                <w:p w:rsidR="00587E59" w:rsidRPr="00160208" w:rsidRDefault="00F8246F" w:rsidP="009B5554">
                  <w:pPr>
                    <w:jc w:val="both"/>
                    <w:rPr>
                      <w:bCs/>
                      <w:i/>
                    </w:rPr>
                  </w:pPr>
                  <w:r>
                    <w:rPr>
                      <w:bCs/>
                    </w:rPr>
                    <w:t>П</w:t>
                  </w:r>
                  <w:r w:rsidRPr="00FD6915">
                    <w:rPr>
                      <w:bCs/>
                    </w:rPr>
                    <w:t>рименяем</w:t>
                  </w:r>
                  <w:r>
                    <w:rPr>
                      <w:bCs/>
                    </w:rPr>
                    <w:t>ая</w:t>
                  </w:r>
                  <w:r w:rsidRPr="00FD6915">
                    <w:rPr>
                      <w:bCs/>
                    </w:rPr>
                    <w:t xml:space="preserve"> ставк</w:t>
                  </w:r>
                  <w:r>
                    <w:rPr>
                      <w:bCs/>
                    </w:rPr>
                    <w:t>а</w:t>
                  </w:r>
                  <w:r w:rsidRPr="00FD6915">
                    <w:rPr>
                      <w:bCs/>
                    </w:rPr>
                    <w:t xml:space="preserve"> НДС </w:t>
                  </w:r>
                  <w:r>
                    <w:rPr>
                      <w:bCs/>
                    </w:rPr>
                    <w:t>– 20% (двадцать</w:t>
                  </w:r>
                  <w:r w:rsidRPr="00FD6915">
                    <w:rPr>
                      <w:bCs/>
                    </w:rPr>
                    <w:t xml:space="preserve"> процент</w:t>
                  </w:r>
                  <w:r>
                    <w:rPr>
                      <w:bCs/>
                    </w:rPr>
                    <w:t>ов</w:t>
                  </w:r>
                  <w:r w:rsidRPr="00FD6915">
                    <w:rPr>
                      <w:bCs/>
                    </w:rPr>
                    <w:t>)</w:t>
                  </w:r>
                  <w:r>
                    <w:rPr>
                      <w:bCs/>
                    </w:rPr>
                    <w:t>.</w:t>
                  </w:r>
                </w:p>
              </w:tc>
            </w:tr>
            <w:tr w:rsidR="00587E59" w:rsidRPr="00160208" w:rsidTr="00070B45">
              <w:tc>
                <w:tcPr>
                  <w:tcW w:w="5000" w:type="pct"/>
                  <w:gridSpan w:val="8"/>
                </w:tcPr>
                <w:p w:rsidR="00587E59" w:rsidRPr="00160208" w:rsidRDefault="00587E59" w:rsidP="00F8246F">
                  <w:pPr>
                    <w:jc w:val="both"/>
                    <w:rPr>
                      <w:b/>
                      <w:bCs/>
                      <w:i/>
                    </w:rPr>
                  </w:pPr>
                  <w:r w:rsidRPr="00160208">
                    <w:rPr>
                      <w:b/>
                      <w:sz w:val="28"/>
                      <w:szCs w:val="28"/>
                    </w:rPr>
                    <w:t>2. Требования к товарам, работам, услугам</w:t>
                  </w:r>
                </w:p>
              </w:tc>
            </w:tr>
            <w:tr w:rsidR="00587E59" w:rsidRPr="00160208" w:rsidTr="00070B45">
              <w:tc>
                <w:tcPr>
                  <w:tcW w:w="1055" w:type="pct"/>
                  <w:vMerge w:val="restart"/>
                </w:tcPr>
                <w:p w:rsidR="00F8246F" w:rsidRPr="00F8246F" w:rsidRDefault="00F8246F" w:rsidP="00F8246F">
                  <w:pPr>
                    <w:jc w:val="center"/>
                  </w:pPr>
                  <w:r w:rsidRPr="00F8246F">
                    <w:t>оказание услуг по аудиту бухгалтерской (финансовой отчетности)</w:t>
                  </w:r>
                </w:p>
                <w:p w:rsidR="00587E59" w:rsidRPr="00160208" w:rsidRDefault="00587E59" w:rsidP="009B5554">
                  <w:pPr>
                    <w:jc w:val="both"/>
                    <w:rPr>
                      <w:i/>
                    </w:rPr>
                  </w:pPr>
                </w:p>
              </w:tc>
              <w:tc>
                <w:tcPr>
                  <w:tcW w:w="1061" w:type="pct"/>
                  <w:gridSpan w:val="2"/>
                </w:tcPr>
                <w:p w:rsidR="00587E59" w:rsidRPr="00160208" w:rsidRDefault="00587E59" w:rsidP="009B5554">
                  <w:pPr>
                    <w:jc w:val="both"/>
                  </w:pPr>
                  <w:r w:rsidRPr="00160208">
                    <w:rPr>
                      <w:bCs/>
                    </w:rPr>
                    <w:t>Нормативные документы, согласно которым установлены требования</w:t>
                  </w:r>
                </w:p>
              </w:tc>
              <w:tc>
                <w:tcPr>
                  <w:tcW w:w="2884" w:type="pct"/>
                  <w:gridSpan w:val="5"/>
                </w:tcPr>
                <w:p w:rsidR="00070B45" w:rsidRDefault="00070B45" w:rsidP="00F8246F">
                  <w:pPr>
                    <w:jc w:val="both"/>
                  </w:pPr>
                  <w:r w:rsidRPr="006F5DB6">
                    <w:t>При планировании, проведен</w:t>
                  </w:r>
                  <w:proofErr w:type="gramStart"/>
                  <w:r w:rsidRPr="006F5DB6">
                    <w:t>ии ау</w:t>
                  </w:r>
                  <w:proofErr w:type="gramEnd"/>
                  <w:r w:rsidRPr="006F5DB6">
                    <w:t xml:space="preserve">дита и коммуникациях с руководством АО «Вологодский </w:t>
                  </w:r>
                  <w:proofErr w:type="spellStart"/>
                  <w:r w:rsidRPr="006F5DB6">
                    <w:t>ВРЗ</w:t>
                  </w:r>
                  <w:proofErr w:type="spellEnd"/>
                  <w:r w:rsidRPr="006F5DB6">
                    <w:t xml:space="preserve">» и </w:t>
                  </w:r>
                  <w:proofErr w:type="spellStart"/>
                  <w:r w:rsidRPr="006F5DB6">
                    <w:t>ОАО</w:t>
                  </w:r>
                  <w:proofErr w:type="spellEnd"/>
                  <w:r w:rsidRPr="006F5DB6">
                    <w:t xml:space="preserve"> «</w:t>
                  </w:r>
                  <w:proofErr w:type="spellStart"/>
                  <w:r w:rsidRPr="006F5DB6">
                    <w:t>РЖД</w:t>
                  </w:r>
                  <w:proofErr w:type="spellEnd"/>
                  <w:r w:rsidRPr="006F5DB6">
                    <w:t xml:space="preserve">» Аудитор должен руководствоваться международными стандартами аудита, введенными в действие приказами Минфина России от 24.10.2016 № </w:t>
                  </w:r>
                  <w:proofErr w:type="spellStart"/>
                  <w:r w:rsidRPr="006F5DB6">
                    <w:t>192н</w:t>
                  </w:r>
                  <w:proofErr w:type="spellEnd"/>
                  <w:r w:rsidRPr="006F5DB6">
                    <w:t xml:space="preserve"> и от 09.11.2016 № </w:t>
                  </w:r>
                  <w:proofErr w:type="spellStart"/>
                  <w:r w:rsidRPr="006F5DB6">
                    <w:t>207н</w:t>
                  </w:r>
                  <w:proofErr w:type="spellEnd"/>
                  <w:r w:rsidRPr="006F5DB6">
                    <w:t>.</w:t>
                  </w:r>
                </w:p>
                <w:p w:rsidR="00F8246F" w:rsidRPr="00FD0878" w:rsidRDefault="00F8246F" w:rsidP="00F8246F">
                  <w:pPr>
                    <w:jc w:val="both"/>
                    <w:rPr>
                      <w:bCs/>
                    </w:rPr>
                  </w:pPr>
                  <w:r w:rsidRPr="00FD0878">
                    <w:rPr>
                      <w:bCs/>
                    </w:rPr>
                    <w:t>- Федеральны</w:t>
                  </w:r>
                  <w:r>
                    <w:rPr>
                      <w:bCs/>
                    </w:rPr>
                    <w:t>й</w:t>
                  </w:r>
                  <w:r w:rsidRPr="00FD0878">
                    <w:rPr>
                      <w:bCs/>
                    </w:rPr>
                    <w:t xml:space="preserve"> закон «Об аудиторской деятельности» № 307-ФЗ от 30 декабря 2008 года, други</w:t>
                  </w:r>
                  <w:r>
                    <w:rPr>
                      <w:bCs/>
                    </w:rPr>
                    <w:t>е</w:t>
                  </w:r>
                  <w:r w:rsidRPr="00FD0878">
                    <w:rPr>
                      <w:bCs/>
                    </w:rPr>
                    <w:t xml:space="preserve"> федеральны</w:t>
                  </w:r>
                  <w:r>
                    <w:rPr>
                      <w:bCs/>
                    </w:rPr>
                    <w:t>е</w:t>
                  </w:r>
                  <w:r w:rsidRPr="00FD0878">
                    <w:rPr>
                      <w:bCs/>
                    </w:rPr>
                    <w:t xml:space="preserve"> закон</w:t>
                  </w:r>
                  <w:r>
                    <w:rPr>
                      <w:bCs/>
                    </w:rPr>
                    <w:t>ы</w:t>
                  </w:r>
                  <w:r w:rsidRPr="00FD0878">
                    <w:rPr>
                      <w:bCs/>
                    </w:rPr>
                    <w:t xml:space="preserve"> и ины</w:t>
                  </w:r>
                  <w:r>
                    <w:rPr>
                      <w:bCs/>
                    </w:rPr>
                    <w:t>е</w:t>
                  </w:r>
                  <w:r w:rsidRPr="00FD0878">
                    <w:rPr>
                      <w:bCs/>
                    </w:rPr>
                    <w:t xml:space="preserve"> нормативны</w:t>
                  </w:r>
                  <w:r>
                    <w:rPr>
                      <w:bCs/>
                    </w:rPr>
                    <w:t>е</w:t>
                  </w:r>
                  <w:r w:rsidRPr="00FD0878">
                    <w:rPr>
                      <w:bCs/>
                    </w:rPr>
                    <w:t xml:space="preserve"> правовы</w:t>
                  </w:r>
                  <w:r>
                    <w:rPr>
                      <w:bCs/>
                    </w:rPr>
                    <w:t>е</w:t>
                  </w:r>
                  <w:r w:rsidRPr="00FD0878">
                    <w:rPr>
                      <w:bCs/>
                    </w:rPr>
                    <w:t xml:space="preserve"> акт</w:t>
                  </w:r>
                  <w:r>
                    <w:rPr>
                      <w:bCs/>
                    </w:rPr>
                    <w:t>ы</w:t>
                  </w:r>
                  <w:r w:rsidRPr="00FD0878">
                    <w:rPr>
                      <w:bCs/>
                    </w:rPr>
                    <w:t xml:space="preserve"> Российской Федерации об аудиторской деятельности; </w:t>
                  </w:r>
                </w:p>
                <w:p w:rsidR="00F8246F" w:rsidRPr="00FD0878" w:rsidRDefault="00F8246F" w:rsidP="00F8246F">
                  <w:pPr>
                    <w:jc w:val="both"/>
                    <w:rPr>
                      <w:bCs/>
                    </w:rPr>
                  </w:pPr>
                  <w:r w:rsidRPr="00FD0878">
                    <w:rPr>
                      <w:bCs/>
                    </w:rPr>
                    <w:t xml:space="preserve">- </w:t>
                  </w:r>
                  <w:r>
                    <w:rPr>
                      <w:bCs/>
                    </w:rPr>
                    <w:t xml:space="preserve">типовое </w:t>
                  </w:r>
                  <w:r w:rsidRPr="00FD0878">
                    <w:rPr>
                      <w:bCs/>
                    </w:rPr>
                    <w:t>техническ</w:t>
                  </w:r>
                  <w:r>
                    <w:rPr>
                      <w:bCs/>
                    </w:rPr>
                    <w:t>ое</w:t>
                  </w:r>
                  <w:r w:rsidRPr="00FD0878">
                    <w:rPr>
                      <w:bCs/>
                    </w:rPr>
                    <w:t xml:space="preserve"> задание</w:t>
                  </w:r>
                  <w:r>
                    <w:rPr>
                      <w:bCs/>
                    </w:rPr>
                    <w:t xml:space="preserve"> на проведение аудита дочерних и зависимых обществ </w:t>
                  </w:r>
                  <w:proofErr w:type="spellStart"/>
                  <w:r>
                    <w:rPr>
                      <w:bCs/>
                    </w:rPr>
                    <w:t>ОАО</w:t>
                  </w:r>
                  <w:proofErr w:type="spellEnd"/>
                  <w:r>
                    <w:rPr>
                      <w:bCs/>
                    </w:rPr>
                    <w:t xml:space="preserve"> «</w:t>
                  </w:r>
                  <w:proofErr w:type="spellStart"/>
                  <w:r>
                    <w:rPr>
                      <w:bCs/>
                    </w:rPr>
                    <w:t>РЖД</w:t>
                  </w:r>
                  <w:proofErr w:type="spellEnd"/>
                  <w:r>
                    <w:rPr>
                      <w:bCs/>
                    </w:rPr>
                    <w:t xml:space="preserve">», утвержденное распоряжением </w:t>
                  </w:r>
                  <w:proofErr w:type="spellStart"/>
                  <w:r>
                    <w:rPr>
                      <w:bCs/>
                    </w:rPr>
                    <w:t>ОАО</w:t>
                  </w:r>
                  <w:proofErr w:type="spellEnd"/>
                  <w:r>
                    <w:rPr>
                      <w:bCs/>
                    </w:rPr>
                    <w:t xml:space="preserve"> «</w:t>
                  </w:r>
                  <w:proofErr w:type="spellStart"/>
                  <w:r>
                    <w:rPr>
                      <w:bCs/>
                    </w:rPr>
                    <w:t>РЖД</w:t>
                  </w:r>
                  <w:proofErr w:type="spellEnd"/>
                  <w:r>
                    <w:rPr>
                      <w:bCs/>
                    </w:rPr>
                    <w:t>» от 23 марта 2015</w:t>
                  </w:r>
                  <w:r w:rsidR="00070B45">
                    <w:rPr>
                      <w:bCs/>
                    </w:rPr>
                    <w:t xml:space="preserve"> </w:t>
                  </w:r>
                  <w:r>
                    <w:rPr>
                      <w:bCs/>
                    </w:rPr>
                    <w:t>г.</w:t>
                  </w:r>
                  <w:r w:rsidRPr="00FD0878">
                    <w:rPr>
                      <w:bCs/>
                    </w:rPr>
                    <w:t>;</w:t>
                  </w:r>
                </w:p>
                <w:p w:rsidR="00F8246F" w:rsidRPr="00FD0878" w:rsidRDefault="00F8246F" w:rsidP="00F8246F">
                  <w:pPr>
                    <w:jc w:val="both"/>
                    <w:rPr>
                      <w:bCs/>
                    </w:rPr>
                  </w:pPr>
                  <w:r w:rsidRPr="00FD0878">
                    <w:rPr>
                      <w:bCs/>
                    </w:rPr>
                    <w:t>- международны</w:t>
                  </w:r>
                  <w:r>
                    <w:rPr>
                      <w:bCs/>
                    </w:rPr>
                    <w:t>е</w:t>
                  </w:r>
                  <w:r w:rsidRPr="00FD0878">
                    <w:rPr>
                      <w:bCs/>
                    </w:rPr>
                    <w:t xml:space="preserve"> стандарт</w:t>
                  </w:r>
                  <w:r>
                    <w:rPr>
                      <w:bCs/>
                    </w:rPr>
                    <w:t>ы</w:t>
                  </w:r>
                  <w:r w:rsidRPr="00FD0878">
                    <w:rPr>
                      <w:bCs/>
                    </w:rPr>
                    <w:t xml:space="preserve"> аудита (</w:t>
                  </w:r>
                  <w:proofErr w:type="spellStart"/>
                  <w:r w:rsidRPr="00FD0878">
                    <w:rPr>
                      <w:bCs/>
                    </w:rPr>
                    <w:t>МСА</w:t>
                  </w:r>
                  <w:proofErr w:type="spellEnd"/>
                  <w:r w:rsidRPr="00FD0878">
                    <w:rPr>
                      <w:bCs/>
                    </w:rPr>
                    <w:t>);</w:t>
                  </w:r>
                </w:p>
                <w:p w:rsidR="00587E59" w:rsidRPr="00160208" w:rsidRDefault="00F8246F" w:rsidP="00F8246F">
                  <w:pPr>
                    <w:jc w:val="both"/>
                    <w:rPr>
                      <w:i/>
                      <w:sz w:val="28"/>
                      <w:szCs w:val="28"/>
                    </w:rPr>
                  </w:pPr>
                  <w:r w:rsidRPr="00FD0878">
                    <w:rPr>
                      <w:bCs/>
                    </w:rPr>
                    <w:t>- внутренни</w:t>
                  </w:r>
                  <w:r>
                    <w:rPr>
                      <w:bCs/>
                    </w:rPr>
                    <w:t>е</w:t>
                  </w:r>
                  <w:r w:rsidRPr="00FD0878">
                    <w:rPr>
                      <w:bCs/>
                    </w:rPr>
                    <w:t xml:space="preserve"> правила (стандарт</w:t>
                  </w:r>
                  <w:r>
                    <w:rPr>
                      <w:bCs/>
                    </w:rPr>
                    <w:t>ы</w:t>
                  </w:r>
                  <w:r w:rsidRPr="00FD0878">
                    <w:rPr>
                      <w:bCs/>
                    </w:rPr>
                    <w:t>) аудиторской деятельности и сложивш</w:t>
                  </w:r>
                  <w:r>
                    <w:rPr>
                      <w:bCs/>
                    </w:rPr>
                    <w:t>аяся</w:t>
                  </w:r>
                  <w:r w:rsidRPr="00FD0878">
                    <w:rPr>
                      <w:bCs/>
                    </w:rPr>
                    <w:t xml:space="preserve"> практик</w:t>
                  </w:r>
                  <w:r>
                    <w:rPr>
                      <w:bCs/>
                    </w:rPr>
                    <w:t>а а</w:t>
                  </w:r>
                  <w:r w:rsidRPr="00FD0878">
                    <w:rPr>
                      <w:bCs/>
                    </w:rPr>
                    <w:t>удиторской деятельности Исполнителя.</w:t>
                  </w:r>
                </w:p>
              </w:tc>
            </w:tr>
            <w:tr w:rsidR="00587E59" w:rsidRPr="00160208" w:rsidTr="00070B45">
              <w:tc>
                <w:tcPr>
                  <w:tcW w:w="1055" w:type="pct"/>
                  <w:vMerge/>
                </w:tcPr>
                <w:p w:rsidR="00587E59" w:rsidRPr="00160208" w:rsidRDefault="00587E59" w:rsidP="009B5554">
                  <w:pPr>
                    <w:jc w:val="both"/>
                    <w:rPr>
                      <w:i/>
                      <w:sz w:val="28"/>
                      <w:szCs w:val="28"/>
                    </w:rPr>
                  </w:pPr>
                </w:p>
              </w:tc>
              <w:tc>
                <w:tcPr>
                  <w:tcW w:w="1061" w:type="pct"/>
                  <w:gridSpan w:val="2"/>
                </w:tcPr>
                <w:p w:rsidR="00587E59" w:rsidRPr="00160208" w:rsidRDefault="00587E59" w:rsidP="009B5554">
                  <w:pPr>
                    <w:jc w:val="both"/>
                    <w:rPr>
                      <w:i/>
                    </w:rPr>
                  </w:pPr>
                  <w:r w:rsidRPr="00160208">
                    <w:rPr>
                      <w:bCs/>
                    </w:rPr>
                    <w:t>Технические и функциональные характеристики товара, работы, услуги</w:t>
                  </w:r>
                </w:p>
              </w:tc>
              <w:tc>
                <w:tcPr>
                  <w:tcW w:w="2884" w:type="pct"/>
                  <w:gridSpan w:val="5"/>
                </w:tcPr>
                <w:p w:rsidR="00587E59" w:rsidRPr="00160208" w:rsidRDefault="00F8246F" w:rsidP="009B5554">
                  <w:pPr>
                    <w:jc w:val="both"/>
                    <w:rPr>
                      <w:i/>
                      <w:sz w:val="28"/>
                      <w:szCs w:val="28"/>
                    </w:rPr>
                  </w:pPr>
                  <w:r>
                    <w:rPr>
                      <w:bCs/>
                      <w:i/>
                    </w:rPr>
                    <w:t>-</w:t>
                  </w:r>
                </w:p>
              </w:tc>
            </w:tr>
            <w:tr w:rsidR="00587E59" w:rsidRPr="00160208" w:rsidTr="00070B45">
              <w:tc>
                <w:tcPr>
                  <w:tcW w:w="1055" w:type="pct"/>
                  <w:vMerge/>
                </w:tcPr>
                <w:p w:rsidR="00587E59" w:rsidRPr="00160208" w:rsidRDefault="00587E59" w:rsidP="009B5554">
                  <w:pPr>
                    <w:jc w:val="both"/>
                    <w:rPr>
                      <w:i/>
                      <w:sz w:val="28"/>
                      <w:szCs w:val="28"/>
                    </w:rPr>
                  </w:pPr>
                </w:p>
              </w:tc>
              <w:tc>
                <w:tcPr>
                  <w:tcW w:w="1061" w:type="pct"/>
                  <w:gridSpan w:val="2"/>
                </w:tcPr>
                <w:p w:rsidR="00587E59" w:rsidRPr="00160208" w:rsidRDefault="00587E59" w:rsidP="009B5554">
                  <w:pPr>
                    <w:jc w:val="both"/>
                    <w:rPr>
                      <w:i/>
                    </w:rPr>
                  </w:pPr>
                  <w:r w:rsidRPr="00160208">
                    <w:rPr>
                      <w:bCs/>
                    </w:rPr>
                    <w:t>Требования к безопасности товара, работы, услуги</w:t>
                  </w:r>
                </w:p>
              </w:tc>
              <w:tc>
                <w:tcPr>
                  <w:tcW w:w="2884" w:type="pct"/>
                  <w:gridSpan w:val="5"/>
                </w:tcPr>
                <w:p w:rsidR="00587E59" w:rsidRPr="00160208" w:rsidRDefault="00F8246F" w:rsidP="009B5554">
                  <w:pPr>
                    <w:jc w:val="both"/>
                    <w:rPr>
                      <w:i/>
                    </w:rPr>
                  </w:pPr>
                  <w:r>
                    <w:rPr>
                      <w:bCs/>
                      <w:i/>
                    </w:rPr>
                    <w:t>-</w:t>
                  </w:r>
                </w:p>
              </w:tc>
            </w:tr>
            <w:tr w:rsidR="00587E59" w:rsidRPr="00160208" w:rsidTr="00070B45">
              <w:tc>
                <w:tcPr>
                  <w:tcW w:w="1055" w:type="pct"/>
                  <w:vMerge/>
                </w:tcPr>
                <w:p w:rsidR="00587E59" w:rsidRPr="00160208" w:rsidRDefault="00587E59" w:rsidP="009B5554">
                  <w:pPr>
                    <w:jc w:val="both"/>
                    <w:rPr>
                      <w:i/>
                      <w:sz w:val="28"/>
                      <w:szCs w:val="28"/>
                    </w:rPr>
                  </w:pPr>
                </w:p>
              </w:tc>
              <w:tc>
                <w:tcPr>
                  <w:tcW w:w="1061" w:type="pct"/>
                  <w:gridSpan w:val="2"/>
                </w:tcPr>
                <w:p w:rsidR="00587E59" w:rsidRPr="00160208" w:rsidRDefault="00587E59" w:rsidP="009B5554">
                  <w:pPr>
                    <w:jc w:val="both"/>
                    <w:rPr>
                      <w:i/>
                    </w:rPr>
                  </w:pPr>
                  <w:r w:rsidRPr="00160208">
                    <w:rPr>
                      <w:bCs/>
                    </w:rPr>
                    <w:t>Требования к качеству товара, работы, услуги</w:t>
                  </w:r>
                </w:p>
              </w:tc>
              <w:tc>
                <w:tcPr>
                  <w:tcW w:w="2884" w:type="pct"/>
                  <w:gridSpan w:val="5"/>
                </w:tcPr>
                <w:p w:rsidR="00587E59" w:rsidRPr="00160208" w:rsidRDefault="00287E31" w:rsidP="009B5554">
                  <w:pPr>
                    <w:jc w:val="both"/>
                    <w:rPr>
                      <w:i/>
                    </w:rPr>
                  </w:pPr>
                  <w:r w:rsidRPr="00756B25">
                    <w:rPr>
                      <w:bCs/>
                    </w:rPr>
                    <w:t>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w:t>
                  </w:r>
                  <w:proofErr w:type="gramStart"/>
                  <w:r w:rsidRPr="00756B25">
                    <w:rPr>
                      <w:bCs/>
                    </w:rPr>
                    <w:t>Вологодский</w:t>
                  </w:r>
                  <w:proofErr w:type="gramEnd"/>
                  <w:r w:rsidRPr="00756B25">
                    <w:rPr>
                      <w:bCs/>
                    </w:rPr>
                    <w:t xml:space="preserve"> </w:t>
                  </w:r>
                  <w:proofErr w:type="spellStart"/>
                  <w:r w:rsidRPr="00756B25">
                    <w:rPr>
                      <w:bCs/>
                    </w:rPr>
                    <w:t>ВРЗ</w:t>
                  </w:r>
                  <w:proofErr w:type="spellEnd"/>
                  <w:r w:rsidRPr="00756B25">
                    <w:rPr>
                      <w:bCs/>
                    </w:rPr>
                    <w:t>».</w:t>
                  </w:r>
                </w:p>
              </w:tc>
            </w:tr>
            <w:tr w:rsidR="00287E31" w:rsidRPr="00160208" w:rsidTr="00070B45">
              <w:tc>
                <w:tcPr>
                  <w:tcW w:w="1055" w:type="pct"/>
                  <w:vMerge/>
                </w:tcPr>
                <w:p w:rsidR="00287E31" w:rsidRPr="00160208" w:rsidRDefault="00287E31" w:rsidP="00287E31">
                  <w:pPr>
                    <w:jc w:val="both"/>
                    <w:rPr>
                      <w:i/>
                      <w:sz w:val="28"/>
                      <w:szCs w:val="28"/>
                    </w:rPr>
                  </w:pPr>
                </w:p>
              </w:tc>
              <w:tc>
                <w:tcPr>
                  <w:tcW w:w="1061" w:type="pct"/>
                  <w:gridSpan w:val="2"/>
                </w:tcPr>
                <w:p w:rsidR="00287E31" w:rsidRPr="00C0024B" w:rsidRDefault="00287E31" w:rsidP="00287E31">
                  <w:pPr>
                    <w:jc w:val="both"/>
                  </w:pPr>
                  <w:r w:rsidRPr="000366FE">
                    <w:t>Иные требования</w:t>
                  </w:r>
                  <w:r w:rsidRPr="000366FE">
                    <w:rPr>
                      <w:bCs/>
                      <w:sz w:val="28"/>
                      <w:szCs w:val="28"/>
                    </w:rPr>
                    <w:t xml:space="preserve"> </w:t>
                  </w:r>
                  <w:r w:rsidRPr="000366FE">
                    <w:rPr>
                      <w:bCs/>
                    </w:rPr>
                    <w:t>связанные с определением соответствия поставляемого товара, выполняемой работы, оказываемой услуги потребностям заказчика</w:t>
                  </w:r>
                  <w:r w:rsidRPr="000366FE">
                    <w:t xml:space="preserve"> </w:t>
                  </w:r>
                </w:p>
              </w:tc>
              <w:tc>
                <w:tcPr>
                  <w:tcW w:w="2884" w:type="pct"/>
                  <w:gridSpan w:val="5"/>
                </w:tcPr>
                <w:p w:rsidR="00287E31" w:rsidRPr="00C0024B" w:rsidRDefault="00287E31" w:rsidP="00287E31">
                  <w:pPr>
                    <w:jc w:val="both"/>
                    <w:rPr>
                      <w:i/>
                      <w:sz w:val="28"/>
                      <w:szCs w:val="28"/>
                    </w:rPr>
                  </w:pPr>
                  <w:r>
                    <w:t xml:space="preserve">Аудит бухгалтерской (финансовой) отчетности по </w:t>
                  </w:r>
                  <w:proofErr w:type="spellStart"/>
                  <w:r>
                    <w:t>РСБУ</w:t>
                  </w:r>
                  <w:proofErr w:type="spellEnd"/>
                  <w:r>
                    <w:t xml:space="preserve"> должен быть проведен в соответствии с Типовым техническим заданием на проведение аудита дочерних и зависимых обществ </w:t>
                  </w:r>
                  <w:proofErr w:type="spellStart"/>
                  <w:r>
                    <w:t>ОАО</w:t>
                  </w:r>
                  <w:proofErr w:type="spellEnd"/>
                  <w:r>
                    <w:t xml:space="preserve"> «</w:t>
                  </w:r>
                  <w:proofErr w:type="spellStart"/>
                  <w:r>
                    <w:t>РЖД</w:t>
                  </w:r>
                  <w:proofErr w:type="spellEnd"/>
                  <w:r>
                    <w:t xml:space="preserve">», утвержденным распоряжением </w:t>
                  </w:r>
                  <w:proofErr w:type="spellStart"/>
                  <w:r>
                    <w:t>ОАО</w:t>
                  </w:r>
                  <w:proofErr w:type="spellEnd"/>
                  <w:r>
                    <w:t xml:space="preserve"> «</w:t>
                  </w:r>
                  <w:proofErr w:type="spellStart"/>
                  <w:r>
                    <w:t>РЖД</w:t>
                  </w:r>
                  <w:proofErr w:type="spellEnd"/>
                  <w:r>
                    <w:t xml:space="preserve">» от 23 марта </w:t>
                  </w:r>
                  <w:proofErr w:type="spellStart"/>
                  <w:r>
                    <w:t>20151г</w:t>
                  </w:r>
                  <w:proofErr w:type="spellEnd"/>
                  <w:r>
                    <w:t xml:space="preserve">. № </w:t>
                  </w:r>
                  <w:proofErr w:type="spellStart"/>
                  <w:r>
                    <w:t>721р</w:t>
                  </w:r>
                  <w:proofErr w:type="spellEnd"/>
                  <w:r>
                    <w:t xml:space="preserve">. </w:t>
                  </w:r>
                  <w:r w:rsidRPr="00395AE7">
                    <w:t xml:space="preserve">Настоящее </w:t>
                  </w:r>
                  <w:r>
                    <w:t xml:space="preserve">техническое </w:t>
                  </w:r>
                  <w:r w:rsidRPr="00395AE7">
                    <w:t>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w:t>
                  </w:r>
                  <w:proofErr w:type="spellStart"/>
                  <w:r w:rsidRPr="00395AE7">
                    <w:t>МСА</w:t>
                  </w:r>
                  <w:proofErr w:type="spellEnd"/>
                  <w:r w:rsidRPr="00395AE7">
                    <w:t>»)</w:t>
                  </w:r>
                  <w:r>
                    <w:t>, но</w:t>
                  </w:r>
                  <w:r w:rsidRPr="00395AE7">
                    <w:t xml:space="preserve"> определяет задачи, которые должны быть учтены при формировании плана аудита и </w:t>
                  </w:r>
                  <w:proofErr w:type="gramStart"/>
                  <w:r w:rsidRPr="00395AE7">
                    <w:t>результаты</w:t>
                  </w:r>
                  <w:proofErr w:type="gramEnd"/>
                  <w:r w:rsidRPr="00395AE7">
                    <w:t xml:space="preserve"> решения которых должны быть отражены в отчетных документах. </w:t>
                  </w:r>
                </w:p>
              </w:tc>
            </w:tr>
            <w:tr w:rsidR="00587E59" w:rsidRPr="00160208" w:rsidTr="00070B45">
              <w:tc>
                <w:tcPr>
                  <w:tcW w:w="5000" w:type="pct"/>
                  <w:gridSpan w:val="8"/>
                </w:tcPr>
                <w:p w:rsidR="00587E59" w:rsidRPr="00160208" w:rsidRDefault="00587E59" w:rsidP="009B5554">
                  <w:pPr>
                    <w:jc w:val="both"/>
                    <w:rPr>
                      <w:b/>
                      <w:i/>
                      <w:sz w:val="28"/>
                      <w:szCs w:val="28"/>
                    </w:rPr>
                  </w:pPr>
                  <w:r w:rsidRPr="00160208">
                    <w:rPr>
                      <w:b/>
                      <w:sz w:val="28"/>
                      <w:szCs w:val="28"/>
                    </w:rPr>
                    <w:t>3. Требования к результатам</w:t>
                  </w:r>
                </w:p>
              </w:tc>
            </w:tr>
            <w:tr w:rsidR="00287E31" w:rsidRPr="00160208" w:rsidTr="00070B45">
              <w:tc>
                <w:tcPr>
                  <w:tcW w:w="5000" w:type="pct"/>
                  <w:gridSpan w:val="8"/>
                </w:tcPr>
                <w:p w:rsidR="00287E31" w:rsidRPr="00160208" w:rsidRDefault="00287E31" w:rsidP="00287E31">
                  <w:pPr>
                    <w:jc w:val="both"/>
                    <w:rPr>
                      <w:b/>
                    </w:rPr>
                  </w:pPr>
                  <w:r w:rsidRPr="00D8789C">
                    <w:rPr>
                      <w:bCs/>
                    </w:rPr>
                    <w:t>Исполнитель должен представить заказчику отчет об оказании услуг (</w:t>
                  </w:r>
                  <w:r>
                    <w:rPr>
                      <w:bCs/>
                    </w:rPr>
                    <w:t xml:space="preserve">Отчет аудитора) и аудиторское заключение. </w:t>
                  </w:r>
                  <w:proofErr w:type="gramStart"/>
                  <w:r w:rsidRPr="00395AE7">
                    <w:rPr>
                      <w:bCs/>
                    </w:rPr>
                    <w:t xml:space="preserve">Целью аудита является выражение мнения Аудитора о достоверности бухгалтерской (финансовой) отчетности АО «Вологодский </w:t>
                  </w:r>
                  <w:proofErr w:type="spellStart"/>
                  <w:r w:rsidRPr="00395AE7">
                    <w:rPr>
                      <w:bCs/>
                    </w:rPr>
                    <w:t>ВРЗ</w:t>
                  </w:r>
                  <w:proofErr w:type="spellEnd"/>
                  <w:r w:rsidRPr="00395AE7">
                    <w:rPr>
                      <w:bCs/>
                    </w:rPr>
                    <w:t>» за отчетный (проверяемый) год, подготовленной в соответствии с российскими стандартами бухгалтерского учета.</w:t>
                  </w:r>
                  <w:proofErr w:type="gramEnd"/>
                </w:p>
              </w:tc>
            </w:tr>
            <w:tr w:rsidR="00587E59" w:rsidRPr="00160208" w:rsidTr="00070B45">
              <w:tc>
                <w:tcPr>
                  <w:tcW w:w="5000" w:type="pct"/>
                  <w:gridSpan w:val="8"/>
                </w:tcPr>
                <w:p w:rsidR="00587E59" w:rsidRPr="00160208" w:rsidRDefault="00587E59" w:rsidP="009B5554">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поставки товаров, выполнения работ, оказания услуг</w:t>
                  </w:r>
                </w:p>
              </w:tc>
            </w:tr>
            <w:tr w:rsidR="00287E31" w:rsidRPr="00160208" w:rsidTr="00070B45">
              <w:tc>
                <w:tcPr>
                  <w:tcW w:w="1055" w:type="pct"/>
                </w:tcPr>
                <w:p w:rsidR="00287E31" w:rsidRPr="00160208" w:rsidRDefault="00287E31" w:rsidP="00287E31">
                  <w:pPr>
                    <w:jc w:val="both"/>
                  </w:pPr>
                  <w:r w:rsidRPr="00160208">
                    <w:t xml:space="preserve">Место </w:t>
                  </w:r>
                  <w:r w:rsidRPr="00160208">
                    <w:rPr>
                      <w:bCs/>
                    </w:rPr>
                    <w:t>поставки товаров, выполнения работ, оказания услуг</w:t>
                  </w:r>
                </w:p>
              </w:tc>
              <w:tc>
                <w:tcPr>
                  <w:tcW w:w="3945" w:type="pct"/>
                  <w:gridSpan w:val="7"/>
                </w:tcPr>
                <w:p w:rsidR="00287E31" w:rsidRPr="00FB5D88" w:rsidRDefault="00287E31" w:rsidP="00287E31">
                  <w:pPr>
                    <w:jc w:val="both"/>
                  </w:pPr>
                  <w:r w:rsidRPr="00FB5D88">
                    <w:rPr>
                      <w:bCs/>
                    </w:rPr>
                    <w:t>РФ, г. Вологда, ул. Товарная, дом 8</w:t>
                  </w:r>
                </w:p>
              </w:tc>
            </w:tr>
            <w:tr w:rsidR="00287E31" w:rsidRPr="00160208" w:rsidTr="00070B45">
              <w:tc>
                <w:tcPr>
                  <w:tcW w:w="1055" w:type="pct"/>
                </w:tcPr>
                <w:p w:rsidR="00287E31" w:rsidRPr="00160208" w:rsidRDefault="00287E31" w:rsidP="00287E31">
                  <w:pPr>
                    <w:jc w:val="both"/>
                    <w:rPr>
                      <w:i/>
                      <w:sz w:val="28"/>
                      <w:szCs w:val="28"/>
                    </w:rPr>
                  </w:pPr>
                  <w:r w:rsidRPr="00160208">
                    <w:t xml:space="preserve">Условия </w:t>
                  </w:r>
                  <w:r w:rsidRPr="00160208">
                    <w:rPr>
                      <w:bCs/>
                    </w:rPr>
                    <w:t>поставки товаров, выполнения работ, оказания услуг</w:t>
                  </w:r>
                </w:p>
              </w:tc>
              <w:tc>
                <w:tcPr>
                  <w:tcW w:w="3945" w:type="pct"/>
                  <w:gridSpan w:val="7"/>
                </w:tcPr>
                <w:p w:rsidR="00287E31" w:rsidRPr="00C53F78" w:rsidRDefault="00287E31" w:rsidP="00287E31">
                  <w:pPr>
                    <w:jc w:val="both"/>
                  </w:pPr>
                  <w:r w:rsidRPr="00C53F78">
                    <w:t xml:space="preserve">Аудиторский отчет должен содержать информацию о решении каждой из задач и подзадач аудита типового технического задания (приложение № </w:t>
                  </w:r>
                  <w:r>
                    <w:t>1</w:t>
                  </w:r>
                  <w:r w:rsidRPr="00C53F78">
                    <w:t xml:space="preserve"> к</w:t>
                  </w:r>
                  <w:r>
                    <w:t xml:space="preserve"> приложению 1.2 к приложению</w:t>
                  </w:r>
                  <w:r w:rsidRPr="00C53F78">
                    <w:t xml:space="preserve"> конкурсной документации) с обоснованными выводами и предложениями по каждой задаче и подзадаче, а также промежуточных аудиторских отчетов.</w:t>
                  </w:r>
                </w:p>
                <w:p w:rsidR="00287E31" w:rsidRPr="00C53F78" w:rsidRDefault="00287E31" w:rsidP="00287E31">
                  <w:pPr>
                    <w:jc w:val="both"/>
                  </w:pPr>
                  <w:r w:rsidRPr="00C53F78">
                    <w:t>К отчету в обязательном порядке должны быть приложены все приложения, относящиеся к типовому техническому заданию.</w:t>
                  </w:r>
                </w:p>
                <w:p w:rsidR="00287E31" w:rsidRPr="00C53F78" w:rsidRDefault="00287E31" w:rsidP="00287E31">
                  <w:pPr>
                    <w:jc w:val="both"/>
                  </w:pPr>
                  <w:r w:rsidRPr="00C53F78">
                    <w:t xml:space="preserve">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w:t>
                  </w:r>
                  <w:proofErr w:type="spellStart"/>
                  <w:r w:rsidRPr="00C53F78">
                    <w:t>ОАО</w:t>
                  </w:r>
                  <w:proofErr w:type="spellEnd"/>
                  <w:r w:rsidRPr="00C53F78">
                    <w:t xml:space="preserve"> «</w:t>
                  </w:r>
                  <w:proofErr w:type="spellStart"/>
                  <w:r w:rsidRPr="00C53F78">
                    <w:t>РЖД</w:t>
                  </w:r>
                  <w:proofErr w:type="spellEnd"/>
                  <w:r w:rsidRPr="00C53F78">
                    <w:t xml:space="preserve">» и Департамент управления дочерними и зависимыми обществами </w:t>
                  </w:r>
                  <w:proofErr w:type="spellStart"/>
                  <w:r w:rsidRPr="00C53F78">
                    <w:t>ОАО</w:t>
                  </w:r>
                  <w:proofErr w:type="spellEnd"/>
                  <w:r w:rsidRPr="00C53F78">
                    <w:t xml:space="preserve"> «</w:t>
                  </w:r>
                  <w:proofErr w:type="spellStart"/>
                  <w:r w:rsidRPr="00C53F78">
                    <w:t>РЖД</w:t>
                  </w:r>
                  <w:proofErr w:type="spellEnd"/>
                  <w:r w:rsidRPr="00C53F78">
                    <w:t>»</w:t>
                  </w:r>
                  <w:r>
                    <w:t>.</w:t>
                  </w:r>
                  <w:r w:rsidRPr="00C53F78">
                    <w:t xml:space="preserve"> Структура представляемых в </w:t>
                  </w:r>
                  <w:proofErr w:type="spellStart"/>
                  <w:r w:rsidRPr="00C53F78">
                    <w:t>ОАО</w:t>
                  </w:r>
                  <w:proofErr w:type="spellEnd"/>
                  <w:r w:rsidRPr="00C53F78">
                    <w:t xml:space="preserve"> «</w:t>
                  </w:r>
                  <w:proofErr w:type="spellStart"/>
                  <w:r w:rsidRPr="00C53F78">
                    <w:t>РЖД</w:t>
                  </w:r>
                  <w:proofErr w:type="spellEnd"/>
                  <w:r w:rsidRPr="00C53F78">
                    <w:t>» материалов должна быть следующей:</w:t>
                  </w:r>
                </w:p>
                <w:p w:rsidR="00287E31" w:rsidRPr="00C53F78" w:rsidRDefault="00287E31" w:rsidP="00287E31">
                  <w:pPr>
                    <w:jc w:val="both"/>
                  </w:pPr>
                  <w:r w:rsidRPr="00C53F78">
                    <w:t>Имя папки - краткое наименование организации и год проверки.</w:t>
                  </w:r>
                </w:p>
                <w:p w:rsidR="00287E31" w:rsidRPr="00C53F78" w:rsidRDefault="00287E31" w:rsidP="00287E31">
                  <w:pPr>
                    <w:jc w:val="both"/>
                  </w:pPr>
                  <w:r w:rsidRPr="00C53F78">
                    <w:t>В папку вкладываются следующие файлы:</w:t>
                  </w:r>
                </w:p>
                <w:p w:rsidR="00287E31" w:rsidRPr="00C53F78" w:rsidRDefault="00287E31" w:rsidP="00287E31">
                  <w:pPr>
                    <w:jc w:val="both"/>
                  </w:pPr>
                  <w:r w:rsidRPr="00C53F78">
                    <w:t xml:space="preserve">а) </w:t>
                  </w:r>
                  <w:proofErr w:type="spellStart"/>
                  <w:r w:rsidRPr="00C53F78">
                    <w:t>Az.doc</w:t>
                  </w:r>
                  <w:proofErr w:type="spellEnd"/>
                  <w:r w:rsidRPr="00C53F78">
                    <w:t xml:space="preserve">. - аудиторское заключение и полный комплект годовой бухгалтерской (финансовой) отчетности (файлы в формате </w:t>
                  </w:r>
                  <w:proofErr w:type="spellStart"/>
                  <w:r w:rsidRPr="00C53F78">
                    <w:t>Word</w:t>
                  </w:r>
                  <w:proofErr w:type="spellEnd"/>
                  <w:r w:rsidRPr="00C53F78">
                    <w:t xml:space="preserve"> и сканированная копия подписанных документов в формате </w:t>
                  </w:r>
                  <w:proofErr w:type="spellStart"/>
                  <w:r w:rsidRPr="00C53F78">
                    <w:t>PDF</w:t>
                  </w:r>
                  <w:proofErr w:type="spellEnd"/>
                  <w:r w:rsidRPr="00C53F78">
                    <w:t>);</w:t>
                  </w:r>
                </w:p>
                <w:p w:rsidR="00287E31" w:rsidRPr="00C53F78" w:rsidRDefault="00287E31" w:rsidP="00287E31">
                  <w:pPr>
                    <w:jc w:val="both"/>
                  </w:pPr>
                  <w:r w:rsidRPr="00C53F78">
                    <w:t xml:space="preserve">б) </w:t>
                  </w:r>
                  <w:proofErr w:type="spellStart"/>
                  <w:r w:rsidRPr="00C53F78">
                    <w:t>Otchet.doc</w:t>
                  </w:r>
                  <w:proofErr w:type="spellEnd"/>
                  <w:r w:rsidRPr="00C53F78">
                    <w:t xml:space="preserve"> - аудиторский отчет, включая приложения к техническому заданию (файл в формате </w:t>
                  </w:r>
                  <w:proofErr w:type="spellStart"/>
                  <w:r w:rsidRPr="00C53F78">
                    <w:t>Word</w:t>
                  </w:r>
                  <w:proofErr w:type="spellEnd"/>
                  <w:r w:rsidRPr="00C53F78">
                    <w:t xml:space="preserve"> и сканированная копия подписанного документа в формате </w:t>
                  </w:r>
                  <w:proofErr w:type="spellStart"/>
                  <w:r w:rsidRPr="00C53F78">
                    <w:t>PDF</w:t>
                  </w:r>
                  <w:proofErr w:type="spellEnd"/>
                  <w:r w:rsidRPr="00C53F78">
                    <w:t>);</w:t>
                  </w:r>
                </w:p>
                <w:p w:rsidR="00287E31" w:rsidRPr="00C53F78" w:rsidRDefault="00287E31" w:rsidP="00287E31">
                  <w:pPr>
                    <w:jc w:val="both"/>
                  </w:pPr>
                  <w:r w:rsidRPr="00C53F78">
                    <w:t xml:space="preserve">в) </w:t>
                  </w:r>
                  <w:proofErr w:type="spellStart"/>
                  <w:r w:rsidRPr="00C53F78">
                    <w:t>Balance.xls</w:t>
                  </w:r>
                  <w:proofErr w:type="spellEnd"/>
                  <w:r w:rsidRPr="00C53F78">
                    <w:t xml:space="preserve"> – баланс, отчет о финансовых результатах и приложения к ним (файлы в формате </w:t>
                  </w:r>
                  <w:proofErr w:type="spellStart"/>
                  <w:r w:rsidRPr="00C53F78">
                    <w:t>Excel</w:t>
                  </w:r>
                  <w:proofErr w:type="spellEnd"/>
                  <w:r w:rsidRPr="00C53F78">
                    <w:t>);</w:t>
                  </w:r>
                </w:p>
                <w:p w:rsidR="00287E31" w:rsidRPr="00160208" w:rsidRDefault="00287E31" w:rsidP="00287E31">
                  <w:pPr>
                    <w:jc w:val="both"/>
                    <w:rPr>
                      <w:i/>
                      <w:sz w:val="28"/>
                      <w:szCs w:val="28"/>
                    </w:rPr>
                  </w:pPr>
                  <w:r w:rsidRPr="00C53F78">
                    <w:t>г) Расшифровка плановых и фактических расходов аудитора в разрезе выполненных объемов работ.</w:t>
                  </w:r>
                </w:p>
              </w:tc>
            </w:tr>
            <w:tr w:rsidR="00287E31" w:rsidRPr="00160208" w:rsidTr="00070B45">
              <w:tc>
                <w:tcPr>
                  <w:tcW w:w="1055" w:type="pct"/>
                </w:tcPr>
                <w:p w:rsidR="00287E31" w:rsidRPr="00160208" w:rsidRDefault="00287E31" w:rsidP="00287E31">
                  <w:pPr>
                    <w:jc w:val="both"/>
                    <w:rPr>
                      <w:i/>
                      <w:sz w:val="28"/>
                      <w:szCs w:val="28"/>
                    </w:rPr>
                  </w:pPr>
                  <w:r w:rsidRPr="00160208">
                    <w:t xml:space="preserve">Сроки </w:t>
                  </w:r>
                  <w:r w:rsidRPr="00160208">
                    <w:rPr>
                      <w:bCs/>
                    </w:rPr>
                    <w:t>поставки товаров, выполнения работ, оказания услуг</w:t>
                  </w:r>
                </w:p>
              </w:tc>
              <w:tc>
                <w:tcPr>
                  <w:tcW w:w="3945" w:type="pct"/>
                  <w:gridSpan w:val="7"/>
                </w:tcPr>
                <w:p w:rsidR="00287E31" w:rsidRPr="00160208" w:rsidRDefault="00287E31" w:rsidP="00287E31">
                  <w:pPr>
                    <w:jc w:val="both"/>
                    <w:rPr>
                      <w:i/>
                      <w:sz w:val="28"/>
                      <w:szCs w:val="28"/>
                    </w:rPr>
                  </w:pPr>
                  <w:r>
                    <w:t>Аудит бухгалтерской (финансовой) отчетности Заказчика, подготовленной за период с «01» января 2019 г. по «31» декабря 2019 г., проводится Исполнителем в 1 (Один) проверочный этап в течение января – февраля 2019 года. Результаты проведенного аудита представляются Аудитором руководству АО «</w:t>
                  </w:r>
                  <w:proofErr w:type="gramStart"/>
                  <w:r>
                    <w:t>Вологодский</w:t>
                  </w:r>
                  <w:proofErr w:type="gramEnd"/>
                  <w:r>
                    <w:t xml:space="preserve"> </w:t>
                  </w:r>
                  <w:proofErr w:type="spellStart"/>
                  <w:r>
                    <w:t>ВРЗ</w:t>
                  </w:r>
                  <w:proofErr w:type="spellEnd"/>
                  <w:r>
                    <w:t>» в виде аудиторского заключения и аудиторского отчета не позднее 10 февраля 2020 года</w:t>
                  </w:r>
                  <w:r w:rsidRPr="00C53F78">
                    <w:t>.</w:t>
                  </w:r>
                </w:p>
              </w:tc>
            </w:tr>
            <w:tr w:rsidR="00587E59" w:rsidRPr="00160208" w:rsidTr="00070B45">
              <w:tc>
                <w:tcPr>
                  <w:tcW w:w="5000" w:type="pct"/>
                  <w:gridSpan w:val="8"/>
                </w:tcPr>
                <w:p w:rsidR="00587E59" w:rsidRPr="00160208" w:rsidRDefault="00587E59" w:rsidP="009B5554">
                  <w:pPr>
                    <w:jc w:val="both"/>
                    <w:rPr>
                      <w:i/>
                      <w:sz w:val="28"/>
                      <w:szCs w:val="28"/>
                    </w:rPr>
                  </w:pPr>
                  <w:r w:rsidRPr="00160208">
                    <w:rPr>
                      <w:b/>
                      <w:bCs/>
                      <w:sz w:val="28"/>
                      <w:szCs w:val="28"/>
                    </w:rPr>
                    <w:t>5. Форма, сроки и порядок оплаты</w:t>
                  </w:r>
                </w:p>
              </w:tc>
            </w:tr>
            <w:tr w:rsidR="00587E59" w:rsidRPr="00160208" w:rsidTr="00070B45">
              <w:tc>
                <w:tcPr>
                  <w:tcW w:w="1055" w:type="pct"/>
                </w:tcPr>
                <w:p w:rsidR="00587E59" w:rsidRPr="00160208" w:rsidRDefault="00587E59" w:rsidP="009B5554">
                  <w:pPr>
                    <w:jc w:val="both"/>
                    <w:rPr>
                      <w:i/>
                    </w:rPr>
                  </w:pPr>
                  <w:r w:rsidRPr="00160208">
                    <w:rPr>
                      <w:bCs/>
                    </w:rPr>
                    <w:t>Форма оплаты</w:t>
                  </w:r>
                </w:p>
              </w:tc>
              <w:tc>
                <w:tcPr>
                  <w:tcW w:w="3945" w:type="pct"/>
                  <w:gridSpan w:val="7"/>
                </w:tcPr>
                <w:p w:rsidR="00587E59" w:rsidRPr="00287E31" w:rsidRDefault="00287E31" w:rsidP="009B5554">
                  <w:pPr>
                    <w:jc w:val="both"/>
                  </w:pPr>
                  <w:r w:rsidRPr="00287E31">
                    <w:rPr>
                      <w:bCs/>
                    </w:rPr>
                    <w:t>О</w:t>
                  </w:r>
                  <w:r w:rsidR="00587E59" w:rsidRPr="00287E31">
                    <w:rPr>
                      <w:bCs/>
                    </w:rPr>
                    <w:t xml:space="preserve">плата осуществляется в безналичной форме путем перечисления </w:t>
                  </w:r>
                  <w:r w:rsidR="009713EC" w:rsidRPr="00287E31">
                    <w:rPr>
                      <w:bCs/>
                    </w:rPr>
                    <w:t xml:space="preserve">денежных </w:t>
                  </w:r>
                  <w:r w:rsidR="00587E59" w:rsidRPr="00287E31">
                    <w:rPr>
                      <w:bCs/>
                    </w:rPr>
                    <w:t>средств на счет контрагента.</w:t>
                  </w:r>
                </w:p>
              </w:tc>
            </w:tr>
            <w:tr w:rsidR="00587E59" w:rsidRPr="00160208" w:rsidTr="00070B45">
              <w:tc>
                <w:tcPr>
                  <w:tcW w:w="1055" w:type="pct"/>
                </w:tcPr>
                <w:p w:rsidR="00587E59" w:rsidRPr="00160208" w:rsidRDefault="00587E59" w:rsidP="009B5554">
                  <w:pPr>
                    <w:jc w:val="both"/>
                    <w:rPr>
                      <w:i/>
                    </w:rPr>
                  </w:pPr>
                  <w:r w:rsidRPr="00160208">
                    <w:rPr>
                      <w:bCs/>
                    </w:rPr>
                    <w:t>Авансирование</w:t>
                  </w:r>
                </w:p>
              </w:tc>
              <w:tc>
                <w:tcPr>
                  <w:tcW w:w="3945" w:type="pct"/>
                  <w:gridSpan w:val="7"/>
                </w:tcPr>
                <w:p w:rsidR="00CB17FE" w:rsidRPr="00C60270" w:rsidRDefault="00CB17FE" w:rsidP="00D63FF8">
                  <w:pPr>
                    <w:jc w:val="both"/>
                  </w:pPr>
                  <w:r w:rsidRPr="00C60270">
                    <w:t xml:space="preserve">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w:t>
                  </w:r>
                  <w:r w:rsidR="00D63FF8" w:rsidRPr="00C60270">
                    <w:t xml:space="preserve">дочернего общества </w:t>
                  </w:r>
                  <w:proofErr w:type="spellStart"/>
                  <w:r w:rsidR="00D63FF8" w:rsidRPr="00C60270">
                    <w:t>ОАО</w:t>
                  </w:r>
                  <w:proofErr w:type="spellEnd"/>
                  <w:r w:rsidR="00D63FF8" w:rsidRPr="00C60270">
                    <w:t xml:space="preserve"> «</w:t>
                  </w:r>
                  <w:proofErr w:type="spellStart"/>
                  <w:r w:rsidR="00D63FF8" w:rsidRPr="00C60270">
                    <w:t>РЖД</w:t>
                  </w:r>
                  <w:proofErr w:type="spellEnd"/>
                  <w:r w:rsidR="00D63FF8" w:rsidRPr="00C60270">
                    <w:t xml:space="preserve"> (при наличии) </w:t>
                  </w:r>
                  <w:r w:rsidRPr="00C60270">
                    <w:t>с субъектами малого и среднего предпринимательства.</w:t>
                  </w:r>
                </w:p>
              </w:tc>
            </w:tr>
            <w:tr w:rsidR="00587E59" w:rsidRPr="00160208" w:rsidTr="00070B45">
              <w:tc>
                <w:tcPr>
                  <w:tcW w:w="1055" w:type="pct"/>
                </w:tcPr>
                <w:p w:rsidR="00587E59" w:rsidRPr="00160208" w:rsidRDefault="00587E59" w:rsidP="009B5554">
                  <w:pPr>
                    <w:jc w:val="both"/>
                    <w:rPr>
                      <w:i/>
                    </w:rPr>
                  </w:pPr>
                  <w:r w:rsidRPr="00160208">
                    <w:rPr>
                      <w:bCs/>
                    </w:rPr>
                    <w:t>Срок и порядок оплаты</w:t>
                  </w:r>
                </w:p>
              </w:tc>
              <w:tc>
                <w:tcPr>
                  <w:tcW w:w="3945" w:type="pct"/>
                  <w:gridSpan w:val="7"/>
                </w:tcPr>
                <w:p w:rsidR="00C60270" w:rsidRPr="00C60270" w:rsidRDefault="00C60270" w:rsidP="00C60270">
                  <w:pPr>
                    <w:jc w:val="both"/>
                    <w:rPr>
                      <w:bCs/>
                      <w:i/>
                    </w:rPr>
                  </w:pPr>
                  <w:r w:rsidRPr="00C60270">
                    <w:rPr>
                      <w:bCs/>
                    </w:rPr>
                    <w:t>При оплате аудиторских услуг Заказчик руководствуется «Типовыми условиями расчетов Общества по договорам, заключаемым от имени Общества с контрагентами, плательщиком по которым является Общество»,  в срок не позднее 45 дней с момента подписания Акта сдачи-приемки оказанных услуг.</w:t>
                  </w:r>
                  <w:r w:rsidRPr="00C60270">
                    <w:rPr>
                      <w:bCs/>
                      <w:i/>
                    </w:rPr>
                    <w:t xml:space="preserve"> </w:t>
                  </w:r>
                </w:p>
                <w:p w:rsidR="009713EC" w:rsidRDefault="00587E59" w:rsidP="009713EC">
                  <w:pPr>
                    <w:jc w:val="both"/>
                  </w:pPr>
                  <w:proofErr w:type="gramStart"/>
                  <w:r w:rsidRPr="00160208">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p w:rsidR="00587E59" w:rsidRPr="00160208" w:rsidRDefault="009713EC" w:rsidP="009B5554">
                  <w:pPr>
                    <w:jc w:val="both"/>
                    <w:rPr>
                      <w:i/>
                      <w:sz w:val="28"/>
                      <w:szCs w:val="28"/>
                    </w:rPr>
                  </w:pPr>
                  <w:r w:rsidRPr="00160208">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160208">
                    <w:t>все лица, выступающие на стороне победителя являются</w:t>
                  </w:r>
                  <w:proofErr w:type="gramEnd"/>
                  <w:r w:rsidRPr="00160208">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587E59" w:rsidRPr="00160208" w:rsidTr="00070B45">
              <w:tc>
                <w:tcPr>
                  <w:tcW w:w="5000" w:type="pct"/>
                  <w:gridSpan w:val="8"/>
                </w:tcPr>
                <w:p w:rsidR="00587E59" w:rsidRPr="00160208" w:rsidRDefault="00587E59" w:rsidP="009713EC">
                  <w:pPr>
                    <w:jc w:val="both"/>
                    <w:rPr>
                      <w:i/>
                      <w:sz w:val="28"/>
                      <w:szCs w:val="28"/>
                    </w:rPr>
                  </w:pPr>
                  <w:r w:rsidRPr="00160208">
                    <w:rPr>
                      <w:b/>
                      <w:bCs/>
                      <w:sz w:val="28"/>
                      <w:szCs w:val="28"/>
                    </w:rPr>
                    <w:t xml:space="preserve">6. </w:t>
                  </w:r>
                  <w:r w:rsidR="009713EC">
                    <w:rPr>
                      <w:b/>
                      <w:bCs/>
                      <w:sz w:val="28"/>
                      <w:szCs w:val="28"/>
                    </w:rPr>
                    <w:t>Иные требования</w:t>
                  </w:r>
                </w:p>
              </w:tc>
            </w:tr>
            <w:tr w:rsidR="00587E59" w:rsidRPr="00160208" w:rsidTr="00070B45">
              <w:tc>
                <w:tcPr>
                  <w:tcW w:w="5000" w:type="pct"/>
                  <w:gridSpan w:val="8"/>
                </w:tcPr>
                <w:p w:rsidR="00587E59" w:rsidRPr="00C60270" w:rsidRDefault="009713EC" w:rsidP="00854A41">
                  <w:pPr>
                    <w:jc w:val="both"/>
                  </w:pPr>
                  <w:r w:rsidRPr="00C60270">
                    <w:rPr>
                      <w:bCs/>
                    </w:rPr>
                    <w:t>Не предусмотрено</w:t>
                  </w:r>
                </w:p>
              </w:tc>
            </w:tr>
            <w:tr w:rsidR="00587E59" w:rsidRPr="00160208" w:rsidTr="00070B45">
              <w:tc>
                <w:tcPr>
                  <w:tcW w:w="5000" w:type="pct"/>
                  <w:gridSpan w:val="8"/>
                </w:tcPr>
                <w:p w:rsidR="00587E59" w:rsidRPr="00160208" w:rsidRDefault="00587E59" w:rsidP="009B5554">
                  <w:pPr>
                    <w:jc w:val="both"/>
                    <w:rPr>
                      <w:b/>
                      <w:sz w:val="28"/>
                      <w:szCs w:val="28"/>
                    </w:rPr>
                  </w:pPr>
                  <w:r w:rsidRPr="00160208">
                    <w:rPr>
                      <w:b/>
                      <w:sz w:val="28"/>
                      <w:szCs w:val="28"/>
                    </w:rPr>
                    <w:t>7. Расчет стоимости товаров, работ, услуг за единицу</w:t>
                  </w:r>
                </w:p>
              </w:tc>
            </w:tr>
            <w:tr w:rsidR="00587E59" w:rsidRPr="00160208" w:rsidTr="00070B45">
              <w:tc>
                <w:tcPr>
                  <w:tcW w:w="5000" w:type="pct"/>
                  <w:gridSpan w:val="8"/>
                </w:tcPr>
                <w:p w:rsidR="00587E59" w:rsidRPr="00160208" w:rsidRDefault="005671DB" w:rsidP="005671DB">
                  <w:pPr>
                    <w:jc w:val="both"/>
                    <w:rPr>
                      <w:i/>
                      <w:sz w:val="28"/>
                      <w:szCs w:val="28"/>
                    </w:rPr>
                  </w:pPr>
                  <w:r w:rsidRPr="00577A23">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w:t>
                  </w:r>
                  <w:r>
                    <w:t>.</w:t>
                  </w:r>
                </w:p>
              </w:tc>
            </w:tr>
          </w:tbl>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AB62BA" w:rsidRDefault="00AB62BA" w:rsidP="009D5695">
            <w:pPr>
              <w:pStyle w:val="a9"/>
              <w:ind w:firstLine="9154"/>
              <w:rPr>
                <w:sz w:val="28"/>
                <w:szCs w:val="28"/>
              </w:rPr>
            </w:pPr>
          </w:p>
          <w:p w:rsidR="00E628E4" w:rsidRPr="00E84C12" w:rsidRDefault="00E628E4" w:rsidP="009D5695">
            <w:pPr>
              <w:pStyle w:val="a9"/>
              <w:ind w:firstLine="9154"/>
              <w:rPr>
                <w:sz w:val="28"/>
                <w:szCs w:val="28"/>
              </w:rPr>
            </w:pPr>
            <w:r w:rsidRPr="00E84C12">
              <w:rPr>
                <w:sz w:val="28"/>
                <w:szCs w:val="28"/>
              </w:rPr>
              <w:t xml:space="preserve">Приложение № </w:t>
            </w:r>
            <w:r>
              <w:rPr>
                <w:sz w:val="28"/>
                <w:szCs w:val="28"/>
              </w:rPr>
              <w:t>1.2</w:t>
            </w:r>
          </w:p>
          <w:p w:rsidR="00E628E4" w:rsidRPr="00E84C12" w:rsidRDefault="00E628E4" w:rsidP="009D5695">
            <w:pPr>
              <w:pStyle w:val="a9"/>
              <w:ind w:firstLine="9154"/>
              <w:rPr>
                <w:sz w:val="28"/>
                <w:szCs w:val="28"/>
              </w:rPr>
            </w:pPr>
            <w:r w:rsidRPr="00E84C12">
              <w:rPr>
                <w:sz w:val="28"/>
                <w:szCs w:val="28"/>
              </w:rPr>
              <w:t>к конкурсной документации</w:t>
            </w:r>
          </w:p>
          <w:p w:rsidR="00E628E4" w:rsidRPr="00E84C12" w:rsidRDefault="00E628E4" w:rsidP="00E628E4">
            <w:pPr>
              <w:pStyle w:val="a9"/>
              <w:ind w:firstLine="5670"/>
              <w:rPr>
                <w:sz w:val="28"/>
                <w:szCs w:val="28"/>
              </w:rPr>
            </w:pPr>
          </w:p>
          <w:p w:rsidR="00C60270" w:rsidRPr="00C60270" w:rsidRDefault="00C60270" w:rsidP="00C60270">
            <w:pPr>
              <w:ind w:firstLine="709"/>
              <w:jc w:val="center"/>
              <w:rPr>
                <w:rFonts w:eastAsia="MS Mincho"/>
                <w:sz w:val="28"/>
                <w:szCs w:val="28"/>
              </w:rPr>
            </w:pPr>
            <w:r w:rsidRPr="00C60270">
              <w:rPr>
                <w:rFonts w:eastAsia="MS Mincho"/>
                <w:sz w:val="28"/>
                <w:szCs w:val="28"/>
              </w:rPr>
              <w:t>Договор № _________</w:t>
            </w:r>
          </w:p>
          <w:p w:rsidR="00C60270" w:rsidRPr="00C60270" w:rsidRDefault="00C60270" w:rsidP="00C60270">
            <w:pPr>
              <w:ind w:firstLine="709"/>
              <w:jc w:val="center"/>
              <w:rPr>
                <w:rFonts w:eastAsia="MS Mincho"/>
                <w:sz w:val="28"/>
                <w:szCs w:val="28"/>
              </w:rPr>
            </w:pPr>
            <w:r w:rsidRPr="00C60270">
              <w:rPr>
                <w:rFonts w:eastAsia="MS Mincho"/>
                <w:sz w:val="28"/>
                <w:szCs w:val="28"/>
              </w:rPr>
              <w:t>оказания аудиторских услуг</w:t>
            </w:r>
          </w:p>
          <w:p w:rsidR="00C60270" w:rsidRPr="00C60270" w:rsidRDefault="00C60270" w:rsidP="00C60270">
            <w:pPr>
              <w:ind w:firstLine="709"/>
              <w:rPr>
                <w:rFonts w:eastAsia="MS Mincho"/>
                <w:sz w:val="28"/>
                <w:szCs w:val="28"/>
              </w:rPr>
            </w:pPr>
            <w:r w:rsidRPr="00C60270">
              <w:rPr>
                <w:rFonts w:eastAsia="MS Mincho"/>
                <w:sz w:val="28"/>
                <w:szCs w:val="28"/>
              </w:rPr>
              <w:t>г. Вологда</w:t>
            </w:r>
            <w:r w:rsidRPr="00C60270">
              <w:rPr>
                <w:rFonts w:eastAsia="MS Mincho"/>
                <w:sz w:val="28"/>
                <w:szCs w:val="28"/>
              </w:rPr>
              <w:tab/>
            </w:r>
            <w:r w:rsidRPr="00C60270">
              <w:rPr>
                <w:rFonts w:eastAsia="MS Mincho"/>
                <w:sz w:val="28"/>
                <w:szCs w:val="28"/>
              </w:rPr>
              <w:tab/>
            </w:r>
            <w:r w:rsidRPr="00C60270">
              <w:rPr>
                <w:rFonts w:eastAsia="MS Mincho"/>
                <w:sz w:val="28"/>
                <w:szCs w:val="28"/>
              </w:rPr>
              <w:tab/>
            </w:r>
            <w:r w:rsidRPr="00C60270">
              <w:rPr>
                <w:rFonts w:eastAsia="MS Mincho"/>
                <w:sz w:val="28"/>
                <w:szCs w:val="28"/>
              </w:rPr>
              <w:tab/>
            </w:r>
            <w:r w:rsidRPr="00C60270">
              <w:rPr>
                <w:rFonts w:eastAsia="MS Mincho"/>
                <w:sz w:val="28"/>
                <w:szCs w:val="28"/>
              </w:rPr>
              <w:tab/>
              <w:t xml:space="preserve">                                                                                          «___» </w:t>
            </w:r>
            <w:proofErr w:type="spellStart"/>
            <w:r w:rsidRPr="00C60270">
              <w:rPr>
                <w:rFonts w:eastAsia="MS Mincho"/>
                <w:sz w:val="28"/>
                <w:szCs w:val="28"/>
              </w:rPr>
              <w:t>__________2019</w:t>
            </w:r>
            <w:proofErr w:type="spellEnd"/>
            <w:r w:rsidRPr="00C60270">
              <w:rPr>
                <w:rFonts w:eastAsia="MS Mincho"/>
                <w:sz w:val="28"/>
                <w:szCs w:val="28"/>
              </w:rPr>
              <w:t xml:space="preserve"> г.</w:t>
            </w:r>
          </w:p>
          <w:p w:rsidR="00C60270" w:rsidRPr="00C60270" w:rsidRDefault="00C60270" w:rsidP="00C60270">
            <w:pPr>
              <w:ind w:firstLine="709"/>
              <w:jc w:val="center"/>
              <w:rPr>
                <w:rFonts w:eastAsia="MS Mincho"/>
                <w:sz w:val="28"/>
                <w:szCs w:val="28"/>
              </w:rPr>
            </w:pPr>
          </w:p>
          <w:p w:rsidR="00C60270" w:rsidRPr="00C60270" w:rsidRDefault="00C60270" w:rsidP="00C60270">
            <w:pPr>
              <w:ind w:firstLine="709"/>
              <w:jc w:val="both"/>
              <w:rPr>
                <w:rFonts w:eastAsia="MS Mincho"/>
                <w:sz w:val="28"/>
                <w:szCs w:val="28"/>
              </w:rPr>
            </w:pPr>
            <w:proofErr w:type="gramStart"/>
            <w:r w:rsidRPr="00C60270">
              <w:rPr>
                <w:rFonts w:eastAsia="MS Mincho"/>
                <w:sz w:val="28"/>
                <w:szCs w:val="28"/>
              </w:rPr>
              <w:t xml:space="preserve">Акционерное общество «Вологодский вагоноремонтный завод» (АО «Вологодский </w:t>
            </w:r>
            <w:proofErr w:type="spellStart"/>
            <w:r w:rsidRPr="00C60270">
              <w:rPr>
                <w:rFonts w:eastAsia="MS Mincho"/>
                <w:sz w:val="28"/>
                <w:szCs w:val="28"/>
              </w:rPr>
              <w:t>ВРЗ</w:t>
            </w:r>
            <w:proofErr w:type="spellEnd"/>
            <w:r w:rsidRPr="00C60270">
              <w:rPr>
                <w:rFonts w:eastAsia="MS Mincho"/>
                <w:sz w:val="28"/>
                <w:szCs w:val="28"/>
              </w:rPr>
              <w:t>»), именуемое в дальнейшем «Заказчик», в лице ________________________________________________, действующего на основании _________________, с одной стороны, и (организационно-правовая форма, наименование Исполнителя), именуемое в дальнейшем «Исполнитель», в лице (должность уполномоченного лица, фамилия, имя, отчество), действующего на основании __________, с другой стороны, вместе именуемые «Стороны», заключили настоящий Договор о нижеследующем:</w:t>
            </w:r>
            <w:proofErr w:type="gramEnd"/>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 Предмет Договора и его стоимость</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proofErr w:type="gramStart"/>
            <w:r w:rsidRPr="00C60270">
              <w:rPr>
                <w:rFonts w:eastAsia="MS Mincho"/>
                <w:sz w:val="28"/>
                <w:szCs w:val="28"/>
              </w:rPr>
              <w:t xml:space="preserve">Исполнитель принимает на себя обязательства оказать услуги по аудиту бухгалтерской (финансовой) отчетности по российским стандартам бухгалтерского учета (далее – </w:t>
            </w:r>
            <w:proofErr w:type="spellStart"/>
            <w:r w:rsidRPr="00C60270">
              <w:rPr>
                <w:rFonts w:eastAsia="MS Mincho"/>
                <w:sz w:val="28"/>
                <w:szCs w:val="28"/>
              </w:rPr>
              <w:t>РСБУ</w:t>
            </w:r>
            <w:proofErr w:type="spellEnd"/>
            <w:r w:rsidRPr="00C60270">
              <w:rPr>
                <w:rFonts w:eastAsia="MS Mincho"/>
                <w:sz w:val="28"/>
                <w:szCs w:val="28"/>
              </w:rPr>
              <w:t xml:space="preserve">) Заказчика, подготовленной за период с 01 января 2019 года по 31 декабря 2019 года, (в дальнейшем - «бухгалтерская отчетность»), в соответствии с Типовым техническим заданием на проведение аудита дочерних и зависимых обществ </w:t>
            </w:r>
            <w:proofErr w:type="spellStart"/>
            <w:r w:rsidRPr="00C60270">
              <w:rPr>
                <w:rFonts w:eastAsia="MS Mincho"/>
                <w:sz w:val="28"/>
                <w:szCs w:val="28"/>
              </w:rPr>
              <w:t>ОАО</w:t>
            </w:r>
            <w:proofErr w:type="spellEnd"/>
            <w:r w:rsidRPr="00C60270">
              <w:rPr>
                <w:rFonts w:eastAsia="MS Mincho"/>
                <w:sz w:val="28"/>
                <w:szCs w:val="28"/>
              </w:rPr>
              <w:t xml:space="preserve"> «</w:t>
            </w:r>
            <w:proofErr w:type="spellStart"/>
            <w:r w:rsidRPr="00C60270">
              <w:rPr>
                <w:rFonts w:eastAsia="MS Mincho"/>
                <w:sz w:val="28"/>
                <w:szCs w:val="28"/>
              </w:rPr>
              <w:t>РЖД</w:t>
            </w:r>
            <w:proofErr w:type="spellEnd"/>
            <w:r w:rsidRPr="00C60270">
              <w:rPr>
                <w:rFonts w:eastAsia="MS Mincho"/>
                <w:sz w:val="28"/>
                <w:szCs w:val="28"/>
              </w:rPr>
              <w:t xml:space="preserve">» (приложение № 1 к настоящему договору). </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Целью аудита будет являться выражение мнения о достоверности бухгалтерской отчетности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Стоимость настоящего договора составляет (указывается сумма, в том числе прописью без учета и с учетом НДС и иных расходов в соответствии с конкурсной заявкой победителя и решением комиссии).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w:t>
            </w:r>
          </w:p>
          <w:p w:rsidR="00C60270" w:rsidRPr="00C60270" w:rsidRDefault="00C60270" w:rsidP="00C60270">
            <w:pPr>
              <w:ind w:firstLine="709"/>
              <w:jc w:val="both"/>
              <w:rPr>
                <w:rFonts w:eastAsia="MS Mincho"/>
                <w:sz w:val="28"/>
                <w:szCs w:val="28"/>
              </w:rPr>
            </w:pPr>
            <w:r w:rsidRPr="00C60270">
              <w:rPr>
                <w:rFonts w:eastAsia="MS Mincho"/>
                <w:sz w:val="28"/>
                <w:szCs w:val="28"/>
              </w:rPr>
              <w:t>2. Общие условия и терминология</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2.1. Имеется ясное понимание Заказчика, что Исполнитель имеет право при проведен</w:t>
            </w:r>
            <w:proofErr w:type="gramStart"/>
            <w:r w:rsidRPr="00C60270">
              <w:rPr>
                <w:rFonts w:eastAsia="MS Mincho"/>
                <w:sz w:val="28"/>
                <w:szCs w:val="28"/>
              </w:rPr>
              <w:t>ии ау</w:t>
            </w:r>
            <w:proofErr w:type="gramEnd"/>
            <w:r w:rsidRPr="00C60270">
              <w:rPr>
                <w:rFonts w:eastAsia="MS Mincho"/>
                <w:sz w:val="28"/>
                <w:szCs w:val="28"/>
              </w:rPr>
              <w:t>диторской проверки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Непредставление или какое-либо ограничение доступа к информации со стороны Заказчика может быть рассмотрено и расценено Исполнителем как ограничение объема аудита. Исполнитель имеет право отказаться от проведения аудита в случае непредставления Заказчиком всей необходимой информации.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2.2. В рамках Раздела 1 настоящего Договора постановка каких-либо иных задач перед специалистами Исполнителя, </w:t>
            </w:r>
            <w:proofErr w:type="gramStart"/>
            <w:r w:rsidRPr="00C60270">
              <w:rPr>
                <w:rFonts w:eastAsia="MS Mincho"/>
                <w:sz w:val="28"/>
                <w:szCs w:val="28"/>
              </w:rPr>
              <w:t>кроме</w:t>
            </w:r>
            <w:proofErr w:type="gramEnd"/>
            <w:r w:rsidRPr="00C60270">
              <w:rPr>
                <w:rFonts w:eastAsia="MS Mincho"/>
                <w:sz w:val="28"/>
                <w:szCs w:val="28"/>
              </w:rPr>
              <w:t xml:space="preserve"> прямо перечисленных в указанном Разделе, не допускается.</w:t>
            </w:r>
          </w:p>
          <w:p w:rsidR="00C60270" w:rsidRPr="00C60270" w:rsidRDefault="00C60270" w:rsidP="00C60270">
            <w:pPr>
              <w:ind w:firstLine="709"/>
              <w:jc w:val="both"/>
              <w:rPr>
                <w:rFonts w:eastAsia="MS Mincho"/>
                <w:sz w:val="28"/>
                <w:szCs w:val="28"/>
              </w:rPr>
            </w:pPr>
            <w:r w:rsidRPr="00C60270">
              <w:rPr>
                <w:rFonts w:eastAsia="MS Mincho"/>
                <w:sz w:val="28"/>
                <w:szCs w:val="28"/>
              </w:rPr>
              <w:t>2.3. Согласно действующим положениям и нормам аудита проверке будут подвергнуты, не ограничиваясь указанным: бухгалтерский баланс, отчет о финансовых результатах, приложения и пояснения к бухгалтерскому балансу и отчету о финансовых результатах, регистры бухгалтерского учета и отдельные первичные документы по выбору Исполнителя.</w:t>
            </w:r>
          </w:p>
          <w:p w:rsidR="00C60270" w:rsidRPr="00C60270" w:rsidRDefault="00C60270" w:rsidP="00C60270">
            <w:pPr>
              <w:ind w:firstLine="709"/>
              <w:jc w:val="both"/>
              <w:rPr>
                <w:rFonts w:eastAsia="MS Mincho"/>
                <w:sz w:val="28"/>
                <w:szCs w:val="28"/>
              </w:rPr>
            </w:pPr>
            <w:r w:rsidRPr="00C60270">
              <w:rPr>
                <w:rFonts w:eastAsia="MS Mincho"/>
                <w:sz w:val="28"/>
                <w:szCs w:val="28"/>
              </w:rPr>
              <w:t>2.4. Для целей настоящего Договора Сторонами признаются тождественными и взаимозаменяемыми следующие пары терминов (понятий):</w:t>
            </w:r>
          </w:p>
          <w:p w:rsidR="00C60270" w:rsidRPr="00C60270" w:rsidRDefault="00C60270" w:rsidP="00C60270">
            <w:pPr>
              <w:ind w:firstLine="709"/>
              <w:jc w:val="both"/>
              <w:rPr>
                <w:rFonts w:eastAsia="MS Mincho"/>
                <w:sz w:val="28"/>
                <w:szCs w:val="28"/>
              </w:rPr>
            </w:pPr>
            <w:r w:rsidRPr="00C60270">
              <w:rPr>
                <w:rFonts w:eastAsia="MS Mincho"/>
                <w:sz w:val="28"/>
                <w:szCs w:val="28"/>
              </w:rPr>
              <w:t>- «руководство» и «исполнительный орган»;</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«аудит» и «аудиторская проверка». </w:t>
            </w:r>
          </w:p>
          <w:p w:rsidR="00C60270" w:rsidRPr="00C60270" w:rsidRDefault="00C60270" w:rsidP="00C60270">
            <w:pPr>
              <w:ind w:firstLine="709"/>
              <w:jc w:val="both"/>
              <w:rPr>
                <w:rFonts w:eastAsia="MS Mincho"/>
                <w:sz w:val="28"/>
                <w:szCs w:val="28"/>
              </w:rPr>
            </w:pPr>
            <w:r w:rsidRPr="00C60270">
              <w:rPr>
                <w:rFonts w:eastAsia="MS Mincho"/>
                <w:sz w:val="28"/>
                <w:szCs w:val="28"/>
              </w:rPr>
              <w:t>Для целей настоящего Договора, на основании Международных стандартов аудита (далее «</w:t>
            </w:r>
            <w:proofErr w:type="spellStart"/>
            <w:r w:rsidRPr="00C60270">
              <w:rPr>
                <w:rFonts w:eastAsia="MS Mincho"/>
                <w:sz w:val="28"/>
                <w:szCs w:val="28"/>
              </w:rPr>
              <w:t>МСА</w:t>
            </w:r>
            <w:proofErr w:type="spellEnd"/>
            <w:r w:rsidRPr="00C60270">
              <w:rPr>
                <w:rFonts w:eastAsia="MS Mincho"/>
                <w:sz w:val="28"/>
                <w:szCs w:val="28"/>
              </w:rPr>
              <w:t xml:space="preserve">»), проводимая Исполнителем аудиторская проверка включает в себя: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а)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б) оценку риска существенных искажений, допущенных вследствие недобросовестных действий или ошибок. В процессе оценки данного риска, аудитор рассматривает систему внутреннего контроля </w:t>
            </w:r>
            <w:proofErr w:type="spellStart"/>
            <w:r w:rsidRPr="00C60270">
              <w:rPr>
                <w:rFonts w:eastAsia="MS Mincho"/>
                <w:sz w:val="28"/>
                <w:szCs w:val="28"/>
              </w:rPr>
              <w:t>аудируемого</w:t>
            </w:r>
            <w:proofErr w:type="spellEnd"/>
            <w:r w:rsidRPr="00C60270">
              <w:rPr>
                <w:rFonts w:eastAsia="MS Mincho"/>
                <w:sz w:val="28"/>
                <w:szCs w:val="28"/>
              </w:rPr>
              <w:t xml:space="preserve"> лица, обеспечивающую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roofErr w:type="spellStart"/>
            <w:r w:rsidRPr="00C60270">
              <w:rPr>
                <w:rFonts w:eastAsia="MS Mincho"/>
                <w:sz w:val="28"/>
                <w:szCs w:val="28"/>
              </w:rPr>
              <w:t>аудируемого</w:t>
            </w:r>
            <w:proofErr w:type="spellEnd"/>
            <w:r w:rsidRPr="00C60270">
              <w:rPr>
                <w:rFonts w:eastAsia="MS Mincho"/>
                <w:sz w:val="28"/>
                <w:szCs w:val="28"/>
              </w:rPr>
              <w:t xml:space="preserve"> лица;</w:t>
            </w:r>
          </w:p>
          <w:p w:rsidR="00C60270" w:rsidRPr="00C60270" w:rsidRDefault="00C60270" w:rsidP="00C60270">
            <w:pPr>
              <w:ind w:firstLine="709"/>
              <w:jc w:val="both"/>
              <w:rPr>
                <w:rFonts w:eastAsia="MS Mincho"/>
                <w:sz w:val="28"/>
                <w:szCs w:val="28"/>
              </w:rPr>
            </w:pPr>
            <w:r w:rsidRPr="00C60270">
              <w:rPr>
                <w:rFonts w:eastAsia="MS Mincho"/>
                <w:sz w:val="28"/>
                <w:szCs w:val="28"/>
              </w:rPr>
              <w:t>в) оценку надлежащего характера применяемой учетной политики и обоснованности оценочных показателей, полученных руководством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г) оценку представления бухгалтерской отчетности в целом.</w:t>
            </w:r>
          </w:p>
          <w:p w:rsidR="00C60270" w:rsidRPr="00C60270" w:rsidRDefault="00C60270" w:rsidP="00C60270">
            <w:pPr>
              <w:ind w:firstLine="709"/>
              <w:jc w:val="both"/>
              <w:rPr>
                <w:rFonts w:eastAsia="MS Mincho"/>
                <w:sz w:val="28"/>
                <w:szCs w:val="28"/>
              </w:rPr>
            </w:pPr>
            <w:r w:rsidRPr="00C60270">
              <w:rPr>
                <w:rFonts w:eastAsia="MS Mincho"/>
                <w:sz w:val="28"/>
                <w:szCs w:val="28"/>
              </w:rPr>
              <w:t>2.5. Для целей настоящего Договора под понятием «достоверность бухгалтерской отчетности» Стороны договорились понимать такую степень точности данных бухгалтерской отчетности соответственно, которая позволяет пользователю соответствующей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C60270" w:rsidRPr="00C60270" w:rsidRDefault="00C60270" w:rsidP="00C60270">
            <w:pPr>
              <w:ind w:firstLine="709"/>
              <w:jc w:val="both"/>
              <w:rPr>
                <w:rFonts w:eastAsia="MS Mincho"/>
                <w:sz w:val="28"/>
                <w:szCs w:val="28"/>
              </w:rPr>
            </w:pPr>
            <w:r w:rsidRPr="00C60270">
              <w:rPr>
                <w:rFonts w:eastAsia="MS Mincho"/>
                <w:sz w:val="28"/>
                <w:szCs w:val="28"/>
              </w:rPr>
              <w:t>2.6. Для целей настоящего Договора под понятием «день» везде, где прямо не указано иное, Стороны будут понимать календарный день.</w:t>
            </w:r>
          </w:p>
          <w:p w:rsidR="00C60270" w:rsidRPr="00C60270" w:rsidRDefault="00C60270" w:rsidP="00C60270">
            <w:pPr>
              <w:ind w:firstLine="709"/>
              <w:jc w:val="both"/>
              <w:rPr>
                <w:rFonts w:eastAsia="MS Mincho"/>
                <w:sz w:val="28"/>
                <w:szCs w:val="28"/>
              </w:rPr>
            </w:pPr>
            <w:r w:rsidRPr="00C60270">
              <w:rPr>
                <w:rFonts w:eastAsia="MS Mincho"/>
                <w:sz w:val="28"/>
                <w:szCs w:val="28"/>
              </w:rPr>
              <w:t>2.7. У Заказчика имеется ясное понимание того факта, что ответственность за составление и достоверность бухгалтерской отчетности в соответствии с правилами отчетности и за систему внутреннего контроля, необходимую для составления бухгалтерской отчетности, не содержащей существенных искажений, допущенных вследствие недобросовестных действий или ошибок, несет руководство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2.8. Стороны настоящего Договора понимают, что, в соответствии с </w:t>
            </w:r>
            <w:proofErr w:type="spellStart"/>
            <w:r w:rsidRPr="00C60270">
              <w:rPr>
                <w:rFonts w:eastAsia="MS Mincho"/>
                <w:sz w:val="28"/>
                <w:szCs w:val="28"/>
              </w:rPr>
              <w:t>МСА</w:t>
            </w:r>
            <w:proofErr w:type="spellEnd"/>
            <w:r w:rsidRPr="00C60270">
              <w:rPr>
                <w:rFonts w:eastAsia="MS Mincho"/>
                <w:sz w:val="28"/>
                <w:szCs w:val="28"/>
              </w:rPr>
              <w:t xml:space="preserve">: </w:t>
            </w:r>
          </w:p>
          <w:p w:rsidR="00C60270" w:rsidRPr="00C60270" w:rsidRDefault="00C60270" w:rsidP="00C60270">
            <w:pPr>
              <w:ind w:firstLine="709"/>
              <w:jc w:val="both"/>
              <w:rPr>
                <w:rFonts w:eastAsia="MS Mincho"/>
                <w:sz w:val="28"/>
                <w:szCs w:val="28"/>
              </w:rPr>
            </w:pPr>
            <w:r w:rsidRPr="00C60270">
              <w:rPr>
                <w:rFonts w:eastAsia="MS Mincho"/>
                <w:sz w:val="28"/>
                <w:szCs w:val="28"/>
              </w:rPr>
              <w:t>а) аудит призван обеспечить разумную уверенность в том, что рассматриваемая в целом бухгалтерская отчетность соответственно не содержит существенных искажений;</w:t>
            </w:r>
          </w:p>
          <w:p w:rsidR="00C60270" w:rsidRPr="00C60270" w:rsidRDefault="00C60270" w:rsidP="00C60270">
            <w:pPr>
              <w:ind w:firstLine="709"/>
              <w:jc w:val="both"/>
              <w:rPr>
                <w:rFonts w:eastAsia="MS Mincho"/>
                <w:sz w:val="28"/>
                <w:szCs w:val="28"/>
              </w:rPr>
            </w:pPr>
            <w:r w:rsidRPr="00C60270">
              <w:rPr>
                <w:rFonts w:eastAsia="MS Mincho"/>
                <w:sz w:val="28"/>
                <w:szCs w:val="28"/>
              </w:rPr>
              <w:t>б) разумная уверенность – это общий подход, относящийся к процессу накопления аудиторских доказательств, необходимых и достаточных для того, чтобы Исполнитель сделал вывод об отсутствии существенных искажений в соответствующей отчетности, рассматриваемой как единое целое;</w:t>
            </w:r>
          </w:p>
          <w:p w:rsidR="00C60270" w:rsidRPr="00C60270" w:rsidRDefault="00C60270" w:rsidP="00C60270">
            <w:pPr>
              <w:ind w:firstLine="709"/>
              <w:jc w:val="both"/>
              <w:rPr>
                <w:rFonts w:eastAsia="MS Mincho"/>
                <w:sz w:val="28"/>
                <w:szCs w:val="28"/>
              </w:rPr>
            </w:pPr>
            <w:r w:rsidRPr="00C60270">
              <w:rPr>
                <w:rFonts w:eastAsia="MS Mincho"/>
                <w:sz w:val="28"/>
                <w:szCs w:val="28"/>
              </w:rPr>
              <w:t>в) разумная уверенность Исполнителя в том, что рассматриваемая в целом соответствующая отчетность не содержит существенных искажений, не может быть абсолютной ввиду наличия ограничений, присущих аудиту и влияющих на возможность обнаружения аудитором существенных искажений отчетности.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Как следствие, Заказчик не будет предъявлять к Исполнителю претензий и требований, так или иначе основанных на факте </w:t>
            </w:r>
            <w:proofErr w:type="spellStart"/>
            <w:r w:rsidRPr="00C60270">
              <w:rPr>
                <w:rFonts w:eastAsia="MS Mincho"/>
                <w:sz w:val="28"/>
                <w:szCs w:val="28"/>
              </w:rPr>
              <w:t>необнаружения</w:t>
            </w:r>
            <w:proofErr w:type="spellEnd"/>
            <w:r w:rsidRPr="00C60270">
              <w:rPr>
                <w:rFonts w:eastAsia="MS Mincho"/>
                <w:sz w:val="28"/>
                <w:szCs w:val="28"/>
              </w:rPr>
              <w:t xml:space="preserve"> Исполнителем существенных искажений бухгалтерской отчетности в случае, если подобное </w:t>
            </w:r>
            <w:proofErr w:type="spellStart"/>
            <w:r w:rsidRPr="00C60270">
              <w:rPr>
                <w:rFonts w:eastAsia="MS Mincho"/>
                <w:sz w:val="28"/>
                <w:szCs w:val="28"/>
              </w:rPr>
              <w:t>необнаружение</w:t>
            </w:r>
            <w:proofErr w:type="spellEnd"/>
            <w:r w:rsidRPr="00C60270">
              <w:rPr>
                <w:rFonts w:eastAsia="MS Mincho"/>
                <w:sz w:val="28"/>
                <w:szCs w:val="28"/>
              </w:rPr>
              <w:t xml:space="preserve"> не могло повлиять на мнение Исполнителя относительно достоверности бухгалтерской отчетности в целом.</w:t>
            </w:r>
          </w:p>
          <w:p w:rsidR="00C60270" w:rsidRPr="00C60270" w:rsidRDefault="00C60270" w:rsidP="00C60270">
            <w:pPr>
              <w:ind w:firstLine="709"/>
              <w:jc w:val="both"/>
              <w:rPr>
                <w:rFonts w:eastAsia="MS Mincho"/>
                <w:sz w:val="28"/>
                <w:szCs w:val="28"/>
              </w:rPr>
            </w:pPr>
            <w:r w:rsidRPr="00C60270">
              <w:rPr>
                <w:rFonts w:eastAsia="MS Mincho"/>
                <w:sz w:val="28"/>
                <w:szCs w:val="28"/>
              </w:rPr>
              <w:t>2.9. Заказчик понимает, что отказ руководства Заказчика от предоставления разъяснений по запросу специалиста Исполнителя может непосредственным образом повлиять на возможность Исполнителя сформировать свое мнение. Отказ руководства Заказчика от предоставления разъяснений может быть рассмотрен Исполнителем как фактор, способный привести к подготовке модифицированного аудиторского заключения (т.е. аудиторского заключения, отличного от аудиторского заключения с выражением безоговорочно положительного мнения).</w:t>
            </w:r>
            <w:r w:rsidRPr="00C60270">
              <w:rPr>
                <w:rFonts w:eastAsia="MS Mincho"/>
                <w:sz w:val="28"/>
                <w:szCs w:val="28"/>
              </w:rPr>
              <w:cr/>
              <w:t xml:space="preserve">         2.10. </w:t>
            </w:r>
            <w:proofErr w:type="gramStart"/>
            <w:r w:rsidRPr="00C60270">
              <w:rPr>
                <w:rFonts w:eastAsia="MS Mincho"/>
                <w:sz w:val="28"/>
                <w:szCs w:val="28"/>
              </w:rPr>
              <w:t>Заказчик понимает, что в случае отказа руководства Заказчика от внесения поправок в бухгалтерскую отчетность, требование о внесении которых было заявлено Заказчику Исполнителем в установленной форме и в установленный срок, если результаты расширенных (дополнительных) аудиторских процедур позволяют Исполнителю заключить, что совокупность неисправленных искажений является существенной, последний вправе рассмотреть вопрос о надлежащей модификации аудиторского заключения (т.е. о подготовке аудиторского заключения, отличного</w:t>
            </w:r>
            <w:proofErr w:type="gramEnd"/>
            <w:r w:rsidRPr="00C60270">
              <w:rPr>
                <w:rFonts w:eastAsia="MS Mincho"/>
                <w:sz w:val="28"/>
                <w:szCs w:val="28"/>
              </w:rPr>
              <w:t xml:space="preserve"> от аудиторского заключения с выражением безоговорочно положительного мнения) в соответствии с </w:t>
            </w:r>
            <w:proofErr w:type="spellStart"/>
            <w:r w:rsidRPr="00C60270">
              <w:rPr>
                <w:rFonts w:eastAsia="MS Mincho"/>
                <w:sz w:val="28"/>
                <w:szCs w:val="28"/>
              </w:rPr>
              <w:t>МСА</w:t>
            </w:r>
            <w:proofErr w:type="spellEnd"/>
            <w:r w:rsidRPr="00C60270">
              <w:rPr>
                <w:rFonts w:eastAsia="MS Mincho"/>
                <w:sz w:val="28"/>
                <w:szCs w:val="28"/>
              </w:rPr>
              <w:t xml:space="preserve">. Также во исполнение </w:t>
            </w:r>
            <w:proofErr w:type="spellStart"/>
            <w:r w:rsidRPr="00C60270">
              <w:rPr>
                <w:rFonts w:eastAsia="MS Mincho"/>
                <w:sz w:val="28"/>
                <w:szCs w:val="28"/>
              </w:rPr>
              <w:t>МСА</w:t>
            </w:r>
            <w:proofErr w:type="spellEnd"/>
            <w:r w:rsidRPr="00C60270">
              <w:rPr>
                <w:rFonts w:eastAsia="MS Mincho"/>
                <w:sz w:val="28"/>
                <w:szCs w:val="28"/>
              </w:rPr>
              <w:t xml:space="preserve"> Исполнитель проинформирует представителей собственника Заказчика о неисправленных корректировках, предложенных Исполнителем в ходе аудита. Заказчик обязуется сообщить соответствующие данные о представителе собственника с указанием его почтового адреса.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2.11. Заказчик понимает, что в соответствии с положениями </w:t>
            </w:r>
            <w:proofErr w:type="spellStart"/>
            <w:r w:rsidRPr="00C60270">
              <w:rPr>
                <w:rFonts w:eastAsia="MS Mincho"/>
                <w:sz w:val="28"/>
                <w:szCs w:val="28"/>
              </w:rPr>
              <w:t>МСА</w:t>
            </w:r>
            <w:proofErr w:type="spellEnd"/>
            <w:r w:rsidRPr="00C60270">
              <w:rPr>
                <w:rFonts w:eastAsia="MS Mincho"/>
                <w:sz w:val="28"/>
                <w:szCs w:val="28"/>
              </w:rPr>
              <w:t xml:space="preserve"> Исполнитель будет сообщать только ту информацию, представляющую интерес для управления, на которую он обратит внимание в результате аудита, и что Исполнитель не обязан разрабатывать аудиторские процедуры, специально направленные на поиск информации, имеющей значение для управления.</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2.12. Заказчик понимает, что в соответствии с положениями </w:t>
            </w:r>
            <w:proofErr w:type="spellStart"/>
            <w:r w:rsidRPr="00C60270">
              <w:rPr>
                <w:rFonts w:eastAsia="MS Mincho"/>
                <w:sz w:val="28"/>
                <w:szCs w:val="28"/>
              </w:rPr>
              <w:t>МСА</w:t>
            </w:r>
            <w:proofErr w:type="spellEnd"/>
            <w:r w:rsidRPr="00C60270">
              <w:rPr>
                <w:rFonts w:eastAsia="MS Mincho"/>
                <w:sz w:val="28"/>
                <w:szCs w:val="28"/>
              </w:rPr>
              <w:t xml:space="preserve"> в обязанности Исполнителя не входит осуществление процедур или направление запросов в отношении бухгалтерской отчетности после даты подписания аудиторского заключения. В течение периода, начинающегося </w:t>
            </w:r>
            <w:proofErr w:type="gramStart"/>
            <w:r w:rsidRPr="00C60270">
              <w:rPr>
                <w:rFonts w:eastAsia="MS Mincho"/>
                <w:sz w:val="28"/>
                <w:szCs w:val="28"/>
              </w:rPr>
              <w:t>с даты подписания</w:t>
            </w:r>
            <w:proofErr w:type="gramEnd"/>
            <w:r w:rsidRPr="00C60270">
              <w:rPr>
                <w:rFonts w:eastAsia="MS Mincho"/>
                <w:sz w:val="28"/>
                <w:szCs w:val="28"/>
              </w:rPr>
              <w:t xml:space="preserve"> аудиторского заключения, ответственность за информирование Исполнителя о фактах, которые могут повлиять на бухгалтерскую отчетность, несет руководство Заказчика соответственно.</w:t>
            </w:r>
          </w:p>
          <w:p w:rsidR="00C60270" w:rsidRPr="00C60270" w:rsidRDefault="00C60270" w:rsidP="00C60270">
            <w:pPr>
              <w:ind w:firstLine="709"/>
              <w:jc w:val="both"/>
              <w:rPr>
                <w:rFonts w:eastAsia="MS Mincho"/>
                <w:sz w:val="28"/>
                <w:szCs w:val="28"/>
              </w:rPr>
            </w:pPr>
            <w:proofErr w:type="gramStart"/>
            <w:r w:rsidRPr="00C60270">
              <w:rPr>
                <w:rFonts w:eastAsia="MS Mincho"/>
                <w:sz w:val="28"/>
                <w:szCs w:val="28"/>
              </w:rPr>
              <w:t xml:space="preserve">Как следствие, Исполнитель ожидает, что Заказчик проинформирует его о каких-либо существенных событиях, имевших место в период после даты подписания Исполнителем аудиторского заключения по соответствующей отчетности до даты проведения годового общего собрания участников (акционеров) Заказчика, в том числе и о решениях годового общего собрания участников (акционеров) Заказчика, ведущих к изменениям бухгалтерской отчетности, </w:t>
            </w:r>
            <w:proofErr w:type="spellStart"/>
            <w:r w:rsidRPr="00C60270">
              <w:rPr>
                <w:rFonts w:eastAsia="MS Mincho"/>
                <w:sz w:val="28"/>
                <w:szCs w:val="28"/>
              </w:rPr>
              <w:t>аудируемой</w:t>
            </w:r>
            <w:proofErr w:type="spellEnd"/>
            <w:r w:rsidRPr="00C60270">
              <w:rPr>
                <w:rFonts w:eastAsia="MS Mincho"/>
                <w:sz w:val="28"/>
                <w:szCs w:val="28"/>
              </w:rPr>
              <w:t xml:space="preserve"> в рамках настоящего Договора. </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 xml:space="preserve">2.13. Заказчик понимает, что согласно положениям </w:t>
            </w:r>
            <w:proofErr w:type="spellStart"/>
            <w:r w:rsidRPr="00C60270">
              <w:rPr>
                <w:rFonts w:eastAsia="MS Mincho"/>
                <w:sz w:val="28"/>
                <w:szCs w:val="28"/>
              </w:rPr>
              <w:t>МСА</w:t>
            </w:r>
            <w:proofErr w:type="spellEnd"/>
            <w:r w:rsidRPr="00C60270">
              <w:rPr>
                <w:rFonts w:eastAsia="MS Mincho"/>
                <w:sz w:val="28"/>
                <w:szCs w:val="28"/>
              </w:rPr>
              <w:t xml:space="preserve"> Исполнитель обязан ознакомиться с прочей информацией для выявления в ней возможных существенных несоответствий с бухгалтерской отчетностью Заказчика, </w:t>
            </w:r>
            <w:proofErr w:type="spellStart"/>
            <w:r w:rsidRPr="00C60270">
              <w:rPr>
                <w:rFonts w:eastAsia="MS Mincho"/>
                <w:sz w:val="28"/>
                <w:szCs w:val="28"/>
              </w:rPr>
              <w:t>аудируемой</w:t>
            </w:r>
            <w:proofErr w:type="spellEnd"/>
            <w:r w:rsidRPr="00C60270">
              <w:rPr>
                <w:rFonts w:eastAsia="MS Mincho"/>
                <w:sz w:val="28"/>
                <w:szCs w:val="28"/>
              </w:rPr>
              <w:t xml:space="preserve"> в рамках настоящего Договора, так как достоверность </w:t>
            </w:r>
            <w:proofErr w:type="spellStart"/>
            <w:r w:rsidRPr="00C60270">
              <w:rPr>
                <w:rFonts w:eastAsia="MS Mincho"/>
                <w:sz w:val="28"/>
                <w:szCs w:val="28"/>
              </w:rPr>
              <w:t>проаудированной</w:t>
            </w:r>
            <w:proofErr w:type="spellEnd"/>
            <w:r w:rsidRPr="00C60270">
              <w:rPr>
                <w:rFonts w:eastAsia="MS Mincho"/>
                <w:sz w:val="28"/>
                <w:szCs w:val="28"/>
              </w:rPr>
              <w:t xml:space="preserve"> бухгалтерской отчетности может быть поставлена под сомнение в результате наличия несоответствий между </w:t>
            </w:r>
            <w:proofErr w:type="spellStart"/>
            <w:r w:rsidRPr="00C60270">
              <w:rPr>
                <w:rFonts w:eastAsia="MS Mincho"/>
                <w:sz w:val="28"/>
                <w:szCs w:val="28"/>
              </w:rPr>
              <w:t>проаудированной</w:t>
            </w:r>
            <w:proofErr w:type="spellEnd"/>
            <w:r w:rsidRPr="00C60270">
              <w:rPr>
                <w:rFonts w:eastAsia="MS Mincho"/>
                <w:sz w:val="28"/>
                <w:szCs w:val="28"/>
              </w:rPr>
              <w:t xml:space="preserve"> бухгалтерской отчетностью и прочей информацией.</w:t>
            </w:r>
          </w:p>
          <w:p w:rsidR="00C60270" w:rsidRPr="00C60270" w:rsidRDefault="00C60270" w:rsidP="00C60270">
            <w:pPr>
              <w:ind w:firstLine="709"/>
              <w:jc w:val="both"/>
              <w:rPr>
                <w:rFonts w:eastAsia="MS Mincho"/>
                <w:sz w:val="28"/>
                <w:szCs w:val="28"/>
              </w:rPr>
            </w:pPr>
            <w:proofErr w:type="gramStart"/>
            <w:r w:rsidRPr="00C60270">
              <w:rPr>
                <w:rFonts w:eastAsia="MS Mincho"/>
                <w:sz w:val="28"/>
                <w:szCs w:val="28"/>
              </w:rPr>
              <w:t xml:space="preserve">Под прочей информацией понимается информация финансового и нефинансового характера, включаемая в составляемые </w:t>
            </w:r>
            <w:proofErr w:type="spellStart"/>
            <w:r w:rsidRPr="00C60270">
              <w:rPr>
                <w:rFonts w:eastAsia="MS Mincho"/>
                <w:sz w:val="28"/>
                <w:szCs w:val="28"/>
              </w:rPr>
              <w:t>аудируемым</w:t>
            </w:r>
            <w:proofErr w:type="spellEnd"/>
            <w:r w:rsidRPr="00C60270">
              <w:rPr>
                <w:rFonts w:eastAsia="MS Mincho"/>
                <w:sz w:val="28"/>
                <w:szCs w:val="28"/>
              </w:rPr>
              <w:t xml:space="preserve"> лицом в соответствии с требованиями законодательства РФ документы, в том числе в ежегодный годовой отчет, утверждаемый в порядке, предусмотренном действующим законодательством Российской Федерации (ст. 48 федерального закона «Об акционерных обществах» и ст. 33 федерального закона «Об обществах с ограниченной ответственностью»).</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 xml:space="preserve">Учитывая вышеизложенное, Исполнитель ожидает, что Заказчик представит Исполнителю для ознакомления и анализа на предмет наличия несоответствий между </w:t>
            </w:r>
            <w:proofErr w:type="spellStart"/>
            <w:r w:rsidRPr="00C60270">
              <w:rPr>
                <w:rFonts w:eastAsia="MS Mincho"/>
                <w:sz w:val="28"/>
                <w:szCs w:val="28"/>
              </w:rPr>
              <w:t>проаудированной</w:t>
            </w:r>
            <w:proofErr w:type="spellEnd"/>
            <w:r w:rsidRPr="00C60270">
              <w:rPr>
                <w:rFonts w:eastAsia="MS Mincho"/>
                <w:sz w:val="28"/>
                <w:szCs w:val="28"/>
              </w:rPr>
              <w:t xml:space="preserve"> бухгалтерской отчетностью и прочей информацией годовой отчет Заказчика, утвержденный в порядке, предусмотренном действующим законодательством Российской Федерации и учредительными документами Заказчика.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Заказчик также понимает, что в рамках настоящего Договора Исполнитель не имеет обязательства по представлению особого отчета (заключения) по прочей информации.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2.14. </w:t>
            </w:r>
            <w:proofErr w:type="gramStart"/>
            <w:r w:rsidRPr="00C60270">
              <w:rPr>
                <w:rFonts w:eastAsia="MS Mincho"/>
                <w:sz w:val="28"/>
                <w:szCs w:val="28"/>
              </w:rPr>
              <w:t>Заказчик понимает, что размер денежного вознаграждения Исполнителя и порядок его выплаты за проведение аудита в рамках настоящего Договора определяются исключительно настоящим Договором и конкурсной документацией и не могут быть поставлены в зависимость от выполнения каких бы то ни было требований Заказчика о содержании выводов, которые могут быть сделаны в результате аудита.</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2.15. Заказчик не возражает против использования Исполнителем ссылок на факт заключения настоящего Договора, в том числе путем указания фирменного наименования и размещения товарного знака (логотипа) Заказчика в своих материалах, исключительно при условии соблюдения интересов Заказчика и без разглашения сведений, составляющих служебную (коммерческую) тайну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2.16. Днем подписания настоящего Договора Стороны его договорились считать самую позднюю из дат, указанных в Разделе 16 настоящего Договора. </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3. Права и обязанности Заказчика</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3.1. Заказчик принимает на себя обязательства:</w:t>
            </w:r>
          </w:p>
          <w:p w:rsidR="00C60270" w:rsidRPr="00C60270" w:rsidRDefault="00C60270" w:rsidP="00C60270">
            <w:pPr>
              <w:ind w:firstLine="709"/>
              <w:jc w:val="both"/>
              <w:rPr>
                <w:rFonts w:eastAsia="MS Mincho"/>
                <w:sz w:val="28"/>
                <w:szCs w:val="28"/>
              </w:rPr>
            </w:pPr>
            <w:r w:rsidRPr="00C60270">
              <w:rPr>
                <w:rFonts w:eastAsia="MS Mincho"/>
                <w:sz w:val="28"/>
                <w:szCs w:val="28"/>
              </w:rPr>
              <w:t>3.1.1. Самостоятельно выполнять весь комплекс работ по составлению бухгалтерской отчетности в соответствии с действующими на момент ее составления нормативными документами.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3.1.2. Провести полную инвентаризацию товарно-материальных ценностей, денежных средств и расчетов Заказчика собственными силами и за счет собственных средств. При этом Исполнитель вправе осуществлять выборочный </w:t>
            </w:r>
            <w:proofErr w:type="gramStart"/>
            <w:r w:rsidRPr="00C60270">
              <w:rPr>
                <w:rFonts w:eastAsia="MS Mincho"/>
                <w:sz w:val="28"/>
                <w:szCs w:val="28"/>
              </w:rPr>
              <w:t>контроль за</w:t>
            </w:r>
            <w:proofErr w:type="gramEnd"/>
            <w:r w:rsidRPr="00C60270">
              <w:rPr>
                <w:rFonts w:eastAsia="MS Mincho"/>
                <w:sz w:val="28"/>
                <w:szCs w:val="28"/>
              </w:rPr>
              <w:t xml:space="preserve"> соблюдением установленных законодательством правил проведения инвентаризации, в том числе и путем присутствия при инвентаризации.</w:t>
            </w:r>
          </w:p>
          <w:p w:rsidR="00C60270" w:rsidRPr="00C60270" w:rsidRDefault="00C60270" w:rsidP="00C60270">
            <w:pPr>
              <w:ind w:firstLine="709"/>
              <w:jc w:val="both"/>
              <w:rPr>
                <w:rFonts w:eastAsia="MS Mincho"/>
                <w:sz w:val="28"/>
                <w:szCs w:val="28"/>
              </w:rPr>
            </w:pPr>
            <w:r w:rsidRPr="00C60270">
              <w:rPr>
                <w:rFonts w:eastAsia="MS Mincho"/>
                <w:sz w:val="28"/>
                <w:szCs w:val="28"/>
              </w:rPr>
              <w:t>3.1.3. Письменно уведомить Исполнителя о сроках и месте проведения инвентаризации не позднее, чем за 30 (тридцать) дней.</w:t>
            </w:r>
          </w:p>
          <w:p w:rsidR="00C60270" w:rsidRPr="00C60270" w:rsidRDefault="00C60270" w:rsidP="00C60270">
            <w:pPr>
              <w:ind w:firstLine="709"/>
              <w:jc w:val="both"/>
              <w:rPr>
                <w:rFonts w:eastAsia="MS Mincho"/>
                <w:sz w:val="28"/>
                <w:szCs w:val="28"/>
              </w:rPr>
            </w:pPr>
            <w:r w:rsidRPr="00C60270">
              <w:rPr>
                <w:rFonts w:eastAsia="MS Mincho"/>
                <w:sz w:val="28"/>
                <w:szCs w:val="28"/>
              </w:rPr>
              <w:t>3.1.4. Предоставлять Исполнителю:</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первичные документы и бухгалтерские записи, отчеты, планы, договоры, счета, сметы и другие документы, справочные материалы и информацию, в том числе и прогнозную финансовую;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возможность проверять наличие денежных средств, ценных бумаг и иных материальных ценностей, наличие и правильность расходования материальных ценностей; </w:t>
            </w:r>
          </w:p>
          <w:p w:rsidR="00C60270" w:rsidRPr="00C60270" w:rsidRDefault="00C60270" w:rsidP="00C60270">
            <w:pPr>
              <w:ind w:firstLine="709"/>
              <w:jc w:val="both"/>
              <w:rPr>
                <w:rFonts w:eastAsia="MS Mincho"/>
                <w:sz w:val="28"/>
                <w:szCs w:val="28"/>
              </w:rPr>
            </w:pPr>
            <w:r w:rsidRPr="00C60270">
              <w:rPr>
                <w:rFonts w:eastAsia="MS Mincho"/>
                <w:sz w:val="28"/>
                <w:szCs w:val="28"/>
              </w:rPr>
              <w:t>- возможность осуществлять аналитические аудиторские процедуры, а также другие аудиторские процедуры в форме детальных тестов, в том числе инспектирование, наблюдение и пересчет, которые Исполнитель сочтет необходимыми для оказания услуг, предусмотренных настоящим Договором;</w:t>
            </w:r>
          </w:p>
          <w:p w:rsidR="00C60270" w:rsidRPr="00C60270" w:rsidRDefault="00C60270" w:rsidP="00C60270">
            <w:pPr>
              <w:ind w:firstLine="709"/>
              <w:jc w:val="both"/>
              <w:rPr>
                <w:rFonts w:eastAsia="MS Mincho"/>
                <w:sz w:val="28"/>
                <w:szCs w:val="28"/>
              </w:rPr>
            </w:pPr>
            <w:r w:rsidRPr="00C60270">
              <w:rPr>
                <w:rFonts w:eastAsia="MS Mincho"/>
                <w:sz w:val="28"/>
                <w:szCs w:val="28"/>
              </w:rPr>
              <w:t>- бухгалтерскую отчетность всех выделенных на отдельный баланс важнейших подразделений, перечень которых определяется Исполнителем;</w:t>
            </w:r>
          </w:p>
          <w:p w:rsidR="00C60270" w:rsidRPr="00C60270" w:rsidRDefault="00C60270" w:rsidP="00C60270">
            <w:pPr>
              <w:ind w:firstLine="709"/>
              <w:jc w:val="both"/>
              <w:rPr>
                <w:rFonts w:eastAsia="MS Mincho"/>
                <w:sz w:val="28"/>
                <w:szCs w:val="28"/>
              </w:rPr>
            </w:pPr>
            <w:r w:rsidRPr="00C60270">
              <w:rPr>
                <w:rFonts w:eastAsia="MS Mincho"/>
                <w:sz w:val="28"/>
                <w:szCs w:val="28"/>
              </w:rPr>
              <w:t>- информацию по текущим судебным делам и спорам;</w:t>
            </w:r>
          </w:p>
          <w:p w:rsidR="00C60270" w:rsidRPr="00C60270" w:rsidRDefault="00C60270" w:rsidP="00C60270">
            <w:pPr>
              <w:ind w:firstLine="709"/>
              <w:jc w:val="both"/>
              <w:rPr>
                <w:rFonts w:eastAsia="MS Mincho"/>
                <w:sz w:val="28"/>
                <w:szCs w:val="28"/>
              </w:rPr>
            </w:pPr>
            <w:r w:rsidRPr="00C60270">
              <w:rPr>
                <w:rFonts w:eastAsia="MS Mincho"/>
                <w:sz w:val="28"/>
                <w:szCs w:val="28"/>
              </w:rPr>
              <w:t>- информацию об обстоятельствах, которые в ближайшее время приведут или могут привести к судебным разбирательствам с участием Заказчика, а также информацию о предполагаемом исходе этих разбирательств;</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не </w:t>
            </w:r>
            <w:proofErr w:type="gramStart"/>
            <w:r w:rsidRPr="00C60270">
              <w:rPr>
                <w:rFonts w:eastAsia="MS Mincho"/>
                <w:sz w:val="28"/>
                <w:szCs w:val="28"/>
              </w:rPr>
              <w:t>позднее</w:t>
            </w:r>
            <w:proofErr w:type="gramEnd"/>
            <w:r w:rsidRPr="00C60270">
              <w:rPr>
                <w:rFonts w:eastAsia="MS Mincho"/>
                <w:sz w:val="28"/>
                <w:szCs w:val="28"/>
              </w:rPr>
              <w:t xml:space="preserve"> чем за один день до окончания пребывания специалистов Исполнителя в офисе Заказчика предоставлять Исполнителю бухгалтерскую отчетность Заказчика, подписанную уполномоченными лицами, в 3 (трех) оригинальных экземплярах.</w:t>
            </w:r>
          </w:p>
          <w:p w:rsidR="00C60270" w:rsidRPr="00C60270" w:rsidRDefault="00C60270" w:rsidP="00C60270">
            <w:pPr>
              <w:ind w:firstLine="709"/>
              <w:jc w:val="both"/>
              <w:rPr>
                <w:rFonts w:eastAsia="MS Mincho"/>
                <w:sz w:val="28"/>
                <w:szCs w:val="28"/>
              </w:rPr>
            </w:pPr>
            <w:r w:rsidRPr="00C60270">
              <w:rPr>
                <w:rFonts w:eastAsia="MS Mincho"/>
                <w:sz w:val="28"/>
                <w:szCs w:val="28"/>
              </w:rPr>
              <w:t>3.1.5. По запросу специалистов Исполнителя и согласно представленному Исполнителем списку, направить в адрес своих дебиторов и/или кредиторов, а также банков письменные уведомления о подтверждении (</w:t>
            </w:r>
            <w:proofErr w:type="spellStart"/>
            <w:r w:rsidRPr="00C60270">
              <w:rPr>
                <w:rFonts w:eastAsia="MS Mincho"/>
                <w:sz w:val="28"/>
                <w:szCs w:val="28"/>
              </w:rPr>
              <w:t>неподтверждении</w:t>
            </w:r>
            <w:proofErr w:type="spellEnd"/>
            <w:r w:rsidRPr="00C60270">
              <w:rPr>
                <w:rFonts w:eastAsia="MS Mincho"/>
                <w:sz w:val="28"/>
                <w:szCs w:val="28"/>
              </w:rPr>
              <w:t xml:space="preserve">) ими факта наличия соответствующей задолженности и наличия денежных средств. По запросу специалистов Исполнителя направить в адрес своих акционеров (участников) и </w:t>
            </w:r>
            <w:proofErr w:type="spellStart"/>
            <w:r w:rsidRPr="00C60270">
              <w:rPr>
                <w:rFonts w:eastAsia="MS Mincho"/>
                <w:sz w:val="28"/>
                <w:szCs w:val="28"/>
              </w:rPr>
              <w:t>реестродержателя</w:t>
            </w:r>
            <w:proofErr w:type="spellEnd"/>
            <w:r w:rsidRPr="00C60270">
              <w:rPr>
                <w:rFonts w:eastAsia="MS Mincho"/>
                <w:sz w:val="28"/>
                <w:szCs w:val="28"/>
              </w:rPr>
              <w:t xml:space="preserve"> запросы о связанных сторонах и крупных акционерах.</w:t>
            </w:r>
          </w:p>
          <w:p w:rsidR="00C60270" w:rsidRPr="00C60270" w:rsidRDefault="00C60270" w:rsidP="00C60270">
            <w:pPr>
              <w:ind w:firstLine="709"/>
              <w:jc w:val="both"/>
              <w:rPr>
                <w:rFonts w:eastAsia="MS Mincho"/>
                <w:sz w:val="28"/>
                <w:szCs w:val="28"/>
              </w:rPr>
            </w:pPr>
            <w:r w:rsidRPr="00C60270">
              <w:rPr>
                <w:rFonts w:eastAsia="MS Mincho"/>
                <w:sz w:val="28"/>
                <w:szCs w:val="28"/>
              </w:rPr>
              <w:t>3.1.6. С учетом условий пункта 2.7 настоящего Договора, предоставить Исполнителю письменное подтверждение достоверности и полноты предоставляемых для аудита документов и информации, за подписью лица, осуществляющего функции единоличного исполнительного органа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3.1.7. Предоставлять по официальным письменным запросам, а также и по неформальным устным запросам Исполнителя исчерпывающие разъяснения и подтверждения в устной и письменной форме, по вопросам, относящимся к предмету настоящего Договора, которые возникли у Исполнителя в процессе оказания услуг в рамках настоящего Договора.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3.1.8. </w:t>
            </w:r>
            <w:proofErr w:type="gramStart"/>
            <w:r w:rsidRPr="00C60270">
              <w:rPr>
                <w:rFonts w:eastAsia="MS Mincho"/>
                <w:sz w:val="28"/>
                <w:szCs w:val="28"/>
              </w:rPr>
              <w:t xml:space="preserve">Получать письменное согласие Исполнителя на публикацию и распространение любого из отчетов последнего в любом виде и любым способом (в том числе путем размещения </w:t>
            </w:r>
            <w:proofErr w:type="spellStart"/>
            <w:r w:rsidRPr="00C60270">
              <w:rPr>
                <w:rFonts w:eastAsia="MS Mincho"/>
                <w:sz w:val="28"/>
                <w:szCs w:val="28"/>
              </w:rPr>
              <w:t>проаудированной</w:t>
            </w:r>
            <w:proofErr w:type="spellEnd"/>
            <w:r w:rsidRPr="00C60270">
              <w:rPr>
                <w:rFonts w:eastAsia="MS Mincho"/>
                <w:sz w:val="28"/>
                <w:szCs w:val="28"/>
              </w:rPr>
              <w:t xml:space="preserve"> отчетности и аудиторского заключения на </w:t>
            </w:r>
            <w:proofErr w:type="spellStart"/>
            <w:r w:rsidRPr="00C60270">
              <w:rPr>
                <w:rFonts w:eastAsia="MS Mincho"/>
                <w:sz w:val="28"/>
                <w:szCs w:val="28"/>
              </w:rPr>
              <w:t>веб-сайте</w:t>
            </w:r>
            <w:proofErr w:type="spellEnd"/>
            <w:r w:rsidRPr="00C60270">
              <w:rPr>
                <w:rFonts w:eastAsia="MS Mincho"/>
                <w:sz w:val="28"/>
                <w:szCs w:val="28"/>
              </w:rPr>
              <w:t xml:space="preserve"> Заказчика), за исключением случаев, когда публикация и/или распространение таких отчетов является обязанностью Заказчика в соответствии с требованиями действующего законодательства Российской Федерации.</w:t>
            </w:r>
            <w:proofErr w:type="gramEnd"/>
            <w:r w:rsidRPr="00C60270">
              <w:rPr>
                <w:rFonts w:eastAsia="MS Mincho"/>
                <w:sz w:val="28"/>
                <w:szCs w:val="28"/>
              </w:rPr>
              <w:t xml:space="preserve"> В остальных случаях Исполнитель обязуется не давать необоснованных отказов на запросы Заказчика по данному поводу.</w:t>
            </w:r>
          </w:p>
          <w:p w:rsidR="00C60270" w:rsidRPr="00C60270" w:rsidRDefault="00C60270" w:rsidP="00C60270">
            <w:pPr>
              <w:ind w:firstLine="709"/>
              <w:jc w:val="both"/>
              <w:rPr>
                <w:rFonts w:eastAsia="MS Mincho"/>
                <w:sz w:val="28"/>
                <w:szCs w:val="28"/>
              </w:rPr>
            </w:pPr>
            <w:r w:rsidRPr="00C60270">
              <w:rPr>
                <w:rFonts w:eastAsia="MS Mincho"/>
                <w:sz w:val="28"/>
                <w:szCs w:val="28"/>
              </w:rPr>
              <w:t>3.1.9. Предоставить Исполнителю возможность знакомиться с протоколами заседаний и другими документами руководящих органов Заказчика, а также имеющимися в распоряжении Заказчика материалами налоговых и любых иных проверок, проведенных в отношении Заказчика уполномоченными государственными органами.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3.1.10. Оперативно устранять выявленные при осуществлении аудиторской </w:t>
            </w:r>
            <w:proofErr w:type="gramStart"/>
            <w:r w:rsidRPr="00C60270">
              <w:rPr>
                <w:rFonts w:eastAsia="MS Mincho"/>
                <w:sz w:val="28"/>
                <w:szCs w:val="28"/>
              </w:rPr>
              <w:t>проверки нарушения порядка ведения бухгалтерского учета</w:t>
            </w:r>
            <w:proofErr w:type="gramEnd"/>
            <w:r w:rsidRPr="00C60270">
              <w:rPr>
                <w:rFonts w:eastAsia="MS Mincho"/>
                <w:sz w:val="28"/>
                <w:szCs w:val="28"/>
              </w:rPr>
              <w:t xml:space="preserve"> и составления соответствующей отчетности.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3.1.11. Для оказания услуг по настоящему Договору: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предоставлять Исполнителю соответствующие помещения (из расчета не менее одной изолированной комнаты для группы из 2-3 человек),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предоставить специалистам Исполнителя необходимую оргтехнику (из расчета не менее одного телефонного аппарата в каждой из предоставленных Исполнителю комнат и одного аппарата факсимильной связи в офисе Заказчика), либо обеспечить беспрепятственный доступ специалистов Исполнителя к указанной оргтехнике;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обеспечить специалистам Исполнителя беспрепятственный доступ к копировально-множительному аппарату в офисе Заказчика; </w:t>
            </w:r>
          </w:p>
          <w:p w:rsidR="00C60270" w:rsidRPr="00C60270" w:rsidRDefault="00C60270" w:rsidP="00C60270">
            <w:pPr>
              <w:ind w:firstLine="709"/>
              <w:jc w:val="both"/>
              <w:rPr>
                <w:rFonts w:eastAsia="MS Mincho"/>
                <w:sz w:val="28"/>
                <w:szCs w:val="28"/>
              </w:rPr>
            </w:pPr>
            <w:r w:rsidRPr="00C60270">
              <w:rPr>
                <w:rFonts w:eastAsia="MS Mincho"/>
                <w:sz w:val="28"/>
                <w:szCs w:val="28"/>
              </w:rPr>
              <w:t>- обеспечить подключение специалистов Исполнителя к сети Интернет и предоставление им почтовых адресов в адресном пространстве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обеспечить подключение специалистов Исполнителя к информационным базам данных Заказчика, а также обеспечить им доступ к программам, посредством которых у Заказчика ведется бухгалтерский учет и составляется бухгалтерская отчетность. </w:t>
            </w:r>
          </w:p>
          <w:p w:rsidR="00C60270" w:rsidRPr="00C60270" w:rsidRDefault="00C60270" w:rsidP="00C60270">
            <w:pPr>
              <w:ind w:firstLine="709"/>
              <w:jc w:val="both"/>
              <w:rPr>
                <w:rFonts w:eastAsia="MS Mincho"/>
                <w:sz w:val="28"/>
                <w:szCs w:val="28"/>
              </w:rPr>
            </w:pPr>
            <w:r w:rsidRPr="00C60270">
              <w:rPr>
                <w:rFonts w:eastAsia="MS Mincho"/>
                <w:sz w:val="28"/>
                <w:szCs w:val="28"/>
              </w:rPr>
              <w:t>3.1.12.  Не предпринимать каких бы то ни было действий, преследующих цель или ведущих к ограничению круга вопросов, подлежащих выяснению при проведен</w:t>
            </w:r>
            <w:proofErr w:type="gramStart"/>
            <w:r w:rsidRPr="00C60270">
              <w:rPr>
                <w:rFonts w:eastAsia="MS Mincho"/>
                <w:sz w:val="28"/>
                <w:szCs w:val="28"/>
              </w:rPr>
              <w:t>ии ау</w:t>
            </w:r>
            <w:proofErr w:type="gramEnd"/>
            <w:r w:rsidRPr="00C60270">
              <w:rPr>
                <w:rFonts w:eastAsia="MS Mincho"/>
                <w:sz w:val="28"/>
                <w:szCs w:val="28"/>
              </w:rPr>
              <w:t>диторской проверки.</w:t>
            </w:r>
          </w:p>
          <w:p w:rsidR="00C60270" w:rsidRPr="00C60270" w:rsidRDefault="00C60270" w:rsidP="00C60270">
            <w:pPr>
              <w:ind w:firstLine="709"/>
              <w:jc w:val="both"/>
              <w:rPr>
                <w:rFonts w:eastAsia="MS Mincho"/>
                <w:sz w:val="28"/>
                <w:szCs w:val="28"/>
              </w:rPr>
            </w:pPr>
            <w:r w:rsidRPr="00C60270">
              <w:rPr>
                <w:rFonts w:eastAsia="MS Mincho"/>
                <w:sz w:val="28"/>
                <w:szCs w:val="28"/>
              </w:rPr>
              <w:t>3.1.13.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 Нарушение данного обязательства является основанием для досрочного прекращения настоящего Договора.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3.1.14. </w:t>
            </w:r>
            <w:proofErr w:type="gramStart"/>
            <w:r w:rsidRPr="00C60270">
              <w:rPr>
                <w:rFonts w:eastAsia="MS Mincho"/>
                <w:sz w:val="28"/>
                <w:szCs w:val="28"/>
              </w:rPr>
              <w:t>Своевременно и в полном объеме оплачивать услуги Исполнителя в соответствии с условиями настоящего Договора о стоимости и порядке расчетов, в том числе и в случаях, когда выводы или рекомендации, изложенные в аудиторском заключении, письменной информации руководству Заказчика по результатам аудита, не согласуются с позицией работников Заказчика или точкой зрения его руководства.</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 xml:space="preserve">3.1.15. </w:t>
            </w:r>
            <w:proofErr w:type="gramStart"/>
            <w:r w:rsidRPr="00C60270">
              <w:rPr>
                <w:rFonts w:eastAsia="MS Mincho"/>
                <w:sz w:val="28"/>
                <w:szCs w:val="28"/>
              </w:rPr>
              <w:t xml:space="preserve">Заказчик обязуется не полагаться на какие-либо проекты документов, в том числе на проекты отдельных частей документов, создаваемых Исполнителем в процессе проведения аудиторской проверки, обсуждаемых и согласовываемых с представителями Заказчика, равно как и не использовать содержащуюся в проектах таких документов (проектах частей таких документов) информацию для принятия каких-либо решений и/или осуществления каких-либо действий, влияющих на </w:t>
            </w:r>
            <w:proofErr w:type="spellStart"/>
            <w:r w:rsidRPr="00C60270">
              <w:rPr>
                <w:rFonts w:eastAsia="MS Mincho"/>
                <w:sz w:val="28"/>
                <w:szCs w:val="28"/>
              </w:rPr>
              <w:t>аудируемую</w:t>
            </w:r>
            <w:proofErr w:type="spellEnd"/>
            <w:r w:rsidRPr="00C60270">
              <w:rPr>
                <w:rFonts w:eastAsia="MS Mincho"/>
                <w:sz w:val="28"/>
                <w:szCs w:val="28"/>
              </w:rPr>
              <w:t xml:space="preserve"> бухгалтерскую отчетность, поскольку указанные</w:t>
            </w:r>
            <w:proofErr w:type="gramEnd"/>
            <w:r w:rsidRPr="00C60270">
              <w:rPr>
                <w:rFonts w:eastAsia="MS Mincho"/>
                <w:sz w:val="28"/>
                <w:szCs w:val="28"/>
              </w:rPr>
              <w:t xml:space="preserve"> проекты документов могут подвергнуться определенным изменениям в процессе проведения Исполнителем процедур внутреннего контроля качества, в процессе согласования и обсуждения проектов таких документов с представителями Заказчика, в связи с получением Исполнителем дополнительной информации и/или проведением дополнительных аудиторских процедур, а равно и по иным причинам. </w:t>
            </w:r>
          </w:p>
          <w:p w:rsidR="00C60270" w:rsidRPr="00C60270" w:rsidRDefault="00C60270" w:rsidP="00C60270">
            <w:pPr>
              <w:ind w:firstLine="709"/>
              <w:jc w:val="both"/>
              <w:rPr>
                <w:rFonts w:eastAsia="MS Mincho"/>
                <w:sz w:val="28"/>
                <w:szCs w:val="28"/>
              </w:rPr>
            </w:pPr>
            <w:r w:rsidRPr="00C60270">
              <w:rPr>
                <w:rFonts w:eastAsia="MS Mincho"/>
                <w:sz w:val="28"/>
                <w:szCs w:val="28"/>
              </w:rPr>
              <w:t>Как следствие, итоговые варианты документов, создаваемых Исполнителем в рамках настоящего Договора, могут отличаться от обсуждаемых с представителями Заказчика в рабочем порядке проектов.</w:t>
            </w:r>
          </w:p>
          <w:p w:rsidR="00C60270" w:rsidRPr="00C60270" w:rsidRDefault="00C60270" w:rsidP="00C60270">
            <w:pPr>
              <w:ind w:firstLine="709"/>
              <w:jc w:val="both"/>
              <w:rPr>
                <w:rFonts w:eastAsia="MS Mincho"/>
                <w:sz w:val="28"/>
                <w:szCs w:val="28"/>
              </w:rPr>
            </w:pPr>
            <w:r w:rsidRPr="00C60270">
              <w:rPr>
                <w:rFonts w:eastAsia="MS Mincho"/>
                <w:sz w:val="28"/>
                <w:szCs w:val="28"/>
              </w:rPr>
              <w:t>3.1.16. Заказчик также подтверждает, что предпринял все необходимые действия для обеспечения соблюдения прав лиц, доступ к персональным данным которых Исполнитель может получить в процессе проведения аудиторской проверки, в том числе:</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уведомил указанных лиц о целях и основаниях обработки их данных, о предполагаемых </w:t>
            </w:r>
            <w:proofErr w:type="gramStart"/>
            <w:r w:rsidRPr="00C60270">
              <w:rPr>
                <w:rFonts w:eastAsia="MS Mincho"/>
                <w:sz w:val="28"/>
                <w:szCs w:val="28"/>
              </w:rPr>
              <w:t>пользователях</w:t>
            </w:r>
            <w:proofErr w:type="gramEnd"/>
            <w:r w:rsidRPr="00C60270">
              <w:rPr>
                <w:rFonts w:eastAsia="MS Mincho"/>
                <w:sz w:val="28"/>
                <w:szCs w:val="28"/>
              </w:rPr>
              <w:t xml:space="preserve"> данных, об обработке их персональных данных Исполнителем;</w:t>
            </w:r>
          </w:p>
          <w:p w:rsidR="00C60270" w:rsidRPr="00C60270" w:rsidRDefault="00C60270" w:rsidP="00C60270">
            <w:pPr>
              <w:ind w:firstLine="709"/>
              <w:jc w:val="both"/>
              <w:rPr>
                <w:rFonts w:eastAsia="MS Mincho"/>
                <w:sz w:val="28"/>
                <w:szCs w:val="28"/>
              </w:rPr>
            </w:pPr>
            <w:r w:rsidRPr="00C60270">
              <w:rPr>
                <w:rFonts w:eastAsia="MS Mincho"/>
                <w:sz w:val="28"/>
                <w:szCs w:val="28"/>
              </w:rPr>
              <w:t>- получил согласие указанных лиц на такую обработку, а также предоставил им информацию об Исполнителе как об операторе, осуществляющем обработку их персональных данных.</w:t>
            </w:r>
          </w:p>
          <w:p w:rsidR="00C60270" w:rsidRPr="00C60270" w:rsidRDefault="00C60270" w:rsidP="00C60270">
            <w:pPr>
              <w:ind w:firstLine="709"/>
              <w:jc w:val="both"/>
              <w:rPr>
                <w:rFonts w:eastAsia="MS Mincho"/>
                <w:sz w:val="28"/>
                <w:szCs w:val="28"/>
              </w:rPr>
            </w:pPr>
            <w:r w:rsidRPr="00C60270">
              <w:rPr>
                <w:rFonts w:eastAsia="MS Mincho"/>
                <w:sz w:val="28"/>
                <w:szCs w:val="28"/>
              </w:rPr>
              <w:t>3.2. Заказчик имеет право:</w:t>
            </w:r>
          </w:p>
          <w:p w:rsidR="00C60270" w:rsidRPr="00C60270" w:rsidRDefault="00C60270" w:rsidP="00C60270">
            <w:pPr>
              <w:ind w:firstLine="709"/>
              <w:jc w:val="both"/>
              <w:rPr>
                <w:rFonts w:eastAsia="MS Mincho"/>
                <w:sz w:val="28"/>
                <w:szCs w:val="28"/>
              </w:rPr>
            </w:pPr>
            <w:r w:rsidRPr="00C60270">
              <w:rPr>
                <w:rFonts w:eastAsia="MS Mincho"/>
                <w:sz w:val="28"/>
                <w:szCs w:val="28"/>
              </w:rPr>
              <w:t>3.2.1. Получать от Исполнителя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C60270" w:rsidRPr="00C60270" w:rsidRDefault="00C60270" w:rsidP="00C60270">
            <w:pPr>
              <w:ind w:firstLine="709"/>
              <w:jc w:val="both"/>
              <w:rPr>
                <w:rFonts w:eastAsia="MS Mincho"/>
                <w:sz w:val="28"/>
                <w:szCs w:val="28"/>
              </w:rPr>
            </w:pPr>
            <w:r w:rsidRPr="00C60270">
              <w:rPr>
                <w:rFonts w:eastAsia="MS Mincho"/>
                <w:sz w:val="28"/>
                <w:szCs w:val="28"/>
              </w:rPr>
              <w:t>3.2.2. Получить от Исполнителя аудиторское заключение в срок, определенный настоящим Договором.</w:t>
            </w:r>
          </w:p>
          <w:p w:rsidR="00C60270" w:rsidRPr="00C60270" w:rsidRDefault="00C60270" w:rsidP="00C60270">
            <w:pPr>
              <w:ind w:firstLine="709"/>
              <w:jc w:val="both"/>
              <w:rPr>
                <w:rFonts w:eastAsia="MS Mincho"/>
                <w:sz w:val="28"/>
                <w:szCs w:val="28"/>
              </w:rPr>
            </w:pPr>
            <w:r w:rsidRPr="00C60270">
              <w:rPr>
                <w:rFonts w:eastAsia="MS Mincho"/>
                <w:sz w:val="28"/>
                <w:szCs w:val="28"/>
              </w:rPr>
              <w:t>3.2.3.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rsidR="00C60270" w:rsidRPr="00C60270" w:rsidRDefault="00C60270" w:rsidP="00C60270">
            <w:pPr>
              <w:ind w:firstLine="709"/>
              <w:jc w:val="both"/>
              <w:rPr>
                <w:rFonts w:eastAsia="MS Mincho"/>
                <w:sz w:val="28"/>
                <w:szCs w:val="28"/>
              </w:rPr>
            </w:pPr>
            <w:r w:rsidRPr="00C60270">
              <w:rPr>
                <w:rFonts w:eastAsia="MS Mincho"/>
                <w:sz w:val="28"/>
                <w:szCs w:val="28"/>
              </w:rPr>
              <w:t>3.3. Заказчик не имеет права требовать от Исполнителя предоставления рабочей документац</w:t>
            </w:r>
            <w:proofErr w:type="gramStart"/>
            <w:r w:rsidRPr="00C60270">
              <w:rPr>
                <w:rFonts w:eastAsia="MS Mincho"/>
                <w:sz w:val="28"/>
                <w:szCs w:val="28"/>
              </w:rPr>
              <w:t>ии ау</w:t>
            </w:r>
            <w:proofErr w:type="gramEnd"/>
            <w:r w:rsidRPr="00C60270">
              <w:rPr>
                <w:rFonts w:eastAsia="MS Mincho"/>
                <w:sz w:val="28"/>
                <w:szCs w:val="28"/>
              </w:rPr>
              <w:t>дита или ее копий полностью или в какой-либо части, кроме случаев, прямо предусмотренных законодательством Российской Федерации.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3.4. Заказчик назначает Ильина Андрея Валентиновича (должность – главный бухгалтер АО «Вологодский </w:t>
            </w:r>
            <w:proofErr w:type="spellStart"/>
            <w:r w:rsidRPr="00C60270">
              <w:rPr>
                <w:rFonts w:eastAsia="MS Mincho"/>
                <w:sz w:val="28"/>
                <w:szCs w:val="28"/>
              </w:rPr>
              <w:t>ВРЗ</w:t>
            </w:r>
            <w:proofErr w:type="spellEnd"/>
            <w:r w:rsidRPr="00C60270">
              <w:rPr>
                <w:rFonts w:eastAsia="MS Mincho"/>
                <w:sz w:val="28"/>
                <w:szCs w:val="28"/>
              </w:rPr>
              <w:t>») в качестве ответственного лица, обеспечивающего координацию работы специалистов Исполнителя и работников бухгалтерии и иных служб Заказчика. Исполнитель передает все результаты оказанных услуг исключительно указанному ответственному лицу под расписку.</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3.5. В случае отсутствия главного бухгалтера (по причине временной нетрудоспособности и пр.) в качестве </w:t>
            </w:r>
            <w:proofErr w:type="gramStart"/>
            <w:r w:rsidRPr="00C60270">
              <w:rPr>
                <w:rFonts w:eastAsia="MS Mincho"/>
                <w:sz w:val="28"/>
                <w:szCs w:val="28"/>
              </w:rPr>
              <w:t>ответственного лица, обеспечивающего координацию работы специалистов Исполнителя и работников бухгалтерии и иных служб Заказчика Заказчик назначает</w:t>
            </w:r>
            <w:proofErr w:type="gramEnd"/>
            <w:r w:rsidRPr="00C60270">
              <w:rPr>
                <w:rFonts w:eastAsia="MS Mincho"/>
                <w:sz w:val="28"/>
                <w:szCs w:val="28"/>
              </w:rPr>
              <w:t xml:space="preserve"> Баженову Елену Александровну (должность – заместитель главного бухгалтера АО «Вологодский </w:t>
            </w:r>
            <w:proofErr w:type="spellStart"/>
            <w:r w:rsidRPr="00C60270">
              <w:rPr>
                <w:rFonts w:eastAsia="MS Mincho"/>
                <w:sz w:val="28"/>
                <w:szCs w:val="28"/>
              </w:rPr>
              <w:t>ВРЗ</w:t>
            </w:r>
            <w:proofErr w:type="spellEnd"/>
            <w:r w:rsidRPr="00C60270">
              <w:rPr>
                <w:rFonts w:eastAsia="MS Mincho"/>
                <w:sz w:val="28"/>
                <w:szCs w:val="28"/>
              </w:rPr>
              <w:t>»).</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4. Права и обязанности Исполнителя</w:t>
            </w:r>
          </w:p>
          <w:p w:rsidR="00C60270" w:rsidRPr="00C60270" w:rsidRDefault="00C60270" w:rsidP="00C60270">
            <w:pPr>
              <w:ind w:firstLine="709"/>
              <w:jc w:val="both"/>
              <w:rPr>
                <w:rFonts w:eastAsia="MS Mincho"/>
                <w:sz w:val="28"/>
                <w:szCs w:val="28"/>
              </w:rPr>
            </w:pPr>
            <w:r w:rsidRPr="00C60270">
              <w:rPr>
                <w:rFonts w:eastAsia="MS Mincho"/>
                <w:sz w:val="28"/>
                <w:szCs w:val="28"/>
              </w:rPr>
              <w:t>4.1. Исполнитель принимает на себя обязательства: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4.1.1. Провести аудит бухгалтерской отчетности, подготовленной Заказчиком за указанный в Разделе 1 настоящего Договора период  времени, в соответствии </w:t>
            </w:r>
            <w:proofErr w:type="gramStart"/>
            <w:r w:rsidRPr="00C60270">
              <w:rPr>
                <w:rFonts w:eastAsia="MS Mincho"/>
                <w:sz w:val="28"/>
                <w:szCs w:val="28"/>
              </w:rPr>
              <w:t>с</w:t>
            </w:r>
            <w:proofErr w:type="gramEnd"/>
            <w:r w:rsidRPr="00C60270">
              <w:rPr>
                <w:rFonts w:eastAsia="MS Mincho"/>
                <w:sz w:val="28"/>
                <w:szCs w:val="28"/>
              </w:rPr>
              <w:t xml:space="preserve">: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Федеральным законом «Об аудиторской деятельности» № 307-ФЗ от 30 декабря 2008 года, другими федеральными законами и иными нормативными правовыми актами Российской Федерации об аудиторской деятельности;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типовым техническим заданием на проведение аудита дочерних и зависимых обществ </w:t>
            </w:r>
            <w:proofErr w:type="spellStart"/>
            <w:r w:rsidRPr="00C60270">
              <w:rPr>
                <w:rFonts w:eastAsia="MS Mincho"/>
                <w:sz w:val="28"/>
                <w:szCs w:val="28"/>
              </w:rPr>
              <w:t>ОАО</w:t>
            </w:r>
            <w:proofErr w:type="spellEnd"/>
            <w:r w:rsidRPr="00C60270">
              <w:rPr>
                <w:rFonts w:eastAsia="MS Mincho"/>
                <w:sz w:val="28"/>
                <w:szCs w:val="28"/>
              </w:rPr>
              <w:t xml:space="preserve"> «</w:t>
            </w:r>
            <w:proofErr w:type="spellStart"/>
            <w:r w:rsidRPr="00C60270">
              <w:rPr>
                <w:rFonts w:eastAsia="MS Mincho"/>
                <w:sz w:val="28"/>
                <w:szCs w:val="28"/>
              </w:rPr>
              <w:t>РЖД</w:t>
            </w:r>
            <w:proofErr w:type="spellEnd"/>
            <w:r w:rsidRPr="00C60270">
              <w:rPr>
                <w:rFonts w:eastAsia="MS Mincho"/>
                <w:sz w:val="28"/>
                <w:szCs w:val="28"/>
              </w:rPr>
              <w:t>»;</w:t>
            </w:r>
          </w:p>
          <w:p w:rsidR="00C60270" w:rsidRPr="00C60270" w:rsidRDefault="00C60270" w:rsidP="00C60270">
            <w:pPr>
              <w:ind w:firstLine="709"/>
              <w:jc w:val="both"/>
              <w:rPr>
                <w:rFonts w:eastAsia="MS Mincho"/>
                <w:sz w:val="28"/>
                <w:szCs w:val="28"/>
              </w:rPr>
            </w:pPr>
            <w:r w:rsidRPr="00C60270">
              <w:rPr>
                <w:rFonts w:eastAsia="MS Mincho"/>
                <w:sz w:val="28"/>
                <w:szCs w:val="28"/>
              </w:rPr>
              <w:t>- международными стандартами аудита (</w:t>
            </w:r>
            <w:proofErr w:type="spellStart"/>
            <w:r w:rsidRPr="00C60270">
              <w:rPr>
                <w:rFonts w:eastAsia="MS Mincho"/>
                <w:sz w:val="28"/>
                <w:szCs w:val="28"/>
              </w:rPr>
              <w:t>МСА</w:t>
            </w:r>
            <w:proofErr w:type="spellEnd"/>
            <w:r w:rsidRPr="00C60270">
              <w:rPr>
                <w:rFonts w:eastAsia="MS Mincho"/>
                <w:sz w:val="28"/>
                <w:szCs w:val="28"/>
              </w:rPr>
              <w:t>);</w:t>
            </w:r>
          </w:p>
          <w:p w:rsidR="00C60270" w:rsidRPr="00C60270" w:rsidRDefault="00C60270" w:rsidP="00C60270">
            <w:pPr>
              <w:ind w:firstLine="709"/>
              <w:jc w:val="both"/>
              <w:rPr>
                <w:rFonts w:eastAsia="MS Mincho"/>
                <w:sz w:val="28"/>
                <w:szCs w:val="28"/>
              </w:rPr>
            </w:pPr>
            <w:r w:rsidRPr="00C60270">
              <w:rPr>
                <w:rFonts w:eastAsia="MS Mincho"/>
                <w:sz w:val="28"/>
                <w:szCs w:val="28"/>
              </w:rPr>
              <w:t>- внутренними правилами (стандартами) аудиторской деятельности и сложившейся практикой аудиторской деятельности Исполнителя.</w:t>
            </w:r>
          </w:p>
          <w:p w:rsidR="00C60270" w:rsidRPr="00C60270" w:rsidRDefault="00C60270" w:rsidP="00C60270">
            <w:pPr>
              <w:ind w:firstLine="709"/>
              <w:jc w:val="both"/>
              <w:rPr>
                <w:rFonts w:eastAsia="MS Mincho"/>
                <w:sz w:val="28"/>
                <w:szCs w:val="28"/>
              </w:rPr>
            </w:pPr>
            <w:r w:rsidRPr="00C60270">
              <w:rPr>
                <w:rFonts w:eastAsia="MS Mincho"/>
                <w:sz w:val="28"/>
                <w:szCs w:val="28"/>
              </w:rPr>
              <w:t>4.1.2. 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4.1.3. По результатам аудиторской проверки выразить профессиональное мнение относительно достоверности бухгалтерской отчетности Заказчика. </w:t>
            </w:r>
          </w:p>
          <w:p w:rsidR="00C60270" w:rsidRPr="00C60270" w:rsidRDefault="00C60270" w:rsidP="00C60270">
            <w:pPr>
              <w:ind w:firstLine="709"/>
              <w:jc w:val="both"/>
              <w:rPr>
                <w:rFonts w:eastAsia="MS Mincho"/>
                <w:sz w:val="28"/>
                <w:szCs w:val="28"/>
              </w:rPr>
            </w:pPr>
            <w:r w:rsidRPr="00C60270">
              <w:rPr>
                <w:rFonts w:eastAsia="MS Mincho"/>
                <w:sz w:val="28"/>
                <w:szCs w:val="28"/>
              </w:rPr>
              <w:t>Мнение Исполнителя о достоверности бухгалтерской отчетности Заказчика будет выражено в аудиторском заключении, которое Исполнитель обязуется предоставить Заказчику в срок, определенный в настоящем Договоре.</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4.1.4. </w:t>
            </w:r>
            <w:proofErr w:type="gramStart"/>
            <w:r w:rsidRPr="00C60270">
              <w:rPr>
                <w:rFonts w:eastAsia="MS Mincho"/>
                <w:sz w:val="28"/>
                <w:szCs w:val="28"/>
              </w:rPr>
              <w:t xml:space="preserve">Представить Заказчику, при соблюдении последним собственных обязательств по настоящему Договору, аудиторское заключение и письменную информацию руководству Заказчика по результатам аудита, составленные в соответствии с требованиями федерального закона «Об аудиторской деятельности» и </w:t>
            </w:r>
            <w:proofErr w:type="spellStart"/>
            <w:r w:rsidRPr="00C60270">
              <w:rPr>
                <w:rFonts w:eastAsia="MS Mincho"/>
                <w:sz w:val="28"/>
                <w:szCs w:val="28"/>
              </w:rPr>
              <w:t>МСА</w:t>
            </w:r>
            <w:proofErr w:type="spellEnd"/>
            <w:r w:rsidRPr="00C60270">
              <w:rPr>
                <w:rFonts w:eastAsia="MS Mincho"/>
                <w:sz w:val="28"/>
                <w:szCs w:val="28"/>
              </w:rPr>
              <w:t>.</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 xml:space="preserve">4.1.5. </w:t>
            </w:r>
            <w:proofErr w:type="gramStart"/>
            <w:r w:rsidRPr="00C60270">
              <w:rPr>
                <w:rFonts w:eastAsia="MS Mincho"/>
                <w:sz w:val="28"/>
                <w:szCs w:val="28"/>
              </w:rPr>
              <w:t>В течение 5 (пяти) календарных дней с даты заключения настоящего Договора представить Заказчику информацию о составе владельцев Исполнителя, включая конечных, о составе исполнительных органов Исполнителя, а в случае изменений в составе владельцев, в том числе, конечных и (или) в составе исполнительных органов, уведомлять Заказчика о таких изменениях не позднее, чем через 5 (пять) календарных дней после таких изменений.</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4.2. Исполнитель имеет право:</w:t>
            </w:r>
          </w:p>
          <w:p w:rsidR="00C60270" w:rsidRPr="00C60270" w:rsidRDefault="00C60270" w:rsidP="00C60270">
            <w:pPr>
              <w:ind w:firstLine="709"/>
              <w:jc w:val="both"/>
              <w:rPr>
                <w:rFonts w:eastAsia="MS Mincho"/>
                <w:sz w:val="28"/>
                <w:szCs w:val="28"/>
              </w:rPr>
            </w:pPr>
            <w:r w:rsidRPr="00C60270">
              <w:rPr>
                <w:rFonts w:eastAsia="MS Mincho"/>
                <w:sz w:val="28"/>
                <w:szCs w:val="28"/>
              </w:rPr>
              <w:t>4.2.1. Получать от Заказчика все документы, которые сочтет необходимыми для выполнения собственных обязательств по настоящему Договору.</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4.2.2. В соответствии с </w:t>
            </w:r>
            <w:proofErr w:type="spellStart"/>
            <w:r w:rsidRPr="00C60270">
              <w:rPr>
                <w:rFonts w:eastAsia="MS Mincho"/>
                <w:sz w:val="28"/>
                <w:szCs w:val="28"/>
              </w:rPr>
              <w:t>МСА</w:t>
            </w:r>
            <w:proofErr w:type="spellEnd"/>
            <w:r w:rsidRPr="00C60270">
              <w:rPr>
                <w:rFonts w:eastAsia="MS Mincho"/>
                <w:sz w:val="28"/>
                <w:szCs w:val="28"/>
              </w:rPr>
              <w:t xml:space="preserve"> обращаться к осведомленным лицам (связанным и не связанным с финансовой деятельностью), являющимся работниками Заказчика или не являющимся работниками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Объем предоставляемых разъяснений, а также перечень случаев, при которых получение подобных разъяснений необходимо, Исполнитель определяет самостоятельно. Исполнитель вправе обращаться к руководству Заказчика, к представителям руководства, к работникам Заказчика и иным осведомленным лицам за получением разъяснений, как с официальными письменными запросами, так и с устными вопросами.</w:t>
            </w:r>
          </w:p>
          <w:p w:rsidR="00C60270" w:rsidRPr="00C60270" w:rsidRDefault="00C60270" w:rsidP="00C60270">
            <w:pPr>
              <w:ind w:firstLine="709"/>
              <w:jc w:val="both"/>
              <w:rPr>
                <w:rFonts w:eastAsia="MS Mincho"/>
                <w:sz w:val="28"/>
                <w:szCs w:val="28"/>
              </w:rPr>
            </w:pPr>
            <w:r w:rsidRPr="00C60270">
              <w:rPr>
                <w:rFonts w:eastAsia="MS Mincho"/>
                <w:sz w:val="28"/>
                <w:szCs w:val="28"/>
              </w:rPr>
              <w:t>4.2.3. Присутствовать по специальному приглашению на общих собраниях акционеров Заказчика, заседаниях совета директоров Заказчика при обсуждении любого вопроса, связанного с оказанием услуг в рамках настоящего Договора.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4.2.4. Привлекать на основе договоров субподряда, заключаемых с юридическими и физическими лицами, к участию в проведении аудиторской проверки необходимых специалистов (экспертов), неся ответственность за действия привлеченных лиц как </w:t>
            </w:r>
            <w:proofErr w:type="gramStart"/>
            <w:r w:rsidRPr="00C60270">
              <w:rPr>
                <w:rFonts w:eastAsia="MS Mincho"/>
                <w:sz w:val="28"/>
                <w:szCs w:val="28"/>
              </w:rPr>
              <w:t>за</w:t>
            </w:r>
            <w:proofErr w:type="gramEnd"/>
            <w:r w:rsidRPr="00C60270">
              <w:rPr>
                <w:rFonts w:eastAsia="MS Mincho"/>
                <w:sz w:val="28"/>
                <w:szCs w:val="28"/>
              </w:rPr>
              <w:t xml:space="preserve"> свои собственные.</w:t>
            </w:r>
            <w:r w:rsidRPr="00C60270">
              <w:rPr>
                <w:rFonts w:eastAsia="MS Mincho"/>
                <w:sz w:val="28"/>
                <w:szCs w:val="28"/>
              </w:rPr>
              <w:cr/>
              <w:t xml:space="preserve">         4.2.5. Производить копирование и накопление полученной в ходе аудита информации при соблюдении условий конфиденциальности, установленных в Разделе 8 настоящего Договора.</w:t>
            </w:r>
          </w:p>
          <w:p w:rsidR="00C60270" w:rsidRPr="00C60270" w:rsidRDefault="00C60270" w:rsidP="00C60270">
            <w:pPr>
              <w:ind w:firstLine="709"/>
              <w:jc w:val="both"/>
              <w:rPr>
                <w:rFonts w:eastAsia="MS Mincho"/>
                <w:sz w:val="28"/>
                <w:szCs w:val="28"/>
              </w:rPr>
            </w:pPr>
            <w:r w:rsidRPr="00C60270">
              <w:rPr>
                <w:rFonts w:eastAsia="MS Mincho"/>
                <w:sz w:val="28"/>
                <w:szCs w:val="28"/>
              </w:rPr>
              <w:t>4.2.6. В соответствии с требованиями законодательных и иных нормативных правовых актов Российской Федерации и стандартов аудиторской деятельности самостоятельно выбирать формы и методы проведения аудита.</w:t>
            </w:r>
          </w:p>
          <w:p w:rsidR="00C60270" w:rsidRPr="00C60270" w:rsidRDefault="00C60270" w:rsidP="00C60270">
            <w:pPr>
              <w:ind w:firstLine="709"/>
              <w:jc w:val="both"/>
              <w:rPr>
                <w:rFonts w:eastAsia="MS Mincho"/>
                <w:sz w:val="28"/>
                <w:szCs w:val="28"/>
              </w:rPr>
            </w:pPr>
            <w:r w:rsidRPr="00C60270">
              <w:rPr>
                <w:rFonts w:eastAsia="MS Mincho"/>
                <w:sz w:val="28"/>
                <w:szCs w:val="28"/>
              </w:rPr>
              <w:t>4.2.7. Отказаться от проведения аудиторской проверки или от выражения мнения о достоверности бухгалтерской отчетности Заказчика в аудиторском заключении в случаях:</w:t>
            </w:r>
          </w:p>
          <w:p w:rsidR="00C60270" w:rsidRPr="00C60270" w:rsidRDefault="00C60270" w:rsidP="00C60270">
            <w:pPr>
              <w:ind w:firstLine="709"/>
              <w:jc w:val="both"/>
              <w:rPr>
                <w:rFonts w:eastAsia="MS Mincho"/>
                <w:sz w:val="28"/>
                <w:szCs w:val="28"/>
              </w:rPr>
            </w:pPr>
            <w:r w:rsidRPr="00C60270">
              <w:rPr>
                <w:rFonts w:eastAsia="MS Mincho"/>
                <w:sz w:val="28"/>
                <w:szCs w:val="28"/>
              </w:rPr>
              <w:t>- непредставления Заказчиком всей необходимой документации;</w:t>
            </w:r>
          </w:p>
          <w:p w:rsidR="00C60270" w:rsidRPr="00C60270" w:rsidRDefault="00C60270" w:rsidP="00C60270">
            <w:pPr>
              <w:ind w:firstLine="709"/>
              <w:jc w:val="both"/>
              <w:rPr>
                <w:rFonts w:eastAsia="MS Mincho"/>
                <w:sz w:val="28"/>
                <w:szCs w:val="28"/>
              </w:rPr>
            </w:pPr>
            <w:r w:rsidRPr="00C60270">
              <w:rPr>
                <w:rFonts w:eastAsia="MS Mincho"/>
                <w:sz w:val="28"/>
                <w:szCs w:val="28"/>
              </w:rPr>
              <w:t>-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бухгалтерской отчетности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4.3. При выполнении собственных обязательств по проведению аудиторской проверки в рамках настоящего Договора, Исполнитель не намерен использовать информацию, предоставленную Исполнителю при оказании Заказчику иных (неаудиторских) услуг. </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5. Порядок оказания и сдачи-приемки услуг</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5.1. Аудит бухгалтерской (финансовой) отчетности Заказчика, подготовленной за период с «01» января 2019 г. по «31» декабря 2019 г., проводится Исполнителем в 1 (Один) проверочный этап в течение января – февраля 2020 года. </w:t>
            </w:r>
          </w:p>
          <w:p w:rsidR="00C60270" w:rsidRPr="00C60270" w:rsidRDefault="00C60270" w:rsidP="00C60270">
            <w:pPr>
              <w:ind w:firstLine="709"/>
              <w:jc w:val="both"/>
              <w:rPr>
                <w:rFonts w:eastAsia="MS Mincho"/>
                <w:sz w:val="28"/>
                <w:szCs w:val="28"/>
              </w:rPr>
            </w:pPr>
            <w:r w:rsidRPr="00C60270">
              <w:rPr>
                <w:rFonts w:eastAsia="MS Mincho"/>
                <w:sz w:val="28"/>
                <w:szCs w:val="28"/>
              </w:rPr>
              <w:t>Конкретные даты аудита устанавливаются Исполнителем по согласованию с Заказчиком с учетом того, что  результаты проведенного аудита представляются Исполнителем Заказчику в виде аудиторского заключения и аудиторского отчета не позднее 10 февраля 2020 года.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5.2. По окончании оказания услуг, Исполнитель направляет Заказчику соответствующие итоговые документы (аудиторский отчет и аудиторское заключение), акт сдачи-приемки оказанных услуг, счет-фактуру.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5.3. Заказчик обязан в течение 5 (Пяти) рабочих дней с момента получения Акта направить Исполнителю подписанный им Акт, либо письменный мотивированный отказ от его подписания. </w:t>
            </w:r>
            <w:proofErr w:type="gramStart"/>
            <w:r w:rsidRPr="00C60270">
              <w:rPr>
                <w:rFonts w:eastAsia="MS Mincho"/>
                <w:sz w:val="28"/>
                <w:szCs w:val="28"/>
              </w:rPr>
              <w:t xml:space="preserve">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по настоящему Договору – выполненными. </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5.4. Количество экземпляров аудиторского заключения, подготавливаемых Исполнителем, должно соответствовать количеству оригинальных экземпляров бухгалтерской отчетности, предоставленных Заказчиком. При этом 1 (один) экземпляр заключения и бухгалтерской отчетности подлежит хранению у Исполнителя, остальные передаются Заказчику.</w:t>
            </w:r>
          </w:p>
          <w:p w:rsidR="00C60270" w:rsidRPr="00C60270" w:rsidRDefault="00C60270" w:rsidP="00C60270">
            <w:pPr>
              <w:ind w:firstLine="709"/>
              <w:jc w:val="both"/>
              <w:rPr>
                <w:rFonts w:eastAsia="MS Mincho"/>
                <w:sz w:val="28"/>
                <w:szCs w:val="28"/>
              </w:rPr>
            </w:pPr>
            <w:r w:rsidRPr="00C60270">
              <w:rPr>
                <w:rFonts w:eastAsia="MS Mincho"/>
                <w:sz w:val="28"/>
                <w:szCs w:val="28"/>
              </w:rPr>
              <w:t>5.5. День подписания Акта сдачи-приемки оказанных услуг считается моментом полного выполнения Исполнителем своих обязательств по настоящему Договору.</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6. Порядок расчетов</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6.1. При оплате услуг, предусмотренных Разделом 1 настоящего Договора, Заказчик руководствуется «Типовыми условиями расчетов Общества по договорам, заключаемым от имени Общества с контрагентами, плательщиком по которым является Общество», в срок, указанный в пункте 6.2 настоящего Договора.</w:t>
            </w:r>
          </w:p>
          <w:p w:rsidR="00C60270" w:rsidRPr="00C60270" w:rsidRDefault="00C60270" w:rsidP="00C60270">
            <w:pPr>
              <w:ind w:firstLine="709"/>
              <w:jc w:val="both"/>
              <w:rPr>
                <w:rFonts w:eastAsia="MS Mincho"/>
                <w:sz w:val="28"/>
                <w:szCs w:val="28"/>
              </w:rPr>
            </w:pPr>
            <w:r w:rsidRPr="00C60270">
              <w:rPr>
                <w:rFonts w:eastAsia="MS Mincho"/>
                <w:sz w:val="28"/>
                <w:szCs w:val="28"/>
              </w:rPr>
              <w:t>6.2. Заказчик должен перечислить окончательный расчет на счет Исполнителя не позднее 45 дней со дня подписания Акта сдачи-приемки оказанных услуг.</w:t>
            </w:r>
          </w:p>
          <w:p w:rsidR="00C60270" w:rsidRPr="00C60270" w:rsidRDefault="00C60270" w:rsidP="00C60270">
            <w:pPr>
              <w:ind w:firstLine="709"/>
              <w:jc w:val="both"/>
              <w:rPr>
                <w:rFonts w:eastAsia="MS Mincho"/>
                <w:sz w:val="28"/>
                <w:szCs w:val="28"/>
              </w:rPr>
            </w:pPr>
            <w:r w:rsidRPr="00C60270">
              <w:rPr>
                <w:rFonts w:eastAsia="MS Mincho"/>
                <w:sz w:val="28"/>
                <w:szCs w:val="28"/>
              </w:rPr>
              <w:t>6.3. Срок оплаты оказанных услуг по договору, заключенному исполнителем с субъектом малого и среднего предпринимательства в целях исполнения договора, заключенного исполнителем с заказчиком, должен составлять не более 30 календарных дней со дня подписания заказчиком документа о приемке оказанной услуги по договору.</w:t>
            </w:r>
          </w:p>
          <w:p w:rsidR="00C60270" w:rsidRPr="00C60270" w:rsidRDefault="00C60270" w:rsidP="00C60270">
            <w:pPr>
              <w:ind w:firstLine="709"/>
              <w:jc w:val="both"/>
              <w:rPr>
                <w:rFonts w:eastAsia="MS Mincho"/>
                <w:sz w:val="28"/>
                <w:szCs w:val="28"/>
              </w:rPr>
            </w:pPr>
            <w:r w:rsidRPr="00C60270">
              <w:rPr>
                <w:rFonts w:eastAsia="MS Mincho"/>
                <w:sz w:val="28"/>
                <w:szCs w:val="28"/>
              </w:rPr>
              <w:t>6.4. Все платежи в рамках настоящего Договора осуществляются Заказчиком на расчетный счет Исполнителя, указанный в Разделе 16 настоящего Договора.</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7. </w:t>
            </w:r>
            <w:proofErr w:type="spellStart"/>
            <w:r w:rsidRPr="00C60270">
              <w:rPr>
                <w:rFonts w:eastAsia="MS Mincho"/>
                <w:sz w:val="28"/>
                <w:szCs w:val="28"/>
              </w:rPr>
              <w:t>Антикоррупционная</w:t>
            </w:r>
            <w:proofErr w:type="spellEnd"/>
            <w:r w:rsidRPr="00C60270">
              <w:rPr>
                <w:rFonts w:eastAsia="MS Mincho"/>
                <w:sz w:val="28"/>
                <w:szCs w:val="28"/>
              </w:rPr>
              <w:t xml:space="preserve"> оговорка</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7.1. </w:t>
            </w:r>
            <w:proofErr w:type="gramStart"/>
            <w:r w:rsidRPr="00C60270">
              <w:rPr>
                <w:rFonts w:eastAsia="MS Mincho"/>
                <w:sz w:val="28"/>
                <w:szCs w:val="28"/>
              </w:rPr>
              <w:t xml:space="preserve">При исполнении своих обязательств по настоящему Договору Стороны, их </w:t>
            </w:r>
            <w:proofErr w:type="spellStart"/>
            <w:r w:rsidRPr="00C60270">
              <w:rPr>
                <w:rFonts w:eastAsia="MS Mincho"/>
                <w:sz w:val="28"/>
                <w:szCs w:val="28"/>
              </w:rPr>
              <w:t>аффилированные</w:t>
            </w:r>
            <w:proofErr w:type="spellEnd"/>
            <w:r w:rsidRPr="00C60270">
              <w:rPr>
                <w:rFonts w:eastAsia="MS Mincho"/>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При исполнении своих обязательств по настоящему Договору Стороны, их </w:t>
            </w:r>
            <w:proofErr w:type="spellStart"/>
            <w:r w:rsidRPr="00C60270">
              <w:rPr>
                <w:rFonts w:eastAsia="MS Mincho"/>
                <w:sz w:val="28"/>
                <w:szCs w:val="28"/>
              </w:rPr>
              <w:t>аффилированные</w:t>
            </w:r>
            <w:proofErr w:type="spellEnd"/>
            <w:r w:rsidRPr="00C60270">
              <w:rPr>
                <w:rFonts w:eastAsia="MS Mincho"/>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60270">
              <w:rPr>
                <w:rFonts w:eastAsia="MS Mincho"/>
                <w:sz w:val="28"/>
                <w:szCs w:val="28"/>
              </w:rPr>
              <w:t>аффилированными</w:t>
            </w:r>
            <w:proofErr w:type="spellEnd"/>
            <w:r w:rsidRPr="00C60270">
              <w:rPr>
                <w:rFonts w:eastAsia="MS Mincho"/>
                <w:sz w:val="28"/>
                <w:szCs w:val="28"/>
              </w:rPr>
              <w:t xml:space="preserve"> лицами, работниками или посредниками.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Каналы уведомления Заказчика о нарушениях каких-либо положений пункта 7.1 настоящего раздела: (8172) 72-00-75, официальный сайт </w:t>
            </w:r>
            <w:proofErr w:type="spellStart"/>
            <w:r w:rsidRPr="00C60270">
              <w:rPr>
                <w:rFonts w:eastAsia="MS Mincho"/>
                <w:sz w:val="28"/>
                <w:szCs w:val="28"/>
              </w:rPr>
              <w:t>www.volvrz.ru</w:t>
            </w:r>
            <w:proofErr w:type="spellEnd"/>
            <w:r w:rsidRPr="00C60270">
              <w:rPr>
                <w:rFonts w:eastAsia="MS Mincho"/>
                <w:sz w:val="28"/>
                <w:szCs w:val="28"/>
              </w:rPr>
              <w:t>.</w:t>
            </w:r>
          </w:p>
          <w:p w:rsidR="00C60270" w:rsidRPr="00C60270" w:rsidRDefault="00C60270" w:rsidP="00C60270">
            <w:pPr>
              <w:ind w:firstLine="709"/>
              <w:jc w:val="both"/>
              <w:rPr>
                <w:rFonts w:eastAsia="MS Mincho"/>
                <w:sz w:val="28"/>
                <w:szCs w:val="28"/>
              </w:rPr>
            </w:pPr>
            <w:r w:rsidRPr="00C60270">
              <w:rPr>
                <w:rFonts w:eastAsia="MS Mincho"/>
                <w:sz w:val="28"/>
                <w:szCs w:val="28"/>
              </w:rPr>
              <w:t>Каналы уведомления Исполнителя о нарушениях каких-либо положений пункта 7.1 настоящего раздела: ___________________.</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C60270">
              <w:rPr>
                <w:rFonts w:eastAsia="MS Mincho"/>
                <w:sz w:val="28"/>
                <w:szCs w:val="28"/>
              </w:rPr>
              <w:t>с даты получения</w:t>
            </w:r>
            <w:proofErr w:type="gramEnd"/>
            <w:r w:rsidRPr="00C60270">
              <w:rPr>
                <w:rFonts w:eastAsia="MS Mincho"/>
                <w:sz w:val="28"/>
                <w:szCs w:val="28"/>
              </w:rPr>
              <w:t xml:space="preserve"> письменного уведомления.</w:t>
            </w:r>
          </w:p>
          <w:p w:rsidR="00C60270" w:rsidRPr="00C60270" w:rsidRDefault="00C60270" w:rsidP="00C60270">
            <w:pPr>
              <w:ind w:firstLine="709"/>
              <w:jc w:val="both"/>
              <w:rPr>
                <w:rFonts w:eastAsia="MS Mincho"/>
                <w:sz w:val="28"/>
                <w:szCs w:val="28"/>
              </w:rPr>
            </w:pPr>
            <w:r w:rsidRPr="00C60270">
              <w:rPr>
                <w:rFonts w:eastAsia="MS Mincho"/>
                <w:sz w:val="28"/>
                <w:szCs w:val="28"/>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60270">
              <w:rPr>
                <w:rFonts w:eastAsia="MS Mincho"/>
                <w:sz w:val="28"/>
                <w:szCs w:val="28"/>
              </w:rPr>
              <w:t>позднее</w:t>
            </w:r>
            <w:proofErr w:type="gramEnd"/>
            <w:r w:rsidRPr="00C60270">
              <w:rPr>
                <w:rFonts w:eastAsia="MS Mincho"/>
                <w:sz w:val="28"/>
                <w:szCs w:val="28"/>
              </w:rPr>
              <w:t xml:space="preserve"> чем за 30 (тридцать) календарных дней до даты прекращения действия настоящего Договора.</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8. Налоговая оговорка</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8.1. Исполнитель гарантирует, что:</w:t>
            </w:r>
          </w:p>
          <w:p w:rsidR="00C60270" w:rsidRPr="00C60270" w:rsidRDefault="00C60270" w:rsidP="00C60270">
            <w:pPr>
              <w:ind w:firstLine="709"/>
              <w:jc w:val="both"/>
              <w:rPr>
                <w:rFonts w:eastAsia="MS Mincho"/>
                <w:sz w:val="28"/>
                <w:szCs w:val="28"/>
              </w:rPr>
            </w:pPr>
            <w:proofErr w:type="gramStart"/>
            <w:r w:rsidRPr="00C60270">
              <w:rPr>
                <w:rFonts w:eastAsia="MS Mincho"/>
                <w:sz w:val="28"/>
                <w:szCs w:val="28"/>
              </w:rPr>
              <w:t>зарегистрирован</w:t>
            </w:r>
            <w:proofErr w:type="gramEnd"/>
            <w:r w:rsidRPr="00C60270">
              <w:rPr>
                <w:rFonts w:eastAsia="MS Mincho"/>
                <w:sz w:val="28"/>
                <w:szCs w:val="28"/>
              </w:rPr>
              <w:t xml:space="preserve"> в </w:t>
            </w:r>
            <w:proofErr w:type="spellStart"/>
            <w:r w:rsidRPr="00C60270">
              <w:rPr>
                <w:rFonts w:eastAsia="MS Mincho"/>
                <w:sz w:val="28"/>
                <w:szCs w:val="28"/>
              </w:rPr>
              <w:t>ЕГРЮЛ</w:t>
            </w:r>
            <w:proofErr w:type="spellEnd"/>
            <w:r w:rsidRPr="00C60270">
              <w:rPr>
                <w:rFonts w:eastAsia="MS Mincho"/>
                <w:sz w:val="28"/>
                <w:szCs w:val="28"/>
              </w:rPr>
              <w:t xml:space="preserve"> надлежащим образом;</w:t>
            </w:r>
          </w:p>
          <w:p w:rsidR="00C60270" w:rsidRPr="00C60270" w:rsidRDefault="00C60270" w:rsidP="00C60270">
            <w:pPr>
              <w:ind w:firstLine="709"/>
              <w:jc w:val="both"/>
              <w:rPr>
                <w:rFonts w:eastAsia="MS Mincho"/>
                <w:sz w:val="28"/>
                <w:szCs w:val="28"/>
              </w:rPr>
            </w:pPr>
            <w:r w:rsidRPr="00C60270">
              <w:rPr>
                <w:rFonts w:eastAsia="MS Mincho"/>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0270" w:rsidRPr="00C60270" w:rsidRDefault="00C60270" w:rsidP="00C60270">
            <w:pPr>
              <w:ind w:firstLine="709"/>
              <w:jc w:val="both"/>
              <w:rPr>
                <w:rFonts w:eastAsia="MS Mincho"/>
                <w:sz w:val="28"/>
                <w:szCs w:val="28"/>
              </w:rPr>
            </w:pPr>
            <w:r w:rsidRPr="00C60270">
              <w:rPr>
                <w:rFonts w:eastAsia="MS Mincho"/>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0270" w:rsidRPr="00C60270" w:rsidRDefault="00C60270" w:rsidP="00C60270">
            <w:pPr>
              <w:ind w:firstLine="709"/>
              <w:jc w:val="both"/>
              <w:rPr>
                <w:rFonts w:eastAsia="MS Mincho"/>
                <w:sz w:val="28"/>
                <w:szCs w:val="28"/>
              </w:rPr>
            </w:pPr>
            <w:r w:rsidRPr="00C60270">
              <w:rPr>
                <w:rFonts w:eastAsia="MS Mincho"/>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является членом </w:t>
            </w:r>
            <w:proofErr w:type="spellStart"/>
            <w:r w:rsidRPr="00C60270">
              <w:rPr>
                <w:rFonts w:eastAsia="MS Mincho"/>
                <w:sz w:val="28"/>
                <w:szCs w:val="28"/>
              </w:rPr>
              <w:t>саморегулируемой</w:t>
            </w:r>
            <w:proofErr w:type="spellEnd"/>
            <w:r w:rsidRPr="00C60270">
              <w:rPr>
                <w:rFonts w:eastAsia="MS Mincho"/>
                <w:sz w:val="28"/>
                <w:szCs w:val="28"/>
              </w:rPr>
              <w:t xml:space="preserve"> организации, если осуществляемая по Договору деятельность требует членства в </w:t>
            </w:r>
            <w:proofErr w:type="spellStart"/>
            <w:r w:rsidRPr="00C60270">
              <w:rPr>
                <w:rFonts w:eastAsia="MS Mincho"/>
                <w:sz w:val="28"/>
                <w:szCs w:val="28"/>
              </w:rPr>
              <w:t>саморегулируемой</w:t>
            </w:r>
            <w:proofErr w:type="spellEnd"/>
            <w:r w:rsidRPr="00C60270">
              <w:rPr>
                <w:rFonts w:eastAsia="MS Mincho"/>
                <w:sz w:val="28"/>
                <w:szCs w:val="28"/>
              </w:rPr>
              <w:t xml:space="preserve"> организации;</w:t>
            </w:r>
          </w:p>
          <w:p w:rsidR="00C60270" w:rsidRPr="00C60270" w:rsidRDefault="00C60270" w:rsidP="00C60270">
            <w:pPr>
              <w:ind w:firstLine="709"/>
              <w:jc w:val="both"/>
              <w:rPr>
                <w:rFonts w:eastAsia="MS Mincho"/>
                <w:sz w:val="28"/>
                <w:szCs w:val="28"/>
              </w:rPr>
            </w:pPr>
            <w:r w:rsidRPr="00C60270">
              <w:rPr>
                <w:rFonts w:eastAsia="MS Mincho"/>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60270" w:rsidRPr="00C60270" w:rsidRDefault="00C60270" w:rsidP="00C60270">
            <w:pPr>
              <w:ind w:firstLine="709"/>
              <w:jc w:val="both"/>
              <w:rPr>
                <w:rFonts w:eastAsia="MS Mincho"/>
                <w:sz w:val="28"/>
                <w:szCs w:val="28"/>
              </w:rPr>
            </w:pPr>
            <w:r w:rsidRPr="00C60270">
              <w:rPr>
                <w:rFonts w:eastAsia="MS Mincho"/>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0270" w:rsidRPr="00C60270" w:rsidRDefault="00C60270" w:rsidP="00C60270">
            <w:pPr>
              <w:ind w:firstLine="709"/>
              <w:jc w:val="both"/>
              <w:rPr>
                <w:rFonts w:eastAsia="MS Mincho"/>
                <w:sz w:val="28"/>
                <w:szCs w:val="28"/>
              </w:rPr>
            </w:pPr>
            <w:proofErr w:type="gramStart"/>
            <w:r w:rsidRPr="00C60270">
              <w:rPr>
                <w:rFonts w:eastAsia="MS Mincho"/>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своевременно и в полном объеме уплачивает налоги, сборы и страховые взносы;</w:t>
            </w:r>
          </w:p>
          <w:p w:rsidR="00C60270" w:rsidRPr="00C60270" w:rsidRDefault="00C60270" w:rsidP="00C60270">
            <w:pPr>
              <w:ind w:firstLine="709"/>
              <w:jc w:val="both"/>
              <w:rPr>
                <w:rFonts w:eastAsia="MS Mincho"/>
                <w:sz w:val="28"/>
                <w:szCs w:val="28"/>
              </w:rPr>
            </w:pPr>
            <w:r w:rsidRPr="00C60270">
              <w:rPr>
                <w:rFonts w:eastAsia="MS Mincho"/>
                <w:sz w:val="28"/>
                <w:szCs w:val="28"/>
              </w:rPr>
              <w:t>отражает в налоговой отчетности по НДС все суммы НДС, предъявленные Заказчику;</w:t>
            </w:r>
          </w:p>
          <w:p w:rsidR="00C60270" w:rsidRPr="00C60270" w:rsidRDefault="00C60270" w:rsidP="00C60270">
            <w:pPr>
              <w:ind w:firstLine="709"/>
              <w:jc w:val="both"/>
              <w:rPr>
                <w:rFonts w:eastAsia="MS Mincho"/>
                <w:sz w:val="28"/>
                <w:szCs w:val="28"/>
              </w:rPr>
            </w:pPr>
            <w:r w:rsidRPr="00C60270">
              <w:rPr>
                <w:rFonts w:eastAsia="MS Mincho"/>
                <w:sz w:val="28"/>
                <w:szCs w:val="28"/>
              </w:rPr>
              <w:t>лица, подписывающие от его имени первичные документы и счета-фактуры, имеют на это все необходимые полномочия и доверенности.</w:t>
            </w:r>
          </w:p>
          <w:p w:rsidR="00C60270" w:rsidRPr="00C60270" w:rsidRDefault="00C60270" w:rsidP="00C60270">
            <w:pPr>
              <w:ind w:firstLine="709"/>
              <w:jc w:val="both"/>
              <w:rPr>
                <w:rFonts w:eastAsia="MS Mincho"/>
                <w:sz w:val="28"/>
                <w:szCs w:val="28"/>
              </w:rPr>
            </w:pPr>
            <w:r w:rsidRPr="00C60270">
              <w:rPr>
                <w:rFonts w:eastAsia="MS Mincho"/>
                <w:sz w:val="28"/>
                <w:szCs w:val="28"/>
              </w:rPr>
              <w:t>8.2. Если Исполнитель нарушит гарантии (любую одну, несколько или все вместе), указанные в пункте 8.1 настоящего раздела, и это повлечет:</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60270">
              <w:rPr>
                <w:rFonts w:eastAsia="MS Mincho"/>
                <w:sz w:val="28"/>
                <w:szCs w:val="28"/>
              </w:rPr>
              <w:t>и(</w:t>
            </w:r>
            <w:proofErr w:type="gramEnd"/>
            <w:r w:rsidRPr="00C60270">
              <w:rPr>
                <w:rFonts w:eastAsia="MS Mincho"/>
                <w:sz w:val="28"/>
                <w:szCs w:val="28"/>
              </w:rPr>
              <w:t>или)</w:t>
            </w:r>
          </w:p>
          <w:p w:rsidR="00C60270" w:rsidRPr="00C60270" w:rsidRDefault="00C60270" w:rsidP="00C60270">
            <w:pPr>
              <w:ind w:firstLine="709"/>
              <w:jc w:val="both"/>
              <w:rPr>
                <w:rFonts w:eastAsia="MS Mincho"/>
                <w:sz w:val="28"/>
                <w:szCs w:val="28"/>
              </w:rPr>
            </w:pPr>
            <w:proofErr w:type="gramStart"/>
            <w:r w:rsidRPr="00C60270">
              <w:rPr>
                <w:rFonts w:eastAsia="MS Mincho"/>
                <w:sz w:val="28"/>
                <w:szCs w:val="28"/>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 xml:space="preserve">то Исполнитель обязуется возместить Заказчику убытки, который последний понес вследствие таких нарушений. </w:t>
            </w:r>
          </w:p>
          <w:p w:rsidR="00C60270" w:rsidRPr="00C60270" w:rsidRDefault="00C60270" w:rsidP="00C60270">
            <w:pPr>
              <w:ind w:firstLine="709"/>
              <w:jc w:val="both"/>
              <w:rPr>
                <w:rFonts w:eastAsia="MS Mincho"/>
                <w:sz w:val="28"/>
                <w:szCs w:val="28"/>
              </w:rPr>
            </w:pPr>
            <w:r w:rsidRPr="00C60270">
              <w:rPr>
                <w:rFonts w:eastAsia="MS Mincho"/>
                <w:sz w:val="28"/>
                <w:szCs w:val="28"/>
              </w:rPr>
              <w:t>8.3. Исполнитель в соответствии со статьей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9. Ограничение ответственности</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9.1. Ответственность Исполнителя ограничивается размерами прямого ущерба, нанесенного Заказчику в результате грубой небрежности или намеренных действий сотрудников Исполнителя во время оказания услуг, предусмотренных данным Договором.  Исполнитель  несет ответственность за судебные издержки, убытки будущих периодов, намеренный или случайный ущерб, причиненный Заказчику в результате невыполнения и/или ненадлежащего выполнения Исполнителем своих обязательств по настоящему Договору. </w:t>
            </w:r>
          </w:p>
          <w:p w:rsidR="00C60270" w:rsidRPr="00C60270" w:rsidRDefault="00C60270" w:rsidP="00C60270">
            <w:pPr>
              <w:ind w:firstLine="709"/>
              <w:jc w:val="both"/>
              <w:rPr>
                <w:rFonts w:eastAsia="MS Mincho"/>
                <w:sz w:val="28"/>
                <w:szCs w:val="28"/>
              </w:rPr>
            </w:pPr>
            <w:r w:rsidRPr="00C60270">
              <w:rPr>
                <w:rFonts w:eastAsia="MS Mincho"/>
                <w:sz w:val="28"/>
                <w:szCs w:val="28"/>
              </w:rPr>
              <w:t>9.2. Максимальная ответственность Исполнителя в связи с данным Договором ограничивается суммой, полученной им в оплату услуг, которые вызвали эту ответственность.</w:t>
            </w:r>
          </w:p>
          <w:p w:rsidR="00C60270" w:rsidRPr="00C60270" w:rsidRDefault="00C60270" w:rsidP="00C60270">
            <w:pPr>
              <w:ind w:firstLine="709"/>
              <w:jc w:val="both"/>
              <w:rPr>
                <w:rFonts w:eastAsia="MS Mincho"/>
                <w:sz w:val="28"/>
                <w:szCs w:val="28"/>
              </w:rPr>
            </w:pPr>
            <w:r w:rsidRPr="00C60270">
              <w:rPr>
                <w:rFonts w:eastAsia="MS Mincho"/>
                <w:sz w:val="28"/>
                <w:szCs w:val="28"/>
              </w:rPr>
              <w:t>9.3. Совет директоров Общества ежегодно утверждает аудитора бухгалтерской (финансовой) отчетности и в случае его не утверждения договор с аудитором расторгается без штрафных последствий для Общества.</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10. Конфиденциальность</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10.1. Исполнитель обязан хранить тайну об операциях Заказчика, которые стали известны Исполнителю в ходе оказания услуг в рамках настоящего Договора.</w:t>
            </w:r>
          </w:p>
          <w:p w:rsidR="00C60270" w:rsidRPr="00C60270" w:rsidRDefault="00C60270" w:rsidP="00C60270">
            <w:pPr>
              <w:ind w:firstLine="709"/>
              <w:jc w:val="both"/>
              <w:rPr>
                <w:rFonts w:eastAsia="MS Mincho"/>
                <w:sz w:val="28"/>
                <w:szCs w:val="28"/>
              </w:rPr>
            </w:pPr>
            <w:r w:rsidRPr="00C60270">
              <w:rPr>
                <w:rFonts w:eastAsia="MS Mincho"/>
                <w:sz w:val="28"/>
                <w:szCs w:val="28"/>
              </w:rPr>
              <w:t>10.2. Исполнитель обязан обеспечивать сохранность сведений и документов, получаемых и (или) составляемых им при осуществлен</w:t>
            </w:r>
            <w:proofErr w:type="gramStart"/>
            <w:r w:rsidRPr="00C60270">
              <w:rPr>
                <w:rFonts w:eastAsia="MS Mincho"/>
                <w:sz w:val="28"/>
                <w:szCs w:val="28"/>
              </w:rPr>
              <w:t>ии ау</w:t>
            </w:r>
            <w:proofErr w:type="gramEnd"/>
            <w:r w:rsidRPr="00C60270">
              <w:rPr>
                <w:rFonts w:eastAsia="MS Mincho"/>
                <w:sz w:val="28"/>
                <w:szCs w:val="28"/>
              </w:rPr>
              <w:t>диторской проверки Заказчика, и не вправе передавать указанные сведения и документы или их копии третьим лицам либо разглашать их без письменного согласия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При этом Исполнитель вправе передавать указанные в настоящем пункте сведения и документы следующим лицам:</w:t>
            </w:r>
          </w:p>
          <w:p w:rsidR="00C60270" w:rsidRPr="00C60270" w:rsidRDefault="00C60270" w:rsidP="00C60270">
            <w:pPr>
              <w:ind w:firstLine="709"/>
              <w:jc w:val="both"/>
              <w:rPr>
                <w:rFonts w:eastAsia="MS Mincho"/>
                <w:sz w:val="28"/>
                <w:szCs w:val="28"/>
              </w:rPr>
            </w:pPr>
            <w:r w:rsidRPr="00C60270">
              <w:rPr>
                <w:rFonts w:eastAsia="MS Mincho"/>
                <w:sz w:val="28"/>
                <w:szCs w:val="28"/>
              </w:rPr>
              <w:t>- страховщику Исполнителя, привлекаемому в случае возникновения спора по настоящему Договору;</w:t>
            </w:r>
          </w:p>
          <w:p w:rsidR="00C60270" w:rsidRPr="00C60270" w:rsidRDefault="00C60270" w:rsidP="00C60270">
            <w:pPr>
              <w:ind w:firstLine="709"/>
              <w:jc w:val="both"/>
              <w:rPr>
                <w:rFonts w:eastAsia="MS Mincho"/>
                <w:sz w:val="28"/>
                <w:szCs w:val="28"/>
              </w:rPr>
            </w:pPr>
            <w:r w:rsidRPr="00C60270">
              <w:rPr>
                <w:rFonts w:eastAsia="MS Mincho"/>
                <w:sz w:val="28"/>
                <w:szCs w:val="28"/>
              </w:rPr>
              <w:t>- регулирующим органам и профессиональным организациям, членом которых является Исполнитель, при проведении ими контроля качества работы аудиторских организаций, предусмотренного федеральным законом «Об аудиторской деятельности»;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 юридическим и физическим лицам в случаях, указанных в п. 4.2.4 настоящего Договора; </w:t>
            </w:r>
          </w:p>
          <w:p w:rsidR="00C60270" w:rsidRPr="00C60270" w:rsidRDefault="00C60270" w:rsidP="00C60270">
            <w:pPr>
              <w:ind w:firstLine="709"/>
              <w:jc w:val="both"/>
              <w:rPr>
                <w:rFonts w:eastAsia="MS Mincho"/>
                <w:sz w:val="28"/>
                <w:szCs w:val="28"/>
              </w:rPr>
            </w:pPr>
            <w:r w:rsidRPr="00C60270">
              <w:rPr>
                <w:rFonts w:eastAsia="MS Mincho"/>
                <w:sz w:val="28"/>
                <w:szCs w:val="28"/>
              </w:rPr>
              <w:t>- иным лицам в предусмотренных федеральным законом «Об аудиторской деятельности» и другими федеральными законами случаях.</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10.3. Обязательства конфиденциальности и неиспользования, возложенные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10.4. Заказчик вправе передать Исполнителю перечень сведений, составляющих его коммерческую тайну, которые Исполнитель, исходя из обычных условий, мог бы счесть общедоступными. В случае </w:t>
            </w:r>
            <w:proofErr w:type="spellStart"/>
            <w:r w:rsidRPr="00C60270">
              <w:rPr>
                <w:rFonts w:eastAsia="MS Mincho"/>
                <w:sz w:val="28"/>
                <w:szCs w:val="28"/>
              </w:rPr>
              <w:t>непредоставления</w:t>
            </w:r>
            <w:proofErr w:type="spellEnd"/>
            <w:r w:rsidRPr="00C60270">
              <w:rPr>
                <w:rFonts w:eastAsia="MS Mincho"/>
                <w:sz w:val="28"/>
                <w:szCs w:val="28"/>
              </w:rPr>
              <w:t xml:space="preserve"> такого списка Исполнитель не несет ответственности за разглашение данного рода сведений.</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10.5. В случае если в рамках настоящего Договора Исполнителю потребуется осуществлять действия, связанные с обработкой персональных данных, Исполнитель обязуется обеспечить конфиденциальность персональных данных и безопасность персональных данных при их обработке. </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10.6. Сведения о стоимости услуг Исполнителя по настоящему Договору (цене договора) не являются конфиденциальной информацией. </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11. Разрешение споров</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i/>
                <w:sz w:val="28"/>
                <w:szCs w:val="28"/>
              </w:rPr>
            </w:pPr>
            <w:r w:rsidRPr="00C60270">
              <w:rPr>
                <w:rFonts w:eastAsia="MS Mincho"/>
                <w:sz w:val="28"/>
                <w:szCs w:val="28"/>
              </w:rPr>
              <w:t xml:space="preserve">11.1. Не урегулированные в ходе оказания услуг претензии, возникающие у Заказчика к Исполнителю в </w:t>
            </w:r>
            <w:proofErr w:type="gramStart"/>
            <w:r w:rsidRPr="00C60270">
              <w:rPr>
                <w:rFonts w:eastAsia="MS Mincho"/>
                <w:sz w:val="28"/>
                <w:szCs w:val="28"/>
              </w:rPr>
              <w:t>рамках</w:t>
            </w:r>
            <w:proofErr w:type="gramEnd"/>
            <w:r w:rsidRPr="00C60270">
              <w:rPr>
                <w:rFonts w:eastAsia="MS Mincho"/>
                <w:sz w:val="28"/>
                <w:szCs w:val="28"/>
              </w:rPr>
              <w:t xml:space="preserve"> оказываемых по настоящему Договору услуг, должны быть направлены </w:t>
            </w:r>
            <w:r w:rsidRPr="00C60270">
              <w:rPr>
                <w:rFonts w:eastAsia="MS Mincho"/>
                <w:i/>
                <w:sz w:val="28"/>
                <w:szCs w:val="28"/>
              </w:rPr>
              <w:t>(указать должность уполномоченного лица, фамилию, имя, отчество).</w:t>
            </w:r>
          </w:p>
          <w:p w:rsidR="00C60270" w:rsidRPr="00C60270" w:rsidRDefault="00C60270" w:rsidP="00C60270">
            <w:pPr>
              <w:ind w:firstLine="709"/>
              <w:jc w:val="both"/>
              <w:rPr>
                <w:rFonts w:eastAsia="MS Mincho"/>
                <w:sz w:val="28"/>
                <w:szCs w:val="28"/>
              </w:rPr>
            </w:pPr>
            <w:r w:rsidRPr="00C60270">
              <w:rPr>
                <w:rFonts w:eastAsia="MS Mincho"/>
                <w:sz w:val="28"/>
                <w:szCs w:val="28"/>
              </w:rPr>
              <w:t>11.2. Все споры и разногласия, которые могут возникнуть по Договору между его Сторонами, если они не будут разрешены путем переговоров, подлежат рассмотрению Арбитражным судом Вологодской области в соответствии с законодательством Российской Федерации.</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12. Прекращение Договора ранее намеченного срока</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12.1. Настоящий Договор может быть досрочно прекращен по соглашению Сторон.</w:t>
            </w:r>
          </w:p>
          <w:p w:rsidR="00C60270" w:rsidRPr="00C60270" w:rsidRDefault="00C60270" w:rsidP="00C60270">
            <w:pPr>
              <w:ind w:firstLine="709"/>
              <w:jc w:val="both"/>
              <w:rPr>
                <w:rFonts w:eastAsia="MS Mincho"/>
                <w:sz w:val="28"/>
                <w:szCs w:val="28"/>
              </w:rPr>
            </w:pPr>
            <w:r w:rsidRPr="00C60270">
              <w:rPr>
                <w:rFonts w:eastAsia="MS Mincho"/>
                <w:sz w:val="28"/>
                <w:szCs w:val="28"/>
              </w:rPr>
              <w:t>12.2. Каждая из Сторон имеет право прекратить действие настоящего Договора путем передачи письменного уведомления, в случае если с другой Стороной по Договору произойдет одно из следующих событий:</w:t>
            </w:r>
          </w:p>
          <w:p w:rsidR="00C60270" w:rsidRPr="00C60270" w:rsidRDefault="00C60270" w:rsidP="00C60270">
            <w:pPr>
              <w:ind w:firstLine="709"/>
              <w:jc w:val="both"/>
              <w:rPr>
                <w:rFonts w:eastAsia="MS Mincho"/>
                <w:sz w:val="28"/>
                <w:szCs w:val="28"/>
              </w:rPr>
            </w:pPr>
            <w:r w:rsidRPr="00C60270">
              <w:rPr>
                <w:rFonts w:eastAsia="MS Mincho"/>
                <w:sz w:val="28"/>
                <w:szCs w:val="28"/>
              </w:rPr>
              <w:t>а) несостоятельность, ликвидация или реорганизация;</w:t>
            </w:r>
          </w:p>
          <w:p w:rsidR="00C60270" w:rsidRPr="00C60270" w:rsidRDefault="00C60270" w:rsidP="00C60270">
            <w:pPr>
              <w:ind w:firstLine="709"/>
              <w:jc w:val="both"/>
              <w:rPr>
                <w:rFonts w:eastAsia="MS Mincho"/>
                <w:sz w:val="28"/>
                <w:szCs w:val="28"/>
              </w:rPr>
            </w:pPr>
            <w:r w:rsidRPr="00C60270">
              <w:rPr>
                <w:rFonts w:eastAsia="MS Mincho"/>
                <w:sz w:val="28"/>
                <w:szCs w:val="28"/>
              </w:rPr>
              <w:t>б) приостановление или угроза приостановления ее обычных деловых операций;</w:t>
            </w:r>
          </w:p>
          <w:p w:rsidR="00C60270" w:rsidRPr="00C60270" w:rsidRDefault="00C60270" w:rsidP="00C60270">
            <w:pPr>
              <w:ind w:firstLine="709"/>
              <w:jc w:val="both"/>
              <w:rPr>
                <w:rFonts w:eastAsia="MS Mincho"/>
                <w:sz w:val="28"/>
                <w:szCs w:val="28"/>
              </w:rPr>
            </w:pPr>
            <w:r w:rsidRPr="00C60270">
              <w:rPr>
                <w:rFonts w:eastAsia="MS Mincho"/>
                <w:sz w:val="28"/>
                <w:szCs w:val="28"/>
              </w:rPr>
              <w:t>в) передача всей или значительной части информации третьим лицам.</w:t>
            </w:r>
          </w:p>
          <w:p w:rsidR="00C60270" w:rsidRPr="00C60270" w:rsidRDefault="00C60270" w:rsidP="00C60270">
            <w:pPr>
              <w:ind w:firstLine="709"/>
              <w:jc w:val="both"/>
              <w:rPr>
                <w:rFonts w:eastAsia="MS Mincho"/>
                <w:sz w:val="28"/>
                <w:szCs w:val="28"/>
              </w:rPr>
            </w:pPr>
            <w:r w:rsidRPr="00C60270">
              <w:rPr>
                <w:rFonts w:eastAsia="MS Mincho"/>
                <w:sz w:val="28"/>
                <w:szCs w:val="28"/>
              </w:rPr>
              <w:t>12.3. Каждая из Сторон имеет право досрочно прекратить действие настоящего Договора в одностороннем порядке путем письменного уведомления другой стороны:</w:t>
            </w:r>
          </w:p>
          <w:p w:rsidR="00C60270" w:rsidRPr="00C60270" w:rsidRDefault="00C60270" w:rsidP="00C60270">
            <w:pPr>
              <w:ind w:firstLine="709"/>
              <w:jc w:val="both"/>
              <w:rPr>
                <w:rFonts w:eastAsia="MS Mincho"/>
                <w:sz w:val="28"/>
                <w:szCs w:val="28"/>
              </w:rPr>
            </w:pPr>
            <w:r w:rsidRPr="00C60270">
              <w:rPr>
                <w:rFonts w:eastAsia="MS Mincho"/>
                <w:sz w:val="28"/>
                <w:szCs w:val="28"/>
              </w:rPr>
              <w:t>12.3.1. Несоблюдение условий п. 3.1.13 настоящего Договора.</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12.3.2. </w:t>
            </w:r>
            <w:proofErr w:type="gramStart"/>
            <w:r w:rsidRPr="00C60270">
              <w:rPr>
                <w:rFonts w:eastAsia="MS Mincho"/>
                <w:sz w:val="28"/>
                <w:szCs w:val="28"/>
              </w:rPr>
              <w:t>Если после заключения настоящего Договора Сторонам стало известно об одном из следующих обстоятельств, о котором Стороны по объективным причинам не были осведомлены до заключения Договора:</w:t>
            </w:r>
            <w:proofErr w:type="gramEnd"/>
          </w:p>
          <w:p w:rsidR="00C60270" w:rsidRPr="00C60270" w:rsidRDefault="00C60270" w:rsidP="00C60270">
            <w:pPr>
              <w:ind w:firstLine="709"/>
              <w:jc w:val="both"/>
              <w:rPr>
                <w:rFonts w:eastAsia="MS Mincho"/>
                <w:sz w:val="28"/>
                <w:szCs w:val="28"/>
              </w:rPr>
            </w:pPr>
            <w:r w:rsidRPr="00C60270">
              <w:rPr>
                <w:rFonts w:eastAsia="MS Mincho"/>
                <w:sz w:val="28"/>
                <w:szCs w:val="28"/>
              </w:rPr>
              <w:t>а) Заказчик является учредителем (участником), кредитором, страховщиком Исполнителя;</w:t>
            </w:r>
          </w:p>
          <w:p w:rsidR="00C60270" w:rsidRPr="00C60270" w:rsidRDefault="00C60270" w:rsidP="00C60270">
            <w:pPr>
              <w:ind w:firstLine="709"/>
              <w:jc w:val="both"/>
              <w:rPr>
                <w:rFonts w:eastAsia="MS Mincho"/>
                <w:sz w:val="28"/>
                <w:szCs w:val="28"/>
              </w:rPr>
            </w:pPr>
            <w:r w:rsidRPr="00C60270">
              <w:rPr>
                <w:rFonts w:eastAsia="MS Mincho"/>
                <w:sz w:val="28"/>
                <w:szCs w:val="28"/>
              </w:rPr>
              <w:t>б)  Исполнитель является учредителем (участником) Заказчика;</w:t>
            </w:r>
          </w:p>
          <w:p w:rsidR="00C60270" w:rsidRPr="00C60270" w:rsidRDefault="00C60270" w:rsidP="00C60270">
            <w:pPr>
              <w:ind w:firstLine="709"/>
              <w:jc w:val="both"/>
              <w:rPr>
                <w:rFonts w:eastAsia="MS Mincho"/>
                <w:sz w:val="28"/>
                <w:szCs w:val="28"/>
              </w:rPr>
            </w:pPr>
            <w:r w:rsidRPr="00C60270">
              <w:rPr>
                <w:rFonts w:eastAsia="MS Mincho"/>
                <w:sz w:val="28"/>
                <w:szCs w:val="28"/>
              </w:rPr>
              <w:t>в) Заказчик является дочерним обществом компании, в которой Исполнитель является учредителем (участником);</w:t>
            </w:r>
          </w:p>
          <w:p w:rsidR="00C60270" w:rsidRPr="00C60270" w:rsidRDefault="00C60270" w:rsidP="00C60270">
            <w:pPr>
              <w:ind w:firstLine="709"/>
              <w:jc w:val="both"/>
              <w:rPr>
                <w:rFonts w:eastAsia="MS Mincho"/>
                <w:sz w:val="28"/>
                <w:szCs w:val="28"/>
              </w:rPr>
            </w:pPr>
            <w:r w:rsidRPr="00C60270">
              <w:rPr>
                <w:rFonts w:eastAsia="MS Mincho"/>
                <w:sz w:val="28"/>
                <w:szCs w:val="28"/>
              </w:rPr>
              <w:t>г) Заказчик и Исполнитель имеют общих учредителей (участников);</w:t>
            </w:r>
          </w:p>
          <w:p w:rsidR="00C60270" w:rsidRPr="00C60270" w:rsidRDefault="00C60270" w:rsidP="00C60270">
            <w:pPr>
              <w:ind w:firstLine="709"/>
              <w:jc w:val="both"/>
              <w:rPr>
                <w:rFonts w:eastAsia="MS Mincho"/>
                <w:sz w:val="28"/>
                <w:szCs w:val="28"/>
              </w:rPr>
            </w:pPr>
            <w:proofErr w:type="spellStart"/>
            <w:r w:rsidRPr="00C60270">
              <w:rPr>
                <w:rFonts w:eastAsia="MS Mincho"/>
                <w:sz w:val="28"/>
                <w:szCs w:val="28"/>
              </w:rPr>
              <w:t>д</w:t>
            </w:r>
            <w:proofErr w:type="spellEnd"/>
            <w:r w:rsidRPr="00C60270">
              <w:rPr>
                <w:rFonts w:eastAsia="MS Mincho"/>
                <w:sz w:val="28"/>
                <w:szCs w:val="28"/>
              </w:rPr>
              <w:t xml:space="preserve">) руководитель или иное должностное лицо Исполнителя является учредителем (участником) Заказчика, его должностным лицом, бухгалтером или иным лицом, несущим ответственность за организацию и ведение бухгалтерского </w:t>
            </w:r>
            <w:proofErr w:type="gramStart"/>
            <w:r w:rsidRPr="00C60270">
              <w:rPr>
                <w:rFonts w:eastAsia="MS Mincho"/>
                <w:sz w:val="28"/>
                <w:szCs w:val="28"/>
              </w:rPr>
              <w:t>учета</w:t>
            </w:r>
            <w:proofErr w:type="gramEnd"/>
            <w:r w:rsidRPr="00C60270">
              <w:rPr>
                <w:rFonts w:eastAsia="MS Mincho"/>
                <w:sz w:val="28"/>
                <w:szCs w:val="28"/>
              </w:rPr>
              <w:t xml:space="preserve"> и составление бухгалтерской (финансовой) отчетности;</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е) руководитель или иное должностное лицо Исполнителя состоит в близком родстве с учредителями (участниками) Заказчика, его должностными лицами, бухгалтерами и иными лицами, несущими ответственность за организацию и ведение бухгалтерского </w:t>
            </w:r>
            <w:proofErr w:type="gramStart"/>
            <w:r w:rsidRPr="00C60270">
              <w:rPr>
                <w:rFonts w:eastAsia="MS Mincho"/>
                <w:sz w:val="28"/>
                <w:szCs w:val="28"/>
              </w:rPr>
              <w:t>учета</w:t>
            </w:r>
            <w:proofErr w:type="gramEnd"/>
            <w:r w:rsidRPr="00C60270">
              <w:rPr>
                <w:rFonts w:eastAsia="MS Mincho"/>
                <w:sz w:val="28"/>
                <w:szCs w:val="28"/>
              </w:rPr>
              <w:t xml:space="preserve"> и составление бухгалтерской (финансовой) отчетности;</w:t>
            </w:r>
          </w:p>
          <w:p w:rsidR="00C60270" w:rsidRPr="00C60270" w:rsidRDefault="00C60270" w:rsidP="00C60270">
            <w:pPr>
              <w:ind w:firstLine="709"/>
              <w:jc w:val="both"/>
              <w:rPr>
                <w:rFonts w:eastAsia="MS Mincho"/>
                <w:sz w:val="28"/>
                <w:szCs w:val="28"/>
              </w:rPr>
            </w:pPr>
            <w:r w:rsidRPr="00C60270">
              <w:rPr>
                <w:rFonts w:eastAsia="MS Mincho"/>
                <w:sz w:val="28"/>
                <w:szCs w:val="28"/>
              </w:rPr>
              <w:t>ж) Исполнитель в течение трех лет, непосредственно предшествовавших проведению аудита, оказывал Заказчику услуги по восстановлению или ведению бухгалтерского учета, или по составлению бухгалтерской (финансовой) отчетности;</w:t>
            </w:r>
          </w:p>
          <w:p w:rsidR="00C60270" w:rsidRPr="00C60270" w:rsidRDefault="00C60270" w:rsidP="00C60270">
            <w:pPr>
              <w:ind w:firstLine="709"/>
              <w:jc w:val="both"/>
              <w:rPr>
                <w:rFonts w:eastAsia="MS Mincho"/>
                <w:sz w:val="28"/>
                <w:szCs w:val="28"/>
              </w:rPr>
            </w:pPr>
            <w:r w:rsidRPr="00C60270">
              <w:rPr>
                <w:rFonts w:eastAsia="MS Mincho"/>
                <w:sz w:val="28"/>
                <w:szCs w:val="28"/>
              </w:rPr>
              <w:t>12.3.3. В случае  неисполнения Исполнителем условия, предусмотренного п. 4.1.5. настоящего Договора, по истечению срока, предоставленного им в претензии о необходимости исполнения указанного срока.</w:t>
            </w:r>
          </w:p>
          <w:p w:rsidR="00C60270" w:rsidRPr="00C60270" w:rsidRDefault="00C60270" w:rsidP="00C60270">
            <w:pPr>
              <w:ind w:firstLine="709"/>
              <w:jc w:val="both"/>
              <w:rPr>
                <w:rFonts w:eastAsia="MS Mincho"/>
                <w:sz w:val="28"/>
                <w:szCs w:val="28"/>
              </w:rPr>
            </w:pPr>
            <w:r w:rsidRPr="00C60270">
              <w:rPr>
                <w:rFonts w:eastAsia="MS Mincho"/>
                <w:sz w:val="28"/>
                <w:szCs w:val="28"/>
              </w:rPr>
              <w:t>12.4. Сторона имеет право в судебном порядке потребовать расторжения Договора и возмещения убытков, если другая Сторона допустила нарушение требований конфиденциальности, предусмотренных Разделом 10 настоящего Договора. При этом Сторона-инициатор обязана представить доказательства факта разглашения конфиденциальных сведений и причастности к нему контрагента.</w:t>
            </w:r>
          </w:p>
          <w:p w:rsidR="00C60270" w:rsidRPr="00C60270" w:rsidRDefault="00C60270" w:rsidP="00C60270">
            <w:pPr>
              <w:ind w:firstLine="709"/>
              <w:jc w:val="both"/>
              <w:rPr>
                <w:rFonts w:eastAsia="MS Mincho"/>
                <w:sz w:val="28"/>
                <w:szCs w:val="28"/>
              </w:rPr>
            </w:pPr>
            <w:r w:rsidRPr="00C60270">
              <w:rPr>
                <w:rFonts w:eastAsia="MS Mincho"/>
                <w:sz w:val="28"/>
                <w:szCs w:val="28"/>
              </w:rPr>
              <w:t>При признании стороной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условиями настоящего Договора.</w:t>
            </w:r>
          </w:p>
          <w:p w:rsidR="00C60270" w:rsidRPr="00C60270" w:rsidRDefault="00C60270" w:rsidP="00C60270">
            <w:pPr>
              <w:ind w:firstLine="709"/>
              <w:jc w:val="both"/>
              <w:rPr>
                <w:rFonts w:eastAsia="MS Mincho"/>
                <w:sz w:val="28"/>
                <w:szCs w:val="28"/>
              </w:rPr>
            </w:pPr>
            <w:r w:rsidRPr="00C60270">
              <w:rPr>
                <w:rFonts w:eastAsia="MS Mincho"/>
                <w:sz w:val="28"/>
                <w:szCs w:val="28"/>
              </w:rPr>
              <w:t>12.5. В случае возникновения обстоятельств, указанных в пункте 12.3.2, после заключения настоящего Договора, вследствие действий одной из Сторон, такая Сторона считается нарушившей обязательства по настоящему Договору и от ответственности по настоящему Договору не освобождается.</w:t>
            </w:r>
          </w:p>
          <w:p w:rsidR="00C60270" w:rsidRPr="00C60270" w:rsidRDefault="00C60270" w:rsidP="00C60270">
            <w:pPr>
              <w:ind w:firstLine="709"/>
              <w:jc w:val="both"/>
              <w:rPr>
                <w:rFonts w:eastAsia="MS Mincho"/>
                <w:sz w:val="28"/>
                <w:szCs w:val="28"/>
              </w:rPr>
            </w:pPr>
            <w:r w:rsidRPr="00C60270">
              <w:rPr>
                <w:rFonts w:eastAsia="MS Mincho"/>
                <w:sz w:val="28"/>
                <w:szCs w:val="28"/>
              </w:rPr>
              <w:t>При этом, в случае расторжения Договора вследствие нарушения обязательств Исполнителем, либо возникновения обстоятельств, указанных в пункте 12.3.2 настоящего Договора в результате действий Исполнителя, осуществленных им как до заключения настоящего Договора, так и после его заключения, Исполнитель обязан возместить Заказчику убытки, понесенные им вследствие досрочного расторжения Договора.</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13. Обстоятельства непреодолимой силы</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13.1. 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блокады, запрещений экспорта или импорта, решений государственных органов, или </w:t>
            </w:r>
            <w:proofErr w:type="gramStart"/>
            <w:r w:rsidRPr="00C60270">
              <w:rPr>
                <w:rFonts w:eastAsia="MS Mincho"/>
                <w:sz w:val="28"/>
                <w:szCs w:val="28"/>
              </w:rPr>
              <w:t>других</w:t>
            </w:r>
            <w:proofErr w:type="gramEnd"/>
            <w:r w:rsidRPr="00C60270">
              <w:rPr>
                <w:rFonts w:eastAsia="MS Mincho"/>
                <w:sz w:val="28"/>
                <w:szCs w:val="28"/>
              </w:rPr>
              <w:t xml:space="preserve"> не зависящих от Сторон обстоятельств, влияющих на возможность исполнения обязательств по настоящему Договору.</w:t>
            </w:r>
          </w:p>
          <w:p w:rsidR="00C60270" w:rsidRPr="00C60270" w:rsidRDefault="00C60270" w:rsidP="00C60270">
            <w:pPr>
              <w:ind w:firstLine="709"/>
              <w:jc w:val="both"/>
              <w:rPr>
                <w:rFonts w:eastAsia="MS Mincho"/>
                <w:sz w:val="28"/>
                <w:szCs w:val="28"/>
              </w:rPr>
            </w:pPr>
            <w:r w:rsidRPr="00C60270">
              <w:rPr>
                <w:rFonts w:eastAsia="MS Mincho"/>
                <w:sz w:val="28"/>
                <w:szCs w:val="28"/>
              </w:rPr>
              <w:t>13.2.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C60270" w:rsidRPr="00C60270" w:rsidRDefault="00C60270" w:rsidP="00C60270">
            <w:pPr>
              <w:ind w:firstLine="709"/>
              <w:jc w:val="both"/>
              <w:rPr>
                <w:rFonts w:eastAsia="MS Mincho"/>
                <w:sz w:val="28"/>
                <w:szCs w:val="28"/>
              </w:rPr>
            </w:pPr>
            <w:r w:rsidRPr="00C60270">
              <w:rPr>
                <w:rFonts w:eastAsia="MS Mincho"/>
                <w:sz w:val="28"/>
                <w:szCs w:val="28"/>
              </w:rPr>
              <w:t>13.3.  Сторона, которая не в состоянии выполнить свои обязательства по причине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60270" w:rsidRPr="00C60270" w:rsidRDefault="00C60270" w:rsidP="00C60270">
            <w:pPr>
              <w:ind w:firstLine="709"/>
              <w:jc w:val="both"/>
              <w:rPr>
                <w:rFonts w:eastAsia="MS Mincho"/>
                <w:sz w:val="28"/>
                <w:szCs w:val="28"/>
              </w:rPr>
            </w:pPr>
            <w:r w:rsidRPr="00C60270">
              <w:rPr>
                <w:rFonts w:eastAsia="MS Mincho"/>
                <w:sz w:val="28"/>
                <w:szCs w:val="28"/>
              </w:rPr>
              <w:t>13.4. Надлежащим подтверждением наличия обстоятельств непреодолимой силы являются справки (иные документы), выданные компетентными органами власти.</w:t>
            </w:r>
          </w:p>
          <w:p w:rsidR="00C60270" w:rsidRPr="00C60270" w:rsidRDefault="00C60270" w:rsidP="00C60270">
            <w:pPr>
              <w:ind w:firstLine="709"/>
              <w:jc w:val="both"/>
              <w:rPr>
                <w:rFonts w:eastAsia="MS Mincho"/>
                <w:sz w:val="28"/>
                <w:szCs w:val="28"/>
              </w:rPr>
            </w:pPr>
            <w:r w:rsidRPr="00C60270">
              <w:rPr>
                <w:rFonts w:eastAsia="MS Mincho"/>
                <w:sz w:val="28"/>
                <w:szCs w:val="28"/>
              </w:rPr>
              <w:t>13.5. Если обстоятельства непреодолимой силы, препятствующие исполнению обязательств по настоящему Договору, будут продолжаться более 3 (трех)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возможных убытков.</w:t>
            </w:r>
          </w:p>
          <w:p w:rsidR="00C60270" w:rsidRPr="00C60270" w:rsidRDefault="00C60270" w:rsidP="00C60270">
            <w:pPr>
              <w:ind w:firstLine="709"/>
              <w:jc w:val="both"/>
              <w:rPr>
                <w:rFonts w:eastAsia="MS Mincho"/>
                <w:sz w:val="28"/>
                <w:szCs w:val="28"/>
              </w:rPr>
            </w:pPr>
            <w:r w:rsidRPr="00C60270">
              <w:rPr>
                <w:rFonts w:eastAsia="MS Mincho"/>
                <w:sz w:val="28"/>
                <w:szCs w:val="28"/>
              </w:rPr>
              <w:t>13.6. При прекращении действия указанных обстоятель</w:t>
            </w:r>
            <w:proofErr w:type="gramStart"/>
            <w:r w:rsidRPr="00C60270">
              <w:rPr>
                <w:rFonts w:eastAsia="MS Mincho"/>
                <w:sz w:val="28"/>
                <w:szCs w:val="28"/>
              </w:rPr>
              <w:t>ств Ст</w:t>
            </w:r>
            <w:proofErr w:type="gramEnd"/>
            <w:r w:rsidRPr="00C60270">
              <w:rPr>
                <w:rFonts w:eastAsia="MS Mincho"/>
                <w:sz w:val="28"/>
                <w:szCs w:val="28"/>
              </w:rPr>
              <w:t>орона, ссылающаяся на это обстоятельство, должна без промедления известить об этом другую Сторону в письменной форме. При этом Сторона должна указать срок, в который предполагает выполнить обязательства по настоящему Договору, если это остается возможным и целесообразным для Сторон, или обосновать невозможность или нецелесообразность надлежащего исполнения.</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14. Прочие условия</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14.1. Исполнитель по своему усмотрению осуществляет подбор специалистов для оказания услуг, предусмотренных настоящим Договором. После подписания настоящего Договора Стороны согласовывают перечень лиц, которые уполномочены вести переговоры от имени Сторон и список вопросов, за решение которых ответственны указанные в перечне лица.</w:t>
            </w:r>
          </w:p>
          <w:p w:rsidR="00C60270" w:rsidRPr="00C60270" w:rsidRDefault="00C60270" w:rsidP="00C60270">
            <w:pPr>
              <w:ind w:firstLine="709"/>
              <w:jc w:val="both"/>
              <w:rPr>
                <w:rFonts w:eastAsia="MS Mincho"/>
                <w:sz w:val="28"/>
                <w:szCs w:val="28"/>
              </w:rPr>
            </w:pPr>
            <w:r w:rsidRPr="00C60270">
              <w:rPr>
                <w:rFonts w:eastAsia="MS Mincho"/>
                <w:sz w:val="28"/>
                <w:szCs w:val="28"/>
              </w:rPr>
              <w:t>14.2. Стоимость услуг по настоящему Договору определена только для исполнения настоящего Договора и не может служить прецедентом при заключении аналогичных договоров в будущем.</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14.3. Все предложения и рекомендации, сделанные Исполнителем при оказании им услуг, носят рекомендательный характер и не являются обязательными. </w:t>
            </w:r>
          </w:p>
          <w:p w:rsidR="00C60270" w:rsidRPr="00C60270" w:rsidRDefault="00C60270" w:rsidP="00C60270">
            <w:pPr>
              <w:ind w:firstLine="709"/>
              <w:jc w:val="both"/>
              <w:rPr>
                <w:rFonts w:eastAsia="MS Mincho"/>
                <w:sz w:val="28"/>
                <w:szCs w:val="28"/>
              </w:rPr>
            </w:pPr>
            <w:r w:rsidRPr="00C60270">
              <w:rPr>
                <w:rFonts w:eastAsia="MS Mincho"/>
                <w:sz w:val="28"/>
                <w:szCs w:val="28"/>
              </w:rPr>
              <w:t>14.4. Все дополнения и изменения к настоящему Договору действительны лишь в том случае, если они предусмотрены конкурсной документацией, совершены в письменной форме и подписаны уполномоченными на то лицами.</w:t>
            </w:r>
          </w:p>
          <w:p w:rsidR="00C60270" w:rsidRPr="00C60270" w:rsidRDefault="00C60270" w:rsidP="00C60270">
            <w:pPr>
              <w:ind w:firstLine="709"/>
              <w:jc w:val="both"/>
              <w:rPr>
                <w:rFonts w:eastAsia="MS Mincho"/>
                <w:sz w:val="28"/>
                <w:szCs w:val="28"/>
              </w:rPr>
            </w:pPr>
            <w:r w:rsidRPr="00C60270">
              <w:rPr>
                <w:rFonts w:eastAsia="MS Mincho"/>
                <w:sz w:val="28"/>
                <w:szCs w:val="28"/>
              </w:rPr>
              <w:t>14.5. Независимо от места подписания настоящего Договора его положения подлежат применению и толкованию Сторонами в соответствии с действующим законодательством Российской Федерации. Настоящий Договор регулируется материальным правом Российской Федерации, языком договора и любых документов, подготавливаемых во исполнение условий настоящего Договора, является русский язык.</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14.6. В случае изменений у </w:t>
            </w:r>
            <w:proofErr w:type="gramStart"/>
            <w:r w:rsidRPr="00C60270">
              <w:rPr>
                <w:rFonts w:eastAsia="MS Mincho"/>
                <w:sz w:val="28"/>
                <w:szCs w:val="28"/>
              </w:rPr>
              <w:t>какой-либо</w:t>
            </w:r>
            <w:proofErr w:type="gramEnd"/>
            <w:r w:rsidRPr="00C60270">
              <w:rPr>
                <w:rFonts w:eastAsia="MS Mincho"/>
                <w:sz w:val="28"/>
                <w:szCs w:val="28"/>
              </w:rPr>
              <w:t xml:space="preserve"> из Сторон в составе владельцев, включая конечных бенефициаров, и (или) в исполнительных органах, она обязана не позднее, чем через 5 (пять) календарных дней после таких изменений, известить другую Сторону. В случае не предоставления указанной информации другая Сторона вправе расторгнуть договор в одностороннем порядке.</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15. Срок действия Договора</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15.1. Настоящий Договор вступает в силу с момента его подписания и действует до полного исполнения Сторонами всех принятых на себя обязательств и урегулирования платежей и взаиморасчетов. </w:t>
            </w:r>
          </w:p>
          <w:p w:rsidR="00C60270" w:rsidRPr="00C60270" w:rsidRDefault="00C60270" w:rsidP="00C60270">
            <w:pPr>
              <w:ind w:firstLine="709"/>
              <w:jc w:val="both"/>
              <w:rPr>
                <w:rFonts w:eastAsia="MS Mincho"/>
                <w:sz w:val="28"/>
                <w:szCs w:val="28"/>
              </w:rPr>
            </w:pPr>
            <w:r w:rsidRPr="00C60270">
              <w:rPr>
                <w:rFonts w:eastAsia="MS Mincho"/>
                <w:sz w:val="28"/>
                <w:szCs w:val="28"/>
              </w:rPr>
              <w:t>15.2. Наряду с периодом действия Договора, указанным в п. 15.1 Договора, действие Договора распространяется также и на период с момента начала исполнения Сторонами своих обязательств, предусмотренных Договором, до момента подписания Сторонами настоящего Договора, если таковое имело место.</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16. Юридические адреса и банковские реквизиты Сторон</w:t>
            </w:r>
          </w:p>
          <w:p w:rsidR="00C60270" w:rsidRPr="00C60270" w:rsidRDefault="00C60270" w:rsidP="00C60270">
            <w:pPr>
              <w:ind w:firstLine="709"/>
              <w:jc w:val="both"/>
              <w:rPr>
                <w:rFonts w:eastAsia="MS Mincho"/>
                <w:sz w:val="28"/>
                <w:szCs w:val="28"/>
              </w:rPr>
            </w:pPr>
          </w:p>
          <w:p w:rsidR="00C60270" w:rsidRPr="00C60270" w:rsidRDefault="00C60270" w:rsidP="00C60270">
            <w:pPr>
              <w:ind w:firstLine="709"/>
              <w:jc w:val="both"/>
              <w:rPr>
                <w:rFonts w:eastAsia="MS Mincho"/>
                <w:sz w:val="28"/>
                <w:szCs w:val="28"/>
              </w:rPr>
            </w:pPr>
            <w:r w:rsidRPr="00C60270">
              <w:rPr>
                <w:rFonts w:eastAsia="MS Mincho"/>
                <w:sz w:val="28"/>
                <w:szCs w:val="28"/>
              </w:rPr>
              <w:t>Заказчик</w:t>
            </w:r>
          </w:p>
          <w:p w:rsidR="00C60270" w:rsidRPr="00C60270" w:rsidRDefault="00C60270" w:rsidP="00C60270">
            <w:pPr>
              <w:ind w:firstLine="709"/>
              <w:jc w:val="both"/>
              <w:rPr>
                <w:rFonts w:eastAsia="MS Mincho"/>
                <w:sz w:val="28"/>
                <w:szCs w:val="28"/>
              </w:rPr>
            </w:pPr>
            <w:r w:rsidRPr="00C60270">
              <w:rPr>
                <w:rFonts w:eastAsia="MS Mincho"/>
                <w:sz w:val="28"/>
                <w:szCs w:val="28"/>
              </w:rPr>
              <w:t>АО «</w:t>
            </w:r>
            <w:proofErr w:type="gramStart"/>
            <w:r w:rsidRPr="00C60270">
              <w:rPr>
                <w:rFonts w:eastAsia="MS Mincho"/>
                <w:sz w:val="28"/>
                <w:szCs w:val="28"/>
              </w:rPr>
              <w:t>Вологодский</w:t>
            </w:r>
            <w:proofErr w:type="gramEnd"/>
            <w:r w:rsidRPr="00C60270">
              <w:rPr>
                <w:rFonts w:eastAsia="MS Mincho"/>
                <w:sz w:val="28"/>
                <w:szCs w:val="28"/>
              </w:rPr>
              <w:t xml:space="preserve"> </w:t>
            </w:r>
            <w:proofErr w:type="spellStart"/>
            <w:r w:rsidRPr="00C60270">
              <w:rPr>
                <w:rFonts w:eastAsia="MS Mincho"/>
                <w:sz w:val="28"/>
                <w:szCs w:val="28"/>
              </w:rPr>
              <w:t>ВРЗ</w:t>
            </w:r>
            <w:proofErr w:type="spellEnd"/>
            <w:r w:rsidRPr="00C60270">
              <w:rPr>
                <w:rFonts w:eastAsia="MS Mincho"/>
                <w:sz w:val="28"/>
                <w:szCs w:val="28"/>
              </w:rPr>
              <w:t>»</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160004, г. Вологда, ул. Товарная, </w:t>
            </w:r>
            <w:proofErr w:type="spellStart"/>
            <w:r w:rsidRPr="00C60270">
              <w:rPr>
                <w:rFonts w:eastAsia="MS Mincho"/>
                <w:sz w:val="28"/>
                <w:szCs w:val="28"/>
              </w:rPr>
              <w:t>д.8</w:t>
            </w:r>
            <w:proofErr w:type="spellEnd"/>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ИНН 3525183007, </w:t>
            </w:r>
            <w:proofErr w:type="spellStart"/>
            <w:r w:rsidRPr="00C60270">
              <w:rPr>
                <w:rFonts w:eastAsia="MS Mincho"/>
                <w:sz w:val="28"/>
                <w:szCs w:val="28"/>
              </w:rPr>
              <w:t>КПП</w:t>
            </w:r>
            <w:proofErr w:type="spellEnd"/>
            <w:r w:rsidRPr="00C60270">
              <w:rPr>
                <w:rFonts w:eastAsia="MS Mincho"/>
                <w:sz w:val="28"/>
                <w:szCs w:val="28"/>
              </w:rPr>
              <w:t xml:space="preserve"> 352501001</w:t>
            </w:r>
          </w:p>
          <w:p w:rsidR="00C60270" w:rsidRPr="00C60270" w:rsidRDefault="00C60270" w:rsidP="00C60270">
            <w:pPr>
              <w:ind w:firstLine="709"/>
              <w:jc w:val="both"/>
              <w:rPr>
                <w:rFonts w:eastAsia="MS Mincho"/>
                <w:sz w:val="28"/>
                <w:szCs w:val="28"/>
              </w:rPr>
            </w:pPr>
            <w:proofErr w:type="spellStart"/>
            <w:r w:rsidRPr="00C60270">
              <w:rPr>
                <w:rFonts w:eastAsia="MS Mincho"/>
                <w:sz w:val="28"/>
                <w:szCs w:val="28"/>
              </w:rPr>
              <w:t>ОГРН</w:t>
            </w:r>
            <w:proofErr w:type="spellEnd"/>
            <w:r w:rsidRPr="00C60270">
              <w:rPr>
                <w:rFonts w:eastAsia="MS Mincho"/>
                <w:sz w:val="28"/>
                <w:szCs w:val="28"/>
              </w:rPr>
              <w:t xml:space="preserve"> 1073525005883</w:t>
            </w:r>
          </w:p>
          <w:p w:rsidR="00C60270" w:rsidRPr="00C60270" w:rsidRDefault="00C60270" w:rsidP="00C60270">
            <w:pPr>
              <w:ind w:firstLine="709"/>
              <w:jc w:val="both"/>
              <w:rPr>
                <w:rFonts w:eastAsia="MS Mincho"/>
                <w:sz w:val="28"/>
                <w:szCs w:val="28"/>
              </w:rPr>
            </w:pPr>
            <w:proofErr w:type="spellStart"/>
            <w:proofErr w:type="gramStart"/>
            <w:r w:rsidRPr="00C60270">
              <w:rPr>
                <w:rFonts w:eastAsia="MS Mincho"/>
                <w:sz w:val="28"/>
                <w:szCs w:val="28"/>
              </w:rPr>
              <w:t>Р</w:t>
            </w:r>
            <w:proofErr w:type="spellEnd"/>
            <w:proofErr w:type="gramEnd"/>
            <w:r w:rsidRPr="00C60270">
              <w:rPr>
                <w:rFonts w:eastAsia="MS Mincho"/>
                <w:sz w:val="28"/>
                <w:szCs w:val="28"/>
              </w:rPr>
              <w:t xml:space="preserve">/с 40702810384000002006 в Ф. ОПЕРУ Банка </w:t>
            </w:r>
            <w:proofErr w:type="spellStart"/>
            <w:r w:rsidRPr="00C60270">
              <w:rPr>
                <w:rFonts w:eastAsia="MS Mincho"/>
                <w:sz w:val="28"/>
                <w:szCs w:val="28"/>
              </w:rPr>
              <w:t>ВТБ</w:t>
            </w:r>
            <w:proofErr w:type="spellEnd"/>
            <w:r w:rsidRPr="00C60270">
              <w:rPr>
                <w:rFonts w:eastAsia="MS Mincho"/>
                <w:sz w:val="28"/>
                <w:szCs w:val="28"/>
              </w:rPr>
              <w:t xml:space="preserve"> (</w:t>
            </w:r>
            <w:proofErr w:type="spellStart"/>
            <w:r w:rsidRPr="00C60270">
              <w:rPr>
                <w:rFonts w:eastAsia="MS Mincho"/>
                <w:sz w:val="28"/>
                <w:szCs w:val="28"/>
              </w:rPr>
              <w:t>ПАО</w:t>
            </w:r>
            <w:proofErr w:type="spellEnd"/>
            <w:r w:rsidRPr="00C60270">
              <w:rPr>
                <w:rFonts w:eastAsia="MS Mincho"/>
                <w:sz w:val="28"/>
                <w:szCs w:val="28"/>
              </w:rPr>
              <w:t xml:space="preserve">) в </w:t>
            </w:r>
            <w:proofErr w:type="spellStart"/>
            <w:r w:rsidRPr="00C60270">
              <w:rPr>
                <w:rFonts w:eastAsia="MS Mincho"/>
                <w:sz w:val="28"/>
                <w:szCs w:val="28"/>
              </w:rPr>
              <w:t>Санкт-петербурге</w:t>
            </w:r>
            <w:proofErr w:type="spellEnd"/>
            <w:r w:rsidRPr="00C60270">
              <w:rPr>
                <w:rFonts w:eastAsia="MS Mincho"/>
                <w:sz w:val="28"/>
                <w:szCs w:val="28"/>
              </w:rPr>
              <w:t>,</w:t>
            </w:r>
          </w:p>
          <w:p w:rsidR="00C60270" w:rsidRPr="00C60270" w:rsidRDefault="00C60270" w:rsidP="00C60270">
            <w:pPr>
              <w:ind w:firstLine="709"/>
              <w:jc w:val="both"/>
              <w:rPr>
                <w:rFonts w:eastAsia="MS Mincho"/>
                <w:sz w:val="28"/>
                <w:szCs w:val="28"/>
              </w:rPr>
            </w:pPr>
            <w:r w:rsidRPr="00C60270">
              <w:rPr>
                <w:rFonts w:eastAsia="MS Mincho"/>
                <w:sz w:val="28"/>
                <w:szCs w:val="28"/>
              </w:rPr>
              <w:t xml:space="preserve">к/с 30101810200000000704, </w:t>
            </w:r>
          </w:p>
          <w:p w:rsidR="00C60270" w:rsidRPr="00C60270" w:rsidRDefault="00C60270" w:rsidP="00C60270">
            <w:pPr>
              <w:ind w:firstLine="709"/>
              <w:jc w:val="both"/>
              <w:rPr>
                <w:rFonts w:eastAsia="MS Mincho"/>
                <w:sz w:val="28"/>
                <w:szCs w:val="28"/>
              </w:rPr>
            </w:pPr>
            <w:proofErr w:type="spellStart"/>
            <w:r w:rsidRPr="00C60270">
              <w:rPr>
                <w:rFonts w:eastAsia="MS Mincho"/>
                <w:sz w:val="28"/>
                <w:szCs w:val="28"/>
              </w:rPr>
              <w:t>БИК</w:t>
            </w:r>
            <w:proofErr w:type="spellEnd"/>
            <w:r w:rsidRPr="00C60270">
              <w:rPr>
                <w:rFonts w:eastAsia="MS Mincho"/>
                <w:sz w:val="28"/>
                <w:szCs w:val="28"/>
              </w:rPr>
              <w:t xml:space="preserve"> 044030704.</w:t>
            </w:r>
          </w:p>
          <w:p w:rsidR="00C60270" w:rsidRPr="00C60270" w:rsidRDefault="00C60270" w:rsidP="00C60270">
            <w:pPr>
              <w:ind w:firstLine="709"/>
              <w:jc w:val="both"/>
              <w:rPr>
                <w:rFonts w:eastAsia="MS Mincho"/>
                <w:sz w:val="28"/>
                <w:szCs w:val="28"/>
              </w:rPr>
            </w:pPr>
            <w:r w:rsidRPr="00C60270">
              <w:rPr>
                <w:rFonts w:eastAsia="MS Mincho"/>
                <w:sz w:val="28"/>
                <w:szCs w:val="28"/>
              </w:rPr>
              <w:t>Руководитель</w:t>
            </w:r>
          </w:p>
          <w:p w:rsidR="00C60270" w:rsidRPr="00C60270" w:rsidRDefault="00C60270" w:rsidP="00C60270">
            <w:pPr>
              <w:ind w:firstLine="709"/>
              <w:jc w:val="both"/>
              <w:rPr>
                <w:rFonts w:eastAsia="MS Mincho"/>
                <w:sz w:val="28"/>
                <w:szCs w:val="28"/>
              </w:rPr>
            </w:pPr>
            <w:r w:rsidRPr="00C60270">
              <w:rPr>
                <w:rFonts w:eastAsia="MS Mincho"/>
                <w:sz w:val="28"/>
                <w:szCs w:val="28"/>
              </w:rPr>
              <w:t>АО «</w:t>
            </w:r>
            <w:proofErr w:type="gramStart"/>
            <w:r w:rsidRPr="00C60270">
              <w:rPr>
                <w:rFonts w:eastAsia="MS Mincho"/>
                <w:sz w:val="28"/>
                <w:szCs w:val="28"/>
              </w:rPr>
              <w:t>Вологодский</w:t>
            </w:r>
            <w:proofErr w:type="gramEnd"/>
            <w:r w:rsidRPr="00C60270">
              <w:rPr>
                <w:rFonts w:eastAsia="MS Mincho"/>
                <w:sz w:val="28"/>
                <w:szCs w:val="28"/>
              </w:rPr>
              <w:t xml:space="preserve"> </w:t>
            </w:r>
            <w:proofErr w:type="spellStart"/>
            <w:r w:rsidRPr="00C60270">
              <w:rPr>
                <w:rFonts w:eastAsia="MS Mincho"/>
                <w:sz w:val="28"/>
                <w:szCs w:val="28"/>
              </w:rPr>
              <w:t>ВРЗ</w:t>
            </w:r>
            <w:proofErr w:type="spellEnd"/>
            <w:r w:rsidRPr="00C60270">
              <w:rPr>
                <w:rFonts w:eastAsia="MS Mincho"/>
                <w:sz w:val="28"/>
                <w:szCs w:val="28"/>
              </w:rPr>
              <w:t>»</w:t>
            </w:r>
          </w:p>
          <w:p w:rsidR="00C60270" w:rsidRPr="00C60270" w:rsidRDefault="00C60270" w:rsidP="00C60270">
            <w:pPr>
              <w:ind w:firstLine="709"/>
              <w:jc w:val="both"/>
              <w:rPr>
                <w:rFonts w:eastAsia="MS Mincho"/>
                <w:sz w:val="28"/>
                <w:szCs w:val="28"/>
              </w:rPr>
            </w:pPr>
            <w:r w:rsidRPr="00C60270">
              <w:rPr>
                <w:rFonts w:eastAsia="MS Mincho"/>
                <w:sz w:val="28"/>
                <w:szCs w:val="28"/>
              </w:rPr>
              <w:tab/>
            </w:r>
          </w:p>
          <w:p w:rsidR="00C60270" w:rsidRPr="00C60270" w:rsidRDefault="00C60270" w:rsidP="00C60270">
            <w:pPr>
              <w:ind w:firstLine="709"/>
              <w:jc w:val="both"/>
              <w:rPr>
                <w:rFonts w:eastAsia="MS Mincho"/>
                <w:sz w:val="28"/>
                <w:szCs w:val="28"/>
              </w:rPr>
            </w:pPr>
            <w:r w:rsidRPr="00C60270">
              <w:rPr>
                <w:rFonts w:eastAsia="MS Mincho"/>
                <w:sz w:val="28"/>
                <w:szCs w:val="28"/>
              </w:rPr>
              <w:t>«____» __________ 2019 года</w:t>
            </w:r>
          </w:p>
          <w:p w:rsidR="00C60270" w:rsidRPr="00C60270" w:rsidRDefault="00C60270" w:rsidP="00C60270">
            <w:pPr>
              <w:ind w:firstLine="709"/>
              <w:jc w:val="both"/>
              <w:rPr>
                <w:rFonts w:eastAsia="MS Mincho"/>
                <w:sz w:val="28"/>
                <w:szCs w:val="28"/>
              </w:rPr>
            </w:pPr>
            <w:r w:rsidRPr="00C60270">
              <w:rPr>
                <w:rFonts w:eastAsia="MS Mincho"/>
                <w:sz w:val="28"/>
                <w:szCs w:val="28"/>
              </w:rPr>
              <w:tab/>
            </w:r>
          </w:p>
          <w:p w:rsidR="00C60270" w:rsidRPr="00C60270" w:rsidRDefault="00C60270" w:rsidP="00C60270">
            <w:pPr>
              <w:ind w:firstLine="709"/>
              <w:jc w:val="both"/>
              <w:rPr>
                <w:rFonts w:eastAsia="MS Mincho"/>
                <w:sz w:val="28"/>
                <w:szCs w:val="28"/>
              </w:rPr>
            </w:pPr>
            <w:r w:rsidRPr="00C60270">
              <w:rPr>
                <w:rFonts w:eastAsia="MS Mincho"/>
                <w:sz w:val="28"/>
                <w:szCs w:val="28"/>
              </w:rPr>
              <w:t>Исполнитель</w:t>
            </w:r>
          </w:p>
          <w:p w:rsidR="00C60270" w:rsidRPr="00C60270" w:rsidRDefault="00C60270" w:rsidP="00C60270">
            <w:pPr>
              <w:ind w:firstLine="709"/>
              <w:jc w:val="both"/>
              <w:rPr>
                <w:rFonts w:eastAsia="MS Mincho"/>
                <w:sz w:val="28"/>
                <w:szCs w:val="28"/>
              </w:rPr>
            </w:pPr>
            <w:r w:rsidRPr="00C60270">
              <w:rPr>
                <w:rFonts w:eastAsia="MS Mincho"/>
                <w:sz w:val="28"/>
                <w:szCs w:val="28"/>
              </w:rPr>
              <w:t>«____» __________ 2019 года</w:t>
            </w:r>
          </w:p>
          <w:p w:rsidR="00C60270" w:rsidRPr="00C60270" w:rsidRDefault="00C60270" w:rsidP="00AB62BA">
            <w:pPr>
              <w:ind w:firstLine="709"/>
              <w:jc w:val="both"/>
              <w:rPr>
                <w:rFonts w:eastAsia="MS Mincho"/>
              </w:rPr>
            </w:pPr>
            <w:r w:rsidRPr="00C60270">
              <w:rPr>
                <w:rFonts w:eastAsia="MS Mincho"/>
                <w:sz w:val="28"/>
                <w:szCs w:val="28"/>
              </w:rPr>
              <w:t xml:space="preserve"> </w:t>
            </w:r>
          </w:p>
          <w:tbl>
            <w:tblPr>
              <w:tblW w:w="14541" w:type="dxa"/>
              <w:tblLayout w:type="fixed"/>
              <w:tblLook w:val="0000"/>
            </w:tblPr>
            <w:tblGrid>
              <w:gridCol w:w="4785"/>
              <w:gridCol w:w="9756"/>
            </w:tblGrid>
            <w:tr w:rsidR="00C60270" w:rsidRPr="00C60270" w:rsidTr="00854A41">
              <w:tc>
                <w:tcPr>
                  <w:tcW w:w="4785" w:type="dxa"/>
                </w:tcPr>
                <w:p w:rsidR="00C60270" w:rsidRPr="00C60270" w:rsidRDefault="00C60270" w:rsidP="00C60270">
                  <w:pPr>
                    <w:keepNext/>
                    <w:suppressAutoHyphens/>
                    <w:jc w:val="center"/>
                    <w:outlineLvl w:val="1"/>
                    <w:rPr>
                      <w:rFonts w:eastAsia="MS Mincho"/>
                      <w:b/>
                      <w:bCs/>
                      <w:sz w:val="28"/>
                      <w:szCs w:val="28"/>
                    </w:rPr>
                  </w:pPr>
                </w:p>
              </w:tc>
              <w:tc>
                <w:tcPr>
                  <w:tcW w:w="9756" w:type="dxa"/>
                </w:tcPr>
                <w:p w:rsidR="00C60270" w:rsidRPr="00C60270" w:rsidRDefault="00C60270" w:rsidP="00C60270">
                  <w:pPr>
                    <w:ind w:right="-4228"/>
                    <w:jc w:val="both"/>
                    <w:rPr>
                      <w:b/>
                      <w:sz w:val="28"/>
                      <w:szCs w:val="28"/>
                    </w:rPr>
                  </w:pPr>
                  <w:r w:rsidRPr="00C60270">
                    <w:rPr>
                      <w:b/>
                      <w:sz w:val="28"/>
                      <w:szCs w:val="28"/>
                    </w:rPr>
                    <w:t xml:space="preserve">                                                                             Приложение № 1 к Договору </w:t>
                  </w:r>
                </w:p>
                <w:p w:rsidR="00C60270" w:rsidRPr="00C60270" w:rsidRDefault="00C60270" w:rsidP="00C60270">
                  <w:pPr>
                    <w:jc w:val="right"/>
                    <w:rPr>
                      <w:b/>
                      <w:sz w:val="28"/>
                      <w:szCs w:val="28"/>
                    </w:rPr>
                  </w:pPr>
                  <w:r w:rsidRPr="00C60270">
                    <w:rPr>
                      <w:b/>
                      <w:sz w:val="28"/>
                      <w:szCs w:val="28"/>
                    </w:rPr>
                    <w:t xml:space="preserve">№ ___________________ </w:t>
                  </w:r>
                </w:p>
                <w:p w:rsidR="00C60270" w:rsidRPr="00C60270" w:rsidRDefault="00C60270" w:rsidP="00C60270">
                  <w:pPr>
                    <w:jc w:val="right"/>
                    <w:rPr>
                      <w:b/>
                      <w:sz w:val="28"/>
                      <w:szCs w:val="28"/>
                    </w:rPr>
                  </w:pPr>
                  <w:r w:rsidRPr="00C60270">
                    <w:rPr>
                      <w:b/>
                      <w:sz w:val="28"/>
                      <w:szCs w:val="28"/>
                    </w:rPr>
                    <w:t xml:space="preserve">от «__» </w:t>
                  </w:r>
                  <w:proofErr w:type="spellStart"/>
                  <w:r w:rsidRPr="00C60270">
                    <w:rPr>
                      <w:b/>
                      <w:sz w:val="28"/>
                      <w:szCs w:val="28"/>
                    </w:rPr>
                    <w:t>_________201</w:t>
                  </w:r>
                  <w:proofErr w:type="spellEnd"/>
                  <w:r w:rsidRPr="00C60270">
                    <w:rPr>
                      <w:b/>
                      <w:sz w:val="28"/>
                      <w:szCs w:val="28"/>
                    </w:rPr>
                    <w:t>_ г.</w:t>
                  </w:r>
                </w:p>
                <w:p w:rsidR="00C60270" w:rsidRPr="00C60270" w:rsidRDefault="00C60270" w:rsidP="00C60270">
                  <w:pPr>
                    <w:keepNext/>
                    <w:suppressAutoHyphens/>
                    <w:ind w:left="615"/>
                    <w:outlineLvl w:val="1"/>
                    <w:rPr>
                      <w:rFonts w:eastAsia="MS Mincho"/>
                      <w:szCs w:val="28"/>
                    </w:rPr>
                  </w:pPr>
                </w:p>
              </w:tc>
            </w:tr>
          </w:tbl>
          <w:p w:rsidR="00C60270" w:rsidRPr="00C60270" w:rsidRDefault="00C60270" w:rsidP="00C60270">
            <w:pPr>
              <w:jc w:val="center"/>
              <w:rPr>
                <w:b/>
                <w:bCs/>
                <w:sz w:val="28"/>
                <w:szCs w:val="28"/>
              </w:rPr>
            </w:pPr>
            <w:r w:rsidRPr="00C60270">
              <w:rPr>
                <w:b/>
                <w:bCs/>
                <w:sz w:val="28"/>
                <w:szCs w:val="28"/>
              </w:rPr>
              <w:t>Техническое задание</w:t>
            </w:r>
          </w:p>
          <w:p w:rsidR="00C60270" w:rsidRPr="00C60270" w:rsidRDefault="00C60270" w:rsidP="00C60270">
            <w:pPr>
              <w:jc w:val="center"/>
              <w:rPr>
                <w:bCs/>
                <w:sz w:val="28"/>
                <w:szCs w:val="28"/>
              </w:rPr>
            </w:pPr>
          </w:p>
          <w:p w:rsidR="00C60270" w:rsidRPr="00C60270" w:rsidRDefault="00C60270" w:rsidP="00C60270">
            <w:pPr>
              <w:jc w:val="both"/>
              <w:rPr>
                <w:sz w:val="28"/>
              </w:rPr>
            </w:pPr>
            <w:r w:rsidRPr="00C60270">
              <w:rPr>
                <w:sz w:val="28"/>
              </w:rPr>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w:t>
            </w:r>
            <w:proofErr w:type="spellStart"/>
            <w:r w:rsidRPr="00C60270">
              <w:rPr>
                <w:sz w:val="28"/>
              </w:rPr>
              <w:t>МСА</w:t>
            </w:r>
            <w:proofErr w:type="spellEnd"/>
            <w:r w:rsidRPr="00C60270">
              <w:rPr>
                <w:sz w:val="28"/>
              </w:rPr>
              <w:t xml:space="preserve">»). Настоящее задание определяет задачи, которые должны быть учтены при формировании плана аудита и </w:t>
            </w:r>
            <w:proofErr w:type="gramStart"/>
            <w:r w:rsidRPr="00C60270">
              <w:rPr>
                <w:sz w:val="28"/>
              </w:rPr>
              <w:t>результаты</w:t>
            </w:r>
            <w:proofErr w:type="gramEnd"/>
            <w:r w:rsidRPr="00C60270">
              <w:rPr>
                <w:sz w:val="28"/>
              </w:rPr>
              <w:t xml:space="preserve"> решения которых должны быть отражены в отчетных документах. </w:t>
            </w:r>
          </w:p>
          <w:p w:rsidR="00C60270" w:rsidRPr="00C60270" w:rsidRDefault="00C60270" w:rsidP="00C60270">
            <w:pPr>
              <w:jc w:val="center"/>
              <w:rPr>
                <w:bCs/>
                <w:sz w:val="28"/>
                <w:szCs w:val="28"/>
              </w:rPr>
            </w:pPr>
          </w:p>
          <w:tbl>
            <w:tblPr>
              <w:tblW w:w="1417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1134"/>
              <w:gridCol w:w="3118"/>
              <w:gridCol w:w="6237"/>
            </w:tblGrid>
            <w:tr w:rsidR="00C60270" w:rsidRPr="00C60270" w:rsidTr="00854A41">
              <w:trPr>
                <w:trHeight w:val="600"/>
              </w:trPr>
              <w:tc>
                <w:tcPr>
                  <w:tcW w:w="851" w:type="dxa"/>
                  <w:shd w:val="clear" w:color="auto" w:fill="auto"/>
                  <w:vAlign w:val="center"/>
                  <w:hideMark/>
                </w:tcPr>
                <w:p w:rsidR="00C60270" w:rsidRPr="00C60270" w:rsidRDefault="00C60270" w:rsidP="00C60270">
                  <w:pPr>
                    <w:jc w:val="center"/>
                  </w:pPr>
                  <w:proofErr w:type="spellStart"/>
                  <w:r w:rsidRPr="00C60270">
                    <w:rPr>
                      <w:sz w:val="22"/>
                      <w:szCs w:val="22"/>
                    </w:rPr>
                    <w:t>N</w:t>
                  </w:r>
                  <w:proofErr w:type="spellEnd"/>
                  <w:r w:rsidRPr="00C60270">
                    <w:rPr>
                      <w:sz w:val="22"/>
                      <w:szCs w:val="22"/>
                    </w:rPr>
                    <w:t xml:space="preserve"> </w:t>
                  </w:r>
                  <w:proofErr w:type="spellStart"/>
                  <w:proofErr w:type="gramStart"/>
                  <w:r w:rsidRPr="00C60270">
                    <w:rPr>
                      <w:sz w:val="22"/>
                      <w:szCs w:val="22"/>
                    </w:rPr>
                    <w:t>п</w:t>
                  </w:r>
                  <w:proofErr w:type="spellEnd"/>
                  <w:proofErr w:type="gramEnd"/>
                  <w:r w:rsidRPr="00C60270">
                    <w:rPr>
                      <w:sz w:val="22"/>
                      <w:szCs w:val="22"/>
                    </w:rPr>
                    <w:t>/</w:t>
                  </w:r>
                  <w:proofErr w:type="spellStart"/>
                  <w:r w:rsidRPr="00C60270">
                    <w:rPr>
                      <w:sz w:val="22"/>
                      <w:szCs w:val="22"/>
                    </w:rPr>
                    <w:t>п</w:t>
                  </w:r>
                  <w:proofErr w:type="spellEnd"/>
                  <w:r w:rsidRPr="00C60270">
                    <w:rPr>
                      <w:sz w:val="22"/>
                      <w:szCs w:val="22"/>
                    </w:rPr>
                    <w:t xml:space="preserve"> </w:t>
                  </w:r>
                </w:p>
              </w:tc>
              <w:tc>
                <w:tcPr>
                  <w:tcW w:w="2835" w:type="dxa"/>
                  <w:shd w:val="clear" w:color="auto" w:fill="auto"/>
                  <w:vAlign w:val="center"/>
                  <w:hideMark/>
                </w:tcPr>
                <w:p w:rsidR="00C60270" w:rsidRPr="00C60270" w:rsidRDefault="00C60270" w:rsidP="00C60270">
                  <w:pPr>
                    <w:jc w:val="center"/>
                  </w:pPr>
                  <w:r w:rsidRPr="00C60270">
                    <w:rPr>
                      <w:sz w:val="22"/>
                      <w:szCs w:val="22"/>
                    </w:rPr>
                    <w:t xml:space="preserve">Наименование задачи </w:t>
                  </w:r>
                </w:p>
              </w:tc>
              <w:tc>
                <w:tcPr>
                  <w:tcW w:w="1134" w:type="dxa"/>
                  <w:shd w:val="clear" w:color="auto" w:fill="auto"/>
                  <w:vAlign w:val="center"/>
                  <w:hideMark/>
                </w:tcPr>
                <w:p w:rsidR="00C60270" w:rsidRPr="00C60270" w:rsidRDefault="00C60270" w:rsidP="00C60270">
                  <w:pPr>
                    <w:jc w:val="center"/>
                  </w:pPr>
                  <w:proofErr w:type="spellStart"/>
                  <w:r w:rsidRPr="00C60270">
                    <w:rPr>
                      <w:sz w:val="22"/>
                      <w:szCs w:val="22"/>
                    </w:rPr>
                    <w:t>N</w:t>
                  </w:r>
                  <w:proofErr w:type="spellEnd"/>
                  <w:r w:rsidRPr="00C60270">
                    <w:rPr>
                      <w:sz w:val="22"/>
                      <w:szCs w:val="22"/>
                    </w:rPr>
                    <w:t xml:space="preserve"> </w:t>
                  </w:r>
                  <w:proofErr w:type="spellStart"/>
                  <w:proofErr w:type="gramStart"/>
                  <w:r w:rsidRPr="00C60270">
                    <w:rPr>
                      <w:sz w:val="22"/>
                      <w:szCs w:val="22"/>
                    </w:rPr>
                    <w:t>п</w:t>
                  </w:r>
                  <w:proofErr w:type="spellEnd"/>
                  <w:proofErr w:type="gramEnd"/>
                  <w:r w:rsidRPr="00C60270">
                    <w:rPr>
                      <w:sz w:val="22"/>
                      <w:szCs w:val="22"/>
                    </w:rPr>
                    <w:t>/</w:t>
                  </w:r>
                  <w:proofErr w:type="spellStart"/>
                  <w:r w:rsidRPr="00C60270">
                    <w:rPr>
                      <w:sz w:val="22"/>
                      <w:szCs w:val="22"/>
                    </w:rPr>
                    <w:t>п</w:t>
                  </w:r>
                  <w:proofErr w:type="spellEnd"/>
                  <w:r w:rsidRPr="00C60270">
                    <w:rPr>
                      <w:sz w:val="22"/>
                      <w:szCs w:val="22"/>
                    </w:rPr>
                    <w:t xml:space="preserve"> </w:t>
                  </w:r>
                </w:p>
              </w:tc>
              <w:tc>
                <w:tcPr>
                  <w:tcW w:w="3118" w:type="dxa"/>
                  <w:shd w:val="clear" w:color="auto" w:fill="auto"/>
                  <w:vAlign w:val="center"/>
                  <w:hideMark/>
                </w:tcPr>
                <w:p w:rsidR="00C60270" w:rsidRPr="00C60270" w:rsidRDefault="00C60270" w:rsidP="00C60270">
                  <w:pPr>
                    <w:jc w:val="center"/>
                  </w:pPr>
                  <w:r w:rsidRPr="00C60270">
                    <w:rPr>
                      <w:sz w:val="22"/>
                      <w:szCs w:val="22"/>
                    </w:rPr>
                    <w:t xml:space="preserve">Наименование подзадачи </w:t>
                  </w:r>
                </w:p>
              </w:tc>
              <w:tc>
                <w:tcPr>
                  <w:tcW w:w="6237" w:type="dxa"/>
                  <w:shd w:val="clear" w:color="auto" w:fill="auto"/>
                  <w:vAlign w:val="center"/>
                  <w:hideMark/>
                </w:tcPr>
                <w:p w:rsidR="00C60270" w:rsidRPr="00C60270" w:rsidRDefault="00C60270" w:rsidP="00C60270">
                  <w:pPr>
                    <w:jc w:val="center"/>
                  </w:pPr>
                  <w:r w:rsidRPr="00C60270">
                    <w:rPr>
                      <w:sz w:val="22"/>
                      <w:szCs w:val="22"/>
                    </w:rPr>
                    <w:t xml:space="preserve">Последовательность решения задачи </w:t>
                  </w:r>
                </w:p>
              </w:tc>
            </w:tr>
            <w:tr w:rsidR="00C60270" w:rsidRPr="00C60270" w:rsidTr="00854A41">
              <w:trPr>
                <w:trHeight w:val="300"/>
              </w:trPr>
              <w:tc>
                <w:tcPr>
                  <w:tcW w:w="851" w:type="dxa"/>
                  <w:shd w:val="clear" w:color="auto" w:fill="auto"/>
                  <w:vAlign w:val="center"/>
                  <w:hideMark/>
                </w:tcPr>
                <w:p w:rsidR="00C60270" w:rsidRPr="00C60270" w:rsidRDefault="00C60270" w:rsidP="00C60270">
                  <w:pPr>
                    <w:jc w:val="center"/>
                  </w:pPr>
                  <w:r w:rsidRPr="00C60270">
                    <w:rPr>
                      <w:sz w:val="22"/>
                      <w:szCs w:val="22"/>
                    </w:rPr>
                    <w:t>1</w:t>
                  </w:r>
                </w:p>
              </w:tc>
              <w:tc>
                <w:tcPr>
                  <w:tcW w:w="2835" w:type="dxa"/>
                  <w:shd w:val="clear" w:color="auto" w:fill="auto"/>
                  <w:hideMark/>
                </w:tcPr>
                <w:p w:rsidR="00C60270" w:rsidRPr="00C60270" w:rsidRDefault="00C60270" w:rsidP="00C60270">
                  <w:pPr>
                    <w:jc w:val="center"/>
                  </w:pPr>
                  <w:r w:rsidRPr="00C60270">
                    <w:rPr>
                      <w:sz w:val="22"/>
                      <w:szCs w:val="22"/>
                    </w:rPr>
                    <w:t>2</w:t>
                  </w:r>
                </w:p>
              </w:tc>
              <w:tc>
                <w:tcPr>
                  <w:tcW w:w="1134" w:type="dxa"/>
                  <w:shd w:val="clear" w:color="auto" w:fill="auto"/>
                  <w:vAlign w:val="center"/>
                  <w:hideMark/>
                </w:tcPr>
                <w:p w:rsidR="00C60270" w:rsidRPr="00C60270" w:rsidRDefault="00C60270" w:rsidP="00C60270">
                  <w:pPr>
                    <w:jc w:val="center"/>
                  </w:pPr>
                  <w:r w:rsidRPr="00C60270">
                    <w:rPr>
                      <w:sz w:val="22"/>
                      <w:szCs w:val="22"/>
                    </w:rPr>
                    <w:t>3</w:t>
                  </w:r>
                </w:p>
              </w:tc>
              <w:tc>
                <w:tcPr>
                  <w:tcW w:w="3118" w:type="dxa"/>
                  <w:shd w:val="clear" w:color="auto" w:fill="auto"/>
                  <w:hideMark/>
                </w:tcPr>
                <w:p w:rsidR="00C60270" w:rsidRPr="00C60270" w:rsidRDefault="00C60270" w:rsidP="00C60270">
                  <w:pPr>
                    <w:jc w:val="center"/>
                  </w:pPr>
                  <w:r w:rsidRPr="00C60270">
                    <w:rPr>
                      <w:sz w:val="22"/>
                      <w:szCs w:val="22"/>
                    </w:rPr>
                    <w:t>4</w:t>
                  </w:r>
                </w:p>
              </w:tc>
              <w:tc>
                <w:tcPr>
                  <w:tcW w:w="6237" w:type="dxa"/>
                  <w:shd w:val="clear" w:color="auto" w:fill="auto"/>
                  <w:hideMark/>
                </w:tcPr>
                <w:p w:rsidR="00C60270" w:rsidRPr="00C60270" w:rsidRDefault="00C60270" w:rsidP="00C60270">
                  <w:pPr>
                    <w:jc w:val="center"/>
                  </w:pPr>
                  <w:r w:rsidRPr="00C60270">
                    <w:rPr>
                      <w:sz w:val="22"/>
                      <w:szCs w:val="22"/>
                    </w:rPr>
                    <w:t>5</w:t>
                  </w:r>
                </w:p>
              </w:tc>
            </w:tr>
            <w:tr w:rsidR="00C60270" w:rsidRPr="00C60270" w:rsidTr="00854A41">
              <w:trPr>
                <w:trHeight w:val="600"/>
              </w:trPr>
              <w:tc>
                <w:tcPr>
                  <w:tcW w:w="851" w:type="dxa"/>
                  <w:shd w:val="clear" w:color="auto" w:fill="auto"/>
                  <w:hideMark/>
                </w:tcPr>
                <w:p w:rsidR="00C60270" w:rsidRPr="00C60270" w:rsidRDefault="00C60270" w:rsidP="00C60270">
                  <w:r w:rsidRPr="00C60270">
                    <w:rPr>
                      <w:sz w:val="22"/>
                      <w:szCs w:val="22"/>
                    </w:rPr>
                    <w:t>1</w:t>
                  </w:r>
                </w:p>
              </w:tc>
              <w:tc>
                <w:tcPr>
                  <w:tcW w:w="2835" w:type="dxa"/>
                  <w:shd w:val="clear" w:color="auto" w:fill="auto"/>
                  <w:hideMark/>
                </w:tcPr>
                <w:p w:rsidR="00C60270" w:rsidRPr="00C60270" w:rsidRDefault="00C60270" w:rsidP="00C60270">
                  <w:r w:rsidRPr="00C60270">
                    <w:rPr>
                      <w:sz w:val="22"/>
                      <w:szCs w:val="22"/>
                    </w:rPr>
                    <w:t xml:space="preserve">Аудит учредительных документов АО «Вологодский </w:t>
                  </w:r>
                  <w:proofErr w:type="spellStart"/>
                  <w:r w:rsidRPr="00C60270">
                    <w:rPr>
                      <w:sz w:val="22"/>
                      <w:szCs w:val="22"/>
                    </w:rPr>
                    <w:t>ВРЗ</w:t>
                  </w:r>
                  <w:proofErr w:type="spellEnd"/>
                  <w:r w:rsidRPr="00C60270">
                    <w:rPr>
                      <w:sz w:val="22"/>
                      <w:szCs w:val="22"/>
                    </w:rPr>
                    <w:t>»</w:t>
                  </w:r>
                </w:p>
              </w:tc>
              <w:tc>
                <w:tcPr>
                  <w:tcW w:w="1134" w:type="dxa"/>
                  <w:shd w:val="clear" w:color="auto" w:fill="auto"/>
                  <w:vAlign w:val="center"/>
                  <w:hideMark/>
                </w:tcPr>
                <w:p w:rsidR="00C60270" w:rsidRPr="00C60270" w:rsidRDefault="00C60270" w:rsidP="00C60270">
                  <w:pPr>
                    <w:jc w:val="center"/>
                  </w:pPr>
                  <w:r w:rsidRPr="00C60270">
                    <w:rPr>
                      <w:sz w:val="22"/>
                      <w:szCs w:val="22"/>
                    </w:rPr>
                    <w:t> </w:t>
                  </w: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r w:rsidRPr="00C60270">
                    <w:rPr>
                      <w:sz w:val="22"/>
                      <w:szCs w:val="22"/>
                    </w:rPr>
                    <w:t>Проверить соответствие устава АО «</w:t>
                  </w:r>
                  <w:proofErr w:type="gramStart"/>
                  <w:r w:rsidRPr="00C60270">
                    <w:rPr>
                      <w:sz w:val="22"/>
                      <w:szCs w:val="22"/>
                    </w:rPr>
                    <w:t>Вологодский</w:t>
                  </w:r>
                  <w:proofErr w:type="gramEnd"/>
                  <w:r w:rsidRPr="00C60270">
                    <w:rPr>
                      <w:sz w:val="22"/>
                      <w:szCs w:val="22"/>
                    </w:rPr>
                    <w:t xml:space="preserve"> </w:t>
                  </w:r>
                  <w:proofErr w:type="spellStart"/>
                  <w:r w:rsidRPr="00C60270">
                    <w:rPr>
                      <w:sz w:val="22"/>
                      <w:szCs w:val="22"/>
                    </w:rPr>
                    <w:t>ВРЗ</w:t>
                  </w:r>
                  <w:proofErr w:type="spellEnd"/>
                  <w:r w:rsidRPr="00C60270">
                    <w:rPr>
                      <w:sz w:val="22"/>
                      <w:szCs w:val="22"/>
                    </w:rPr>
                    <w:t>» и других учредительных документов действующему законодательству.</w:t>
                  </w:r>
                </w:p>
              </w:tc>
            </w:tr>
            <w:tr w:rsidR="00C60270" w:rsidRPr="00C60270" w:rsidTr="00854A41">
              <w:trPr>
                <w:trHeight w:val="1200"/>
              </w:trPr>
              <w:tc>
                <w:tcPr>
                  <w:tcW w:w="851" w:type="dxa"/>
                  <w:shd w:val="clear" w:color="auto" w:fill="auto"/>
                  <w:hideMark/>
                </w:tcPr>
                <w:p w:rsidR="00C60270" w:rsidRPr="00C60270" w:rsidRDefault="00C60270" w:rsidP="00C60270">
                  <w:r w:rsidRPr="00C60270">
                    <w:rPr>
                      <w:sz w:val="22"/>
                      <w:szCs w:val="22"/>
                    </w:rPr>
                    <w:t>2</w:t>
                  </w:r>
                </w:p>
              </w:tc>
              <w:tc>
                <w:tcPr>
                  <w:tcW w:w="2835" w:type="dxa"/>
                  <w:shd w:val="clear" w:color="auto" w:fill="auto"/>
                  <w:hideMark/>
                </w:tcPr>
                <w:p w:rsidR="00C60270" w:rsidRPr="00C60270" w:rsidRDefault="00C60270" w:rsidP="00C60270">
                  <w:r w:rsidRPr="00C60270">
                    <w:rPr>
                      <w:sz w:val="22"/>
                      <w:szCs w:val="22"/>
                    </w:rPr>
                    <w:t xml:space="preserve">Аудит учетных политик АО «Вологодский </w:t>
                  </w:r>
                  <w:proofErr w:type="spellStart"/>
                  <w:r w:rsidRPr="00C60270">
                    <w:rPr>
                      <w:sz w:val="22"/>
                      <w:szCs w:val="22"/>
                    </w:rPr>
                    <w:t>ВРЗ</w:t>
                  </w:r>
                  <w:proofErr w:type="spellEnd"/>
                  <w:r w:rsidRPr="00C60270">
                    <w:rPr>
                      <w:sz w:val="22"/>
                      <w:szCs w:val="22"/>
                    </w:rPr>
                    <w:t>» для целей бухгалтерского учета и для целей налогообложения</w:t>
                  </w:r>
                </w:p>
              </w:tc>
              <w:tc>
                <w:tcPr>
                  <w:tcW w:w="1134" w:type="dxa"/>
                  <w:shd w:val="clear" w:color="auto" w:fill="auto"/>
                  <w:vAlign w:val="center"/>
                  <w:hideMark/>
                </w:tcPr>
                <w:p w:rsidR="00C60270" w:rsidRPr="00C60270" w:rsidRDefault="00C60270" w:rsidP="00C60270">
                  <w:pPr>
                    <w:jc w:val="center"/>
                  </w:pPr>
                  <w:r w:rsidRPr="00C60270">
                    <w:rPr>
                      <w:sz w:val="22"/>
                      <w:szCs w:val="22"/>
                    </w:rPr>
                    <w:t> </w:t>
                  </w: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r w:rsidRPr="00C60270">
                    <w:rPr>
                      <w:sz w:val="22"/>
                      <w:szCs w:val="22"/>
                    </w:rPr>
                    <w:t>Проверить соответствие учетной политики АО «</w:t>
                  </w:r>
                  <w:proofErr w:type="gramStart"/>
                  <w:r w:rsidRPr="00C60270">
                    <w:rPr>
                      <w:sz w:val="22"/>
                      <w:szCs w:val="22"/>
                    </w:rPr>
                    <w:t>Вологодский</w:t>
                  </w:r>
                  <w:proofErr w:type="gramEnd"/>
                  <w:r w:rsidRPr="00C60270">
                    <w:rPr>
                      <w:sz w:val="22"/>
                      <w:szCs w:val="22"/>
                    </w:rPr>
                    <w:t xml:space="preserve"> </w:t>
                  </w:r>
                  <w:proofErr w:type="spellStart"/>
                  <w:r w:rsidRPr="00C60270">
                    <w:rPr>
                      <w:sz w:val="22"/>
                      <w:szCs w:val="22"/>
                    </w:rPr>
                    <w:t>ВРЗ</w:t>
                  </w:r>
                  <w:proofErr w:type="spellEnd"/>
                  <w:r w:rsidRPr="00C60270">
                    <w:rPr>
                      <w:sz w:val="22"/>
                      <w:szCs w:val="22"/>
                    </w:rPr>
                    <w:t xml:space="preserve">» типовой учетной политике </w:t>
                  </w:r>
                  <w:proofErr w:type="spellStart"/>
                  <w:r w:rsidRPr="00C60270">
                    <w:rPr>
                      <w:sz w:val="22"/>
                      <w:szCs w:val="22"/>
                    </w:rPr>
                    <w:t>ОАО</w:t>
                  </w:r>
                  <w:proofErr w:type="spellEnd"/>
                  <w:r w:rsidRPr="00C60270">
                    <w:rPr>
                      <w:sz w:val="22"/>
                      <w:szCs w:val="22"/>
                    </w:rPr>
                    <w:t xml:space="preserve"> «</w:t>
                  </w:r>
                  <w:proofErr w:type="spellStart"/>
                  <w:r w:rsidRPr="00C60270">
                    <w:rPr>
                      <w:sz w:val="22"/>
                      <w:szCs w:val="22"/>
                    </w:rPr>
                    <w:t>РЖД</w:t>
                  </w:r>
                  <w:proofErr w:type="spellEnd"/>
                  <w:r w:rsidRPr="00C60270">
                    <w:rPr>
                      <w:sz w:val="22"/>
                      <w:szCs w:val="22"/>
                    </w:rPr>
                    <w:t xml:space="preserve">», которая обязательна к применению для всех дочерних компаний </w:t>
                  </w:r>
                  <w:proofErr w:type="spellStart"/>
                  <w:r w:rsidRPr="00C60270">
                    <w:rPr>
                      <w:sz w:val="22"/>
                      <w:szCs w:val="22"/>
                    </w:rPr>
                    <w:t>ОАО</w:t>
                  </w:r>
                  <w:proofErr w:type="spellEnd"/>
                  <w:r w:rsidRPr="00C60270">
                    <w:rPr>
                      <w:sz w:val="22"/>
                      <w:szCs w:val="22"/>
                    </w:rPr>
                    <w:t xml:space="preserve"> «</w:t>
                  </w:r>
                  <w:proofErr w:type="spellStart"/>
                  <w:r w:rsidRPr="00C60270">
                    <w:rPr>
                      <w:sz w:val="22"/>
                      <w:szCs w:val="22"/>
                    </w:rPr>
                    <w:t>РЖД</w:t>
                  </w:r>
                  <w:proofErr w:type="spellEnd"/>
                  <w:r w:rsidRPr="00C60270">
                    <w:rPr>
                      <w:sz w:val="22"/>
                      <w:szCs w:val="22"/>
                    </w:rPr>
                    <w:t xml:space="preserve">». При обнаружении несоответствий проверить наличие их согласования Бухгалтерской службой </w:t>
                  </w:r>
                  <w:proofErr w:type="spellStart"/>
                  <w:r w:rsidRPr="00C60270">
                    <w:rPr>
                      <w:sz w:val="22"/>
                      <w:szCs w:val="22"/>
                    </w:rPr>
                    <w:t>ОАО</w:t>
                  </w:r>
                  <w:proofErr w:type="spellEnd"/>
                  <w:r w:rsidRPr="00C60270">
                    <w:rPr>
                      <w:sz w:val="22"/>
                      <w:szCs w:val="22"/>
                    </w:rPr>
                    <w:t xml:space="preserve"> «</w:t>
                  </w:r>
                  <w:proofErr w:type="spellStart"/>
                  <w:r w:rsidRPr="00C60270">
                    <w:rPr>
                      <w:sz w:val="22"/>
                      <w:szCs w:val="22"/>
                    </w:rPr>
                    <w:t>РЖД</w:t>
                  </w:r>
                  <w:proofErr w:type="spellEnd"/>
                  <w:r w:rsidRPr="00C60270">
                    <w:rPr>
                      <w:sz w:val="22"/>
                      <w:szCs w:val="22"/>
                    </w:rPr>
                    <w:t>».</w:t>
                  </w:r>
                </w:p>
              </w:tc>
            </w:tr>
            <w:tr w:rsidR="00C60270" w:rsidRPr="00C60270" w:rsidTr="00854A41">
              <w:trPr>
                <w:trHeight w:val="421"/>
              </w:trPr>
              <w:tc>
                <w:tcPr>
                  <w:tcW w:w="851" w:type="dxa"/>
                  <w:vMerge w:val="restart"/>
                  <w:shd w:val="clear" w:color="auto" w:fill="auto"/>
                  <w:hideMark/>
                </w:tcPr>
                <w:p w:rsidR="00C60270" w:rsidRPr="00C60270" w:rsidRDefault="00C60270" w:rsidP="00C60270">
                  <w:r w:rsidRPr="00C60270">
                    <w:rPr>
                      <w:sz w:val="22"/>
                      <w:szCs w:val="22"/>
                    </w:rPr>
                    <w:t>3</w:t>
                  </w:r>
                </w:p>
              </w:tc>
              <w:tc>
                <w:tcPr>
                  <w:tcW w:w="2835" w:type="dxa"/>
                  <w:vMerge w:val="restart"/>
                  <w:shd w:val="clear" w:color="auto" w:fill="auto"/>
                  <w:hideMark/>
                </w:tcPr>
                <w:p w:rsidR="00C60270" w:rsidRPr="00C60270" w:rsidRDefault="00C60270" w:rsidP="00C60270">
                  <w:r w:rsidRPr="00C60270">
                    <w:rPr>
                      <w:sz w:val="22"/>
                      <w:szCs w:val="22"/>
                    </w:rPr>
                    <w:t xml:space="preserve">Аудит </w:t>
                  </w:r>
                  <w:proofErr w:type="spellStart"/>
                  <w:r w:rsidRPr="00C60270">
                    <w:rPr>
                      <w:sz w:val="22"/>
                      <w:szCs w:val="22"/>
                    </w:rPr>
                    <w:t>внеоборотных</w:t>
                  </w:r>
                  <w:proofErr w:type="spellEnd"/>
                  <w:r w:rsidRPr="00C60270">
                    <w:rPr>
                      <w:sz w:val="22"/>
                      <w:szCs w:val="22"/>
                    </w:rPr>
                    <w:t xml:space="preserve"> активов </w:t>
                  </w:r>
                </w:p>
              </w:tc>
              <w:tc>
                <w:tcPr>
                  <w:tcW w:w="1134" w:type="dxa"/>
                  <w:shd w:val="clear" w:color="auto" w:fill="auto"/>
                  <w:vAlign w:val="center"/>
                  <w:hideMark/>
                </w:tcPr>
                <w:p w:rsidR="00C60270" w:rsidRPr="00C60270" w:rsidRDefault="00C60270" w:rsidP="00C60270">
                  <w:r w:rsidRPr="00C60270">
                    <w:t>3.1</w:t>
                  </w:r>
                </w:p>
              </w:tc>
              <w:tc>
                <w:tcPr>
                  <w:tcW w:w="3118" w:type="dxa"/>
                  <w:shd w:val="clear" w:color="auto" w:fill="auto"/>
                  <w:hideMark/>
                </w:tcPr>
                <w:p w:rsidR="00C60270" w:rsidRPr="00C60270" w:rsidRDefault="00C60270" w:rsidP="00C60270">
                  <w:r w:rsidRPr="00C60270">
                    <w:rPr>
                      <w:sz w:val="22"/>
                      <w:szCs w:val="22"/>
                    </w:rPr>
                    <w:t>Общие вопросы </w:t>
                  </w:r>
                </w:p>
              </w:tc>
              <w:tc>
                <w:tcPr>
                  <w:tcW w:w="6237" w:type="dxa"/>
                  <w:shd w:val="clear" w:color="auto" w:fill="auto"/>
                  <w:hideMark/>
                </w:tcPr>
                <w:p w:rsidR="00C60270" w:rsidRPr="00C60270" w:rsidRDefault="00C60270" w:rsidP="00C60270">
                  <w:r w:rsidRPr="00C60270">
                    <w:rPr>
                      <w:sz w:val="22"/>
                      <w:szCs w:val="22"/>
                    </w:rPr>
                    <w:t>Проверить и подтвердить:</w:t>
                  </w:r>
                  <w:r w:rsidRPr="00C60270">
                    <w:rPr>
                      <w:sz w:val="22"/>
                      <w:szCs w:val="22"/>
                    </w:rPr>
                    <w:br/>
                    <w:t xml:space="preserve">а) правильность оформления материалов инвентаризации </w:t>
                  </w:r>
                  <w:proofErr w:type="spellStart"/>
                  <w:r w:rsidRPr="00C60270">
                    <w:rPr>
                      <w:sz w:val="22"/>
                      <w:szCs w:val="22"/>
                    </w:rPr>
                    <w:t>внеоборотных</w:t>
                  </w:r>
                  <w:proofErr w:type="spellEnd"/>
                  <w:r w:rsidRPr="00C60270">
                    <w:rPr>
                      <w:sz w:val="22"/>
                      <w:szCs w:val="22"/>
                    </w:rPr>
                    <w:t xml:space="preserve"> активов и отражения результатов инвентаризации в учете и отчетности;</w:t>
                  </w:r>
                  <w:r w:rsidRPr="00C60270">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sidRPr="00C60270">
                    <w:rPr>
                      <w:sz w:val="22"/>
                      <w:szCs w:val="22"/>
                    </w:rPr>
                    <w:t>внеоборотные</w:t>
                  </w:r>
                  <w:proofErr w:type="spellEnd"/>
                  <w:r w:rsidRPr="00C60270">
                    <w:rPr>
                      <w:sz w:val="22"/>
                      <w:szCs w:val="22"/>
                    </w:rPr>
                    <w:t xml:space="preserve"> активы, в соответствующие статьи раздела «</w:t>
                  </w:r>
                  <w:proofErr w:type="spellStart"/>
                  <w:r w:rsidRPr="00C60270">
                    <w:rPr>
                      <w:sz w:val="22"/>
                      <w:szCs w:val="22"/>
                    </w:rPr>
                    <w:t>Внеоборотные</w:t>
                  </w:r>
                  <w:proofErr w:type="spellEnd"/>
                  <w:r w:rsidRPr="00C60270">
                    <w:rPr>
                      <w:sz w:val="22"/>
                      <w:szCs w:val="22"/>
                    </w:rPr>
                    <w:t xml:space="preserve"> активы» бухгалтерского баланса.</w:t>
                  </w:r>
                </w:p>
              </w:tc>
            </w:tr>
            <w:tr w:rsidR="00C60270" w:rsidRPr="00C60270" w:rsidTr="00854A41">
              <w:trPr>
                <w:trHeight w:val="1338"/>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3.2</w:t>
                  </w:r>
                </w:p>
              </w:tc>
              <w:tc>
                <w:tcPr>
                  <w:tcW w:w="3118" w:type="dxa"/>
                  <w:shd w:val="clear" w:color="auto" w:fill="auto"/>
                  <w:hideMark/>
                </w:tcPr>
                <w:p w:rsidR="00C60270" w:rsidRPr="00C60270" w:rsidRDefault="00C60270" w:rsidP="00C60270">
                  <w:r w:rsidRPr="00C60270">
                    <w:rPr>
                      <w:sz w:val="22"/>
                      <w:szCs w:val="22"/>
                    </w:rPr>
                    <w:t>Аудит капитальных вложений</w:t>
                  </w:r>
                </w:p>
              </w:tc>
              <w:tc>
                <w:tcPr>
                  <w:tcW w:w="6237" w:type="dxa"/>
                  <w:shd w:val="clear" w:color="auto" w:fill="auto"/>
                  <w:hideMark/>
                </w:tcPr>
                <w:p w:rsidR="00C60270" w:rsidRPr="00C60270" w:rsidRDefault="00C60270" w:rsidP="00C60270">
                  <w:r w:rsidRPr="00C60270">
                    <w:rPr>
                      <w:sz w:val="22"/>
                      <w:szCs w:val="22"/>
                    </w:rPr>
                    <w:t>Проверить и подтвердить:</w:t>
                  </w:r>
                </w:p>
                <w:p w:rsidR="00C60270" w:rsidRPr="00C60270" w:rsidRDefault="00C60270" w:rsidP="00C60270">
                  <w:r w:rsidRPr="00C60270">
                    <w:rPr>
                      <w:sz w:val="22"/>
                      <w:szCs w:val="22"/>
                    </w:rPr>
                    <w:t>а)  правильность определения балансовой стоимости незавершенного строительства;</w:t>
                  </w:r>
                </w:p>
                <w:p w:rsidR="00C60270" w:rsidRPr="00C60270" w:rsidRDefault="00C60270" w:rsidP="00C60270">
                  <w:r w:rsidRPr="00C60270">
                    <w:rPr>
                      <w:sz w:val="22"/>
                      <w:szCs w:val="22"/>
                    </w:rPr>
                    <w:t>б) правильность аналитического и синтетического учета незавершенного строительства;</w:t>
                  </w:r>
                </w:p>
                <w:p w:rsidR="00C60270" w:rsidRPr="00C60270" w:rsidRDefault="00C60270" w:rsidP="00C60270">
                  <w:r w:rsidRPr="00C60270">
                    <w:rPr>
                      <w:sz w:val="22"/>
                      <w:szCs w:val="22"/>
                    </w:rPr>
                    <w:t xml:space="preserve">в) полноту и правильность распределения остатков и оборотов (если применимо) по счетам в соответствующие строки отчетности.  </w:t>
                  </w:r>
                </w:p>
              </w:tc>
            </w:tr>
            <w:tr w:rsidR="00C60270" w:rsidRPr="00C60270" w:rsidTr="00854A41">
              <w:trPr>
                <w:trHeight w:val="3198"/>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3.3</w:t>
                  </w:r>
                </w:p>
              </w:tc>
              <w:tc>
                <w:tcPr>
                  <w:tcW w:w="3118" w:type="dxa"/>
                  <w:shd w:val="clear" w:color="auto" w:fill="auto"/>
                  <w:hideMark/>
                </w:tcPr>
                <w:p w:rsidR="00C60270" w:rsidRPr="00C60270" w:rsidRDefault="00C60270" w:rsidP="00C60270">
                  <w:r w:rsidRPr="00C60270">
                    <w:rPr>
                      <w:sz w:val="22"/>
                      <w:szCs w:val="22"/>
                    </w:rPr>
                    <w:t xml:space="preserve">Аудит основных средств </w:t>
                  </w:r>
                </w:p>
              </w:tc>
              <w:tc>
                <w:tcPr>
                  <w:tcW w:w="6237" w:type="dxa"/>
                  <w:shd w:val="clear" w:color="auto" w:fill="auto"/>
                  <w:hideMark/>
                </w:tcPr>
                <w:p w:rsidR="00C60270" w:rsidRPr="00C60270" w:rsidRDefault="00C60270" w:rsidP="00C60270">
                  <w:proofErr w:type="gramStart"/>
                  <w:r w:rsidRPr="00C60270">
                    <w:rPr>
                      <w:sz w:val="22"/>
                      <w:szCs w:val="22"/>
                    </w:rPr>
                    <w:t xml:space="preserve">Проверить и подтвердить: </w:t>
                  </w:r>
                  <w:r w:rsidRPr="00C60270">
                    <w:rPr>
                      <w:sz w:val="22"/>
                      <w:szCs w:val="22"/>
                    </w:rPr>
                    <w:br/>
                    <w:t xml:space="preserve">а) наличие и сохранность основных средств; </w:t>
                  </w:r>
                  <w:r w:rsidRPr="00C60270">
                    <w:rPr>
                      <w:sz w:val="22"/>
                      <w:szCs w:val="22"/>
                    </w:rPr>
                    <w:br/>
                    <w:t xml:space="preserve">б) правильность отражения в учете капитального ремонта основных средств; </w:t>
                  </w:r>
                  <w:r w:rsidRPr="00C60270">
                    <w:rPr>
                      <w:sz w:val="22"/>
                      <w:szCs w:val="22"/>
                    </w:rPr>
                    <w:br/>
                    <w:t xml:space="preserve">в) правильность начисления амортизации; </w:t>
                  </w:r>
                  <w:r w:rsidRPr="00C60270">
                    <w:rPr>
                      <w:sz w:val="22"/>
                      <w:szCs w:val="22"/>
                    </w:rPr>
                    <w:br/>
                    <w:t xml:space="preserve">г) правильность определения балансовой стоимости основных средств; </w:t>
                  </w:r>
                  <w:r w:rsidRPr="00C60270">
                    <w:rPr>
                      <w:sz w:val="22"/>
                      <w:szCs w:val="22"/>
                    </w:rPr>
                    <w:br/>
                  </w:r>
                  <w:proofErr w:type="spellStart"/>
                  <w:r w:rsidRPr="00C60270">
                    <w:rPr>
                      <w:sz w:val="22"/>
                      <w:szCs w:val="22"/>
                    </w:rPr>
                    <w:t>д</w:t>
                  </w:r>
                  <w:proofErr w:type="spellEnd"/>
                  <w:r w:rsidRPr="00C60270">
                    <w:rPr>
                      <w:sz w:val="22"/>
                      <w:szCs w:val="22"/>
                    </w:rPr>
                    <w:t xml:space="preserve">) правильность отражения в учете операций поступления, внутреннего перемещения и выбытия основных средств; </w:t>
                  </w:r>
                  <w:r w:rsidRPr="00C60270">
                    <w:rPr>
                      <w:sz w:val="22"/>
                      <w:szCs w:val="22"/>
                    </w:rPr>
                    <w:br/>
                    <w:t>е) полноту и правильность распределения остатков и оборотов (если применимо) по счетам в соответствующие строки отчетности.</w:t>
                  </w:r>
                  <w:proofErr w:type="gramEnd"/>
                </w:p>
              </w:tc>
            </w:tr>
            <w:tr w:rsidR="00C60270" w:rsidRPr="00C60270" w:rsidTr="00854A41">
              <w:trPr>
                <w:trHeight w:val="1713"/>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3.4</w:t>
                  </w:r>
                </w:p>
              </w:tc>
              <w:tc>
                <w:tcPr>
                  <w:tcW w:w="3118" w:type="dxa"/>
                  <w:shd w:val="clear" w:color="auto" w:fill="auto"/>
                  <w:hideMark/>
                </w:tcPr>
                <w:p w:rsidR="00C60270" w:rsidRPr="00C60270" w:rsidRDefault="00C60270" w:rsidP="00C60270">
                  <w:r w:rsidRPr="00C60270">
                    <w:rPr>
                      <w:sz w:val="22"/>
                      <w:szCs w:val="22"/>
                    </w:rPr>
                    <w:t xml:space="preserve">Аудит государственной регистрации прав на недвижимое имущество </w:t>
                  </w:r>
                </w:p>
              </w:tc>
              <w:tc>
                <w:tcPr>
                  <w:tcW w:w="6237" w:type="dxa"/>
                  <w:shd w:val="clear" w:color="auto" w:fill="auto"/>
                  <w:hideMark/>
                </w:tcPr>
                <w:p w:rsidR="00C60270" w:rsidRPr="00C60270" w:rsidRDefault="00C60270" w:rsidP="00C60270">
                  <w:r w:rsidRPr="00C60270">
                    <w:rPr>
                      <w:sz w:val="22"/>
                      <w:szCs w:val="22"/>
                    </w:rPr>
                    <w:t xml:space="preserve">Проверить и подтвердить: </w:t>
                  </w:r>
                  <w:r w:rsidRPr="00C60270">
                    <w:rPr>
                      <w:sz w:val="22"/>
                      <w:szCs w:val="22"/>
                    </w:rPr>
                    <w:br/>
                    <w:t>а) правильность оформления государственной регистрации прав на недвижимое имущество;</w:t>
                  </w:r>
                </w:p>
                <w:p w:rsidR="00C60270" w:rsidRPr="00C60270" w:rsidRDefault="00C60270" w:rsidP="00C60270">
                  <w:r w:rsidRPr="00C60270">
                    <w:rPr>
                      <w:sz w:val="22"/>
                      <w:szCs w:val="22"/>
                    </w:rPr>
                    <w:t xml:space="preserve">б) правильность, полноту и обоснованность начисления резерва по длительно неиспользуемым незавершенным капитальным вложениям.  </w:t>
                  </w:r>
                </w:p>
              </w:tc>
            </w:tr>
            <w:tr w:rsidR="00C60270" w:rsidRPr="00C60270" w:rsidTr="00854A41">
              <w:trPr>
                <w:trHeight w:val="1129"/>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3.5</w:t>
                  </w:r>
                </w:p>
              </w:tc>
              <w:tc>
                <w:tcPr>
                  <w:tcW w:w="3118" w:type="dxa"/>
                  <w:shd w:val="clear" w:color="auto" w:fill="auto"/>
                  <w:hideMark/>
                </w:tcPr>
                <w:p w:rsidR="00C60270" w:rsidRPr="00C60270" w:rsidRDefault="00C60270" w:rsidP="00C60270">
                  <w:r w:rsidRPr="00C60270">
                    <w:rPr>
                      <w:sz w:val="22"/>
                      <w:szCs w:val="22"/>
                    </w:rPr>
                    <w:t xml:space="preserve">Аудит доходных вложений в материальные ценности </w:t>
                  </w:r>
                </w:p>
              </w:tc>
              <w:tc>
                <w:tcPr>
                  <w:tcW w:w="6237" w:type="dxa"/>
                  <w:shd w:val="clear" w:color="auto" w:fill="auto"/>
                  <w:hideMark/>
                </w:tcPr>
                <w:p w:rsidR="00C60270" w:rsidRPr="00C60270" w:rsidRDefault="00C60270" w:rsidP="00C60270">
                  <w:pPr>
                    <w:autoSpaceDE w:val="0"/>
                    <w:autoSpaceDN w:val="0"/>
                    <w:adjustRightInd w:val="0"/>
                  </w:pPr>
                  <w:r w:rsidRPr="00C60270">
                    <w:rPr>
                      <w:sz w:val="22"/>
                      <w:szCs w:val="22"/>
                    </w:rPr>
                    <w:t>Проверить и подтвердить:</w:t>
                  </w:r>
                  <w:r w:rsidRPr="00C60270">
                    <w:rPr>
                      <w:sz w:val="22"/>
                      <w:szCs w:val="22"/>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C60270" w:rsidRPr="00C60270" w:rsidRDefault="00C60270" w:rsidP="00C60270">
                  <w:pPr>
                    <w:autoSpaceDE w:val="0"/>
                    <w:autoSpaceDN w:val="0"/>
                    <w:adjustRightInd w:val="0"/>
                  </w:pPr>
                  <w:r w:rsidRPr="00C60270">
                    <w:rPr>
                      <w:sz w:val="22"/>
                      <w:szCs w:val="22"/>
                    </w:rPr>
                    <w:t>б) правильность отражения в учете операций по доходным вложениям в материальные ценности;</w:t>
                  </w:r>
                </w:p>
                <w:p w:rsidR="00C60270" w:rsidRPr="00C60270" w:rsidRDefault="00C60270" w:rsidP="00C60270">
                  <w:pPr>
                    <w:autoSpaceDE w:val="0"/>
                    <w:autoSpaceDN w:val="0"/>
                    <w:adjustRightInd w:val="0"/>
                  </w:pPr>
                  <w:r w:rsidRPr="00C60270">
                    <w:rPr>
                      <w:sz w:val="22"/>
                      <w:szCs w:val="22"/>
                    </w:rPr>
                    <w:t>в) правильность синтетического и аналитического учета доходных вложений в материальные ценности;</w:t>
                  </w:r>
                </w:p>
                <w:p w:rsidR="00C60270" w:rsidRPr="00C60270" w:rsidRDefault="00C60270" w:rsidP="00C60270">
                  <w:r w:rsidRPr="00C60270">
                    <w:rPr>
                      <w:sz w:val="22"/>
                      <w:szCs w:val="22"/>
                    </w:rPr>
                    <w:t>г) правильность определения балансовой стоимости доходных вложений в материальные ценности;</w:t>
                  </w:r>
                </w:p>
                <w:p w:rsidR="00C60270" w:rsidRPr="00C60270" w:rsidRDefault="00C60270" w:rsidP="00C60270">
                  <w:proofErr w:type="spellStart"/>
                  <w:r w:rsidRPr="00C60270">
                    <w:rPr>
                      <w:sz w:val="22"/>
                      <w:szCs w:val="22"/>
                    </w:rPr>
                    <w:t>д</w:t>
                  </w:r>
                  <w:proofErr w:type="spellEnd"/>
                  <w:r w:rsidRPr="00C60270">
                    <w:rPr>
                      <w:sz w:val="22"/>
                      <w:szCs w:val="22"/>
                    </w:rPr>
                    <w:t>) полноту и правильность распределения остатков и оборотов (если применимо) по счетам в соответствующие строки отчетности.</w:t>
                  </w:r>
                </w:p>
              </w:tc>
            </w:tr>
            <w:tr w:rsidR="00C60270" w:rsidRPr="00C60270" w:rsidTr="00854A41">
              <w:trPr>
                <w:trHeight w:val="562"/>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3.6</w:t>
                  </w:r>
                </w:p>
              </w:tc>
              <w:tc>
                <w:tcPr>
                  <w:tcW w:w="3118" w:type="dxa"/>
                  <w:shd w:val="clear" w:color="auto" w:fill="auto"/>
                  <w:hideMark/>
                </w:tcPr>
                <w:p w:rsidR="00C60270" w:rsidRPr="00C60270" w:rsidRDefault="00C60270" w:rsidP="00C60270">
                  <w:r w:rsidRPr="00C60270">
                    <w:rPr>
                      <w:sz w:val="22"/>
                      <w:szCs w:val="22"/>
                    </w:rPr>
                    <w:t>Аудит нематериальных активов (</w:t>
                  </w:r>
                  <w:proofErr w:type="spellStart"/>
                  <w:r w:rsidRPr="00C60270">
                    <w:rPr>
                      <w:sz w:val="22"/>
                      <w:szCs w:val="22"/>
                    </w:rPr>
                    <w:t>НМА</w:t>
                  </w:r>
                  <w:proofErr w:type="spellEnd"/>
                  <w:r w:rsidRPr="00C60270">
                    <w:rPr>
                      <w:sz w:val="22"/>
                      <w:szCs w:val="22"/>
                    </w:rPr>
                    <w:t xml:space="preserve">) </w:t>
                  </w:r>
                </w:p>
              </w:tc>
              <w:tc>
                <w:tcPr>
                  <w:tcW w:w="6237" w:type="dxa"/>
                  <w:shd w:val="clear" w:color="auto" w:fill="auto"/>
                  <w:hideMark/>
                </w:tcPr>
                <w:p w:rsidR="00C60270" w:rsidRPr="00C60270" w:rsidRDefault="00C60270" w:rsidP="00C60270">
                  <w:r w:rsidRPr="00C60270">
                    <w:rPr>
                      <w:sz w:val="22"/>
                      <w:szCs w:val="22"/>
                    </w:rPr>
                    <w:t xml:space="preserve">Проверить и подтвердить: </w:t>
                  </w:r>
                  <w:r w:rsidRPr="00C60270">
                    <w:rPr>
                      <w:sz w:val="22"/>
                      <w:szCs w:val="22"/>
                    </w:rPr>
                    <w:br/>
                    <w:t xml:space="preserve">а) правильность синтетического и аналитического учета </w:t>
                  </w:r>
                  <w:proofErr w:type="spellStart"/>
                  <w:r w:rsidRPr="00C60270">
                    <w:rPr>
                      <w:sz w:val="22"/>
                      <w:szCs w:val="22"/>
                    </w:rPr>
                    <w:t>НМА</w:t>
                  </w:r>
                  <w:proofErr w:type="spellEnd"/>
                  <w:r w:rsidRPr="00C60270">
                    <w:rPr>
                      <w:sz w:val="22"/>
                      <w:szCs w:val="22"/>
                    </w:rPr>
                    <w:t>;</w:t>
                  </w:r>
                  <w:r w:rsidRPr="00C60270">
                    <w:rPr>
                      <w:sz w:val="22"/>
                      <w:szCs w:val="22"/>
                    </w:rPr>
                    <w:br/>
                    <w:t>б) полноту и правильность распределения остатков и оборотов (если применимо) по счетам в соответствующие строки отчетности.</w:t>
                  </w:r>
                </w:p>
              </w:tc>
            </w:tr>
            <w:tr w:rsidR="00C60270" w:rsidRPr="00C60270" w:rsidTr="00854A41">
              <w:trPr>
                <w:trHeight w:val="6081"/>
              </w:trPr>
              <w:tc>
                <w:tcPr>
                  <w:tcW w:w="851" w:type="dxa"/>
                  <w:shd w:val="clear" w:color="auto" w:fill="auto"/>
                  <w:hideMark/>
                </w:tcPr>
                <w:p w:rsidR="00C60270" w:rsidRPr="00C60270" w:rsidRDefault="00C60270" w:rsidP="00C60270">
                  <w:r w:rsidRPr="00C60270">
                    <w:rPr>
                      <w:sz w:val="22"/>
                      <w:szCs w:val="22"/>
                    </w:rPr>
                    <w:t>4</w:t>
                  </w:r>
                </w:p>
              </w:tc>
              <w:tc>
                <w:tcPr>
                  <w:tcW w:w="2835" w:type="dxa"/>
                  <w:shd w:val="clear" w:color="auto" w:fill="auto"/>
                  <w:hideMark/>
                </w:tcPr>
                <w:p w:rsidR="00C60270" w:rsidRPr="00C60270" w:rsidRDefault="00C60270" w:rsidP="00C60270">
                  <w:r w:rsidRPr="00C60270">
                    <w:rPr>
                      <w:sz w:val="22"/>
                      <w:szCs w:val="22"/>
                    </w:rPr>
                    <w:t>Аудит материально-производственных запасов (10, 11, 14, 15, 16 и др.)</w:t>
                  </w:r>
                </w:p>
              </w:tc>
              <w:tc>
                <w:tcPr>
                  <w:tcW w:w="1134" w:type="dxa"/>
                  <w:shd w:val="clear" w:color="auto" w:fill="auto"/>
                  <w:hideMark/>
                </w:tcPr>
                <w:p w:rsidR="00C60270" w:rsidRPr="00C60270" w:rsidRDefault="00C60270" w:rsidP="00C60270">
                  <w:r w:rsidRPr="00C60270">
                    <w:rPr>
                      <w:sz w:val="22"/>
                      <w:szCs w:val="22"/>
                    </w:rPr>
                    <w:t> </w:t>
                  </w: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proofErr w:type="gramStart"/>
                  <w:r w:rsidRPr="00C60270">
                    <w:rPr>
                      <w:sz w:val="22"/>
                      <w:szCs w:val="22"/>
                    </w:rPr>
                    <w:t>Проверить и подтвердить:</w:t>
                  </w:r>
                  <w:r w:rsidRPr="00C60270">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C60270">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C60270">
                    <w:rPr>
                      <w:sz w:val="22"/>
                      <w:szCs w:val="22"/>
                    </w:rPr>
                    <w:br/>
                    <w:t xml:space="preserve">в) правильность синтетического и аналитического учета материально-производственных запасов; </w:t>
                  </w:r>
                  <w:r w:rsidRPr="00C60270">
                    <w:rPr>
                      <w:sz w:val="22"/>
                      <w:szCs w:val="22"/>
                    </w:rPr>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sidRPr="00C60270">
                    <w:rPr>
                      <w:sz w:val="22"/>
                      <w:szCs w:val="22"/>
                    </w:rPr>
                    <w:t xml:space="preserve"> </w:t>
                  </w:r>
                  <w:r w:rsidRPr="00C60270">
                    <w:rPr>
                      <w:sz w:val="22"/>
                      <w:szCs w:val="22"/>
                    </w:rPr>
                    <w:br/>
                  </w:r>
                  <w:proofErr w:type="spellStart"/>
                  <w:proofErr w:type="gramStart"/>
                  <w:r w:rsidRPr="00C60270">
                    <w:rPr>
                      <w:sz w:val="22"/>
                      <w:szCs w:val="22"/>
                    </w:rPr>
                    <w:t>д</w:t>
                  </w:r>
                  <w:proofErr w:type="spellEnd"/>
                  <w:r w:rsidRPr="00C60270">
                    <w:rPr>
                      <w:sz w:val="22"/>
                      <w:szCs w:val="22"/>
                    </w:rPr>
                    <w:t xml:space="preserve">)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C60270">
                    <w:rPr>
                      <w:sz w:val="22"/>
                      <w:szCs w:val="22"/>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sidRPr="00C60270">
                    <w:rPr>
                      <w:sz w:val="22"/>
                      <w:szCs w:val="22"/>
                    </w:rPr>
                    <w:br/>
                    <w:t>ж) правильность, полноту и обоснованность начисления резерва под снижение стоимости материально-производственных запасов;</w:t>
                  </w:r>
                  <w:proofErr w:type="gramEnd"/>
                  <w:r w:rsidRPr="00C60270">
                    <w:rPr>
                      <w:sz w:val="22"/>
                      <w:szCs w:val="22"/>
                    </w:rPr>
                    <w:br/>
                  </w:r>
                  <w:proofErr w:type="spellStart"/>
                  <w:r w:rsidRPr="00C60270">
                    <w:rPr>
                      <w:sz w:val="22"/>
                      <w:szCs w:val="22"/>
                    </w:rPr>
                    <w:t>з</w:t>
                  </w:r>
                  <w:proofErr w:type="spellEnd"/>
                  <w:r w:rsidRPr="00C60270">
                    <w:rPr>
                      <w:sz w:val="22"/>
                      <w:szCs w:val="22"/>
                    </w:rPr>
                    <w:t>) полноту и правильность распределения остатков  и оборотов (если применимо) по счетам в соответствующие строки отчетности.</w:t>
                  </w:r>
                </w:p>
              </w:tc>
            </w:tr>
            <w:tr w:rsidR="00C60270" w:rsidRPr="00C60270" w:rsidTr="00854A41">
              <w:trPr>
                <w:trHeight w:val="2400"/>
              </w:trPr>
              <w:tc>
                <w:tcPr>
                  <w:tcW w:w="851" w:type="dxa"/>
                  <w:vMerge w:val="restart"/>
                  <w:shd w:val="clear" w:color="auto" w:fill="auto"/>
                  <w:hideMark/>
                </w:tcPr>
                <w:p w:rsidR="00C60270" w:rsidRPr="00C60270" w:rsidRDefault="00C60270" w:rsidP="00C60270">
                  <w:r w:rsidRPr="00C60270">
                    <w:rPr>
                      <w:sz w:val="22"/>
                      <w:szCs w:val="22"/>
                    </w:rPr>
                    <w:t>5</w:t>
                  </w:r>
                </w:p>
              </w:tc>
              <w:tc>
                <w:tcPr>
                  <w:tcW w:w="2835" w:type="dxa"/>
                  <w:vMerge w:val="restart"/>
                  <w:shd w:val="clear" w:color="auto" w:fill="auto"/>
                  <w:hideMark/>
                </w:tcPr>
                <w:p w:rsidR="00C60270" w:rsidRPr="00C60270" w:rsidRDefault="00C60270" w:rsidP="00C60270">
                  <w:r w:rsidRPr="00C60270">
                    <w:rPr>
                      <w:sz w:val="22"/>
                      <w:szCs w:val="22"/>
                    </w:rPr>
                    <w:t xml:space="preserve">Аудит затрат на производство </w:t>
                  </w:r>
                </w:p>
              </w:tc>
              <w:tc>
                <w:tcPr>
                  <w:tcW w:w="1134" w:type="dxa"/>
                  <w:shd w:val="clear" w:color="auto" w:fill="auto"/>
                  <w:hideMark/>
                </w:tcPr>
                <w:p w:rsidR="00C60270" w:rsidRPr="00C60270" w:rsidRDefault="00C60270" w:rsidP="00C60270">
                  <w:r w:rsidRPr="00C60270">
                    <w:rPr>
                      <w:sz w:val="22"/>
                      <w:szCs w:val="22"/>
                    </w:rPr>
                    <w:t>5.1</w:t>
                  </w:r>
                </w:p>
              </w:tc>
              <w:tc>
                <w:tcPr>
                  <w:tcW w:w="3118" w:type="dxa"/>
                  <w:shd w:val="clear" w:color="auto" w:fill="auto"/>
                  <w:hideMark/>
                </w:tcPr>
                <w:p w:rsidR="00C60270" w:rsidRPr="00C60270" w:rsidRDefault="00C60270" w:rsidP="00C60270">
                  <w:r w:rsidRPr="00C60270">
                    <w:rPr>
                      <w:sz w:val="22"/>
                      <w:szCs w:val="22"/>
                    </w:rPr>
                    <w:t>Аудит затрат для целей бухгалтерского учета</w:t>
                  </w:r>
                </w:p>
              </w:tc>
              <w:tc>
                <w:tcPr>
                  <w:tcW w:w="6237" w:type="dxa"/>
                  <w:shd w:val="clear" w:color="auto" w:fill="auto"/>
                  <w:hideMark/>
                </w:tcPr>
                <w:p w:rsidR="00C60270" w:rsidRPr="00C60270" w:rsidRDefault="00C60270" w:rsidP="00C60270">
                  <w:r w:rsidRPr="00C60270">
                    <w:rPr>
                      <w:sz w:val="22"/>
                      <w:szCs w:val="22"/>
                    </w:rPr>
                    <w:t>а) Проверка и подтверждение достоверности отчетных данных о фактической себестоимости продукции (работ, услуг);</w:t>
                  </w:r>
                  <w:r w:rsidRPr="00C60270">
                    <w:rPr>
                      <w:sz w:val="22"/>
                      <w:szCs w:val="22"/>
                    </w:rPr>
                    <w:br/>
                    <w:t xml:space="preserve">б) Анализ выполнения плана по себестоимости продукции (работ, услуг); </w:t>
                  </w:r>
                  <w:r w:rsidRPr="00C60270">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C60270">
                    <w:rPr>
                      <w:sz w:val="22"/>
                      <w:szCs w:val="22"/>
                    </w:rPr>
                    <w:t>калькулированию</w:t>
                  </w:r>
                  <w:proofErr w:type="spellEnd"/>
                  <w:r w:rsidRPr="00C60270">
                    <w:rPr>
                      <w:sz w:val="22"/>
                      <w:szCs w:val="22"/>
                    </w:rPr>
                    <w:t xml:space="preserve"> себестоимости продукции (работ, услуг);</w:t>
                  </w:r>
                  <w:r w:rsidRPr="00C60270">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846"/>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5.2</w:t>
                  </w:r>
                </w:p>
              </w:tc>
              <w:tc>
                <w:tcPr>
                  <w:tcW w:w="3118" w:type="dxa"/>
                  <w:shd w:val="clear" w:color="auto" w:fill="auto"/>
                  <w:hideMark/>
                </w:tcPr>
                <w:p w:rsidR="00C60270" w:rsidRPr="00C60270" w:rsidRDefault="00C60270" w:rsidP="00C60270">
                  <w:r w:rsidRPr="00C60270">
                    <w:rPr>
                      <w:sz w:val="22"/>
                      <w:szCs w:val="22"/>
                    </w:rPr>
                    <w:t>Аудит расходов для целей налогообложения</w:t>
                  </w:r>
                </w:p>
              </w:tc>
              <w:tc>
                <w:tcPr>
                  <w:tcW w:w="6237" w:type="dxa"/>
                  <w:shd w:val="clear" w:color="auto" w:fill="auto"/>
                  <w:hideMark/>
                </w:tcPr>
                <w:p w:rsidR="00C60270" w:rsidRPr="00C60270" w:rsidRDefault="00C60270" w:rsidP="00C60270">
                  <w:r w:rsidRPr="00C60270">
                    <w:rPr>
                      <w:sz w:val="22"/>
                      <w:szCs w:val="22"/>
                    </w:rPr>
                    <w:t xml:space="preserve">Проверить и подтвердить: </w:t>
                  </w:r>
                  <w:r w:rsidRPr="00C60270">
                    <w:rPr>
                      <w:sz w:val="22"/>
                      <w:szCs w:val="22"/>
                    </w:rPr>
                    <w:br/>
                    <w:t xml:space="preserve">а) правильность исчисления материальных расходов, предусмотренных ст. 254 </w:t>
                  </w:r>
                  <w:proofErr w:type="spellStart"/>
                  <w:r w:rsidRPr="00C60270">
                    <w:rPr>
                      <w:sz w:val="22"/>
                      <w:szCs w:val="22"/>
                    </w:rPr>
                    <w:t>НК</w:t>
                  </w:r>
                  <w:proofErr w:type="spellEnd"/>
                  <w:r w:rsidRPr="00C60270">
                    <w:rPr>
                      <w:sz w:val="22"/>
                      <w:szCs w:val="22"/>
                    </w:rPr>
                    <w:t xml:space="preserve"> РФ; </w:t>
                  </w:r>
                  <w:r w:rsidRPr="00C60270">
                    <w:rPr>
                      <w:sz w:val="22"/>
                      <w:szCs w:val="22"/>
                    </w:rPr>
                    <w:br/>
                    <w:t xml:space="preserve">б) правильность исчисления расходов на оплату труда, предусмотренных ст. 255 </w:t>
                  </w:r>
                  <w:proofErr w:type="spellStart"/>
                  <w:r w:rsidRPr="00C60270">
                    <w:rPr>
                      <w:sz w:val="22"/>
                      <w:szCs w:val="22"/>
                    </w:rPr>
                    <w:t>НК</w:t>
                  </w:r>
                  <w:proofErr w:type="spellEnd"/>
                  <w:r w:rsidRPr="00C60270">
                    <w:rPr>
                      <w:sz w:val="22"/>
                      <w:szCs w:val="22"/>
                    </w:rPr>
                    <w:t xml:space="preserve"> РФ; </w:t>
                  </w:r>
                  <w:r w:rsidRPr="00C60270">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w:t>
                  </w:r>
                  <w:proofErr w:type="spellStart"/>
                  <w:r w:rsidRPr="00C60270">
                    <w:rPr>
                      <w:sz w:val="22"/>
                      <w:szCs w:val="22"/>
                    </w:rPr>
                    <w:t>НК</w:t>
                  </w:r>
                  <w:proofErr w:type="spellEnd"/>
                  <w:r w:rsidRPr="00C60270">
                    <w:rPr>
                      <w:sz w:val="22"/>
                      <w:szCs w:val="22"/>
                    </w:rPr>
                    <w:t xml:space="preserve"> РФ; </w:t>
                  </w:r>
                  <w:r w:rsidRPr="00C60270">
                    <w:rPr>
                      <w:sz w:val="22"/>
                      <w:szCs w:val="22"/>
                    </w:rPr>
                    <w:br/>
                  </w:r>
                  <w:proofErr w:type="gramStart"/>
                  <w:r w:rsidRPr="00C60270">
                    <w:rPr>
                      <w:sz w:val="22"/>
                      <w:szCs w:val="22"/>
                    </w:rPr>
                    <w:t xml:space="preserve">г) правильность включения амортизируемого имущества в состав амортизационных групп в соответствии со ст. 258 </w:t>
                  </w:r>
                  <w:proofErr w:type="spellStart"/>
                  <w:r w:rsidRPr="00C60270">
                    <w:rPr>
                      <w:sz w:val="22"/>
                      <w:szCs w:val="22"/>
                    </w:rPr>
                    <w:t>НК</w:t>
                  </w:r>
                  <w:proofErr w:type="spellEnd"/>
                  <w:r w:rsidRPr="00C60270">
                    <w:rPr>
                      <w:sz w:val="22"/>
                      <w:szCs w:val="22"/>
                    </w:rPr>
                    <w:t xml:space="preserve"> РФ и постановлением Правительства Российской Федерации от 01.01.2002 </w:t>
                  </w:r>
                  <w:proofErr w:type="spellStart"/>
                  <w:r w:rsidRPr="00C60270">
                    <w:rPr>
                      <w:sz w:val="22"/>
                      <w:szCs w:val="22"/>
                    </w:rPr>
                    <w:t>N</w:t>
                  </w:r>
                  <w:proofErr w:type="spellEnd"/>
                  <w:r w:rsidRPr="00C60270">
                    <w:rPr>
                      <w:sz w:val="22"/>
                      <w:szCs w:val="22"/>
                    </w:rPr>
                    <w:t xml:space="preserve"> 1; </w:t>
                  </w:r>
                  <w:r w:rsidRPr="00C60270">
                    <w:rPr>
                      <w:sz w:val="22"/>
                      <w:szCs w:val="22"/>
                    </w:rPr>
                    <w:br/>
                  </w:r>
                  <w:proofErr w:type="spellStart"/>
                  <w:r w:rsidRPr="00C60270">
                    <w:rPr>
                      <w:sz w:val="22"/>
                      <w:szCs w:val="22"/>
                    </w:rPr>
                    <w:t>д</w:t>
                  </w:r>
                  <w:proofErr w:type="spellEnd"/>
                  <w:r w:rsidRPr="00C60270">
                    <w:rPr>
                      <w:sz w:val="22"/>
                      <w:szCs w:val="22"/>
                    </w:rPr>
                    <w:t xml:space="preserve">) правильность расчета сумм амортизации в соответствии со ст. 259 </w:t>
                  </w:r>
                  <w:proofErr w:type="spellStart"/>
                  <w:r w:rsidRPr="00C60270">
                    <w:rPr>
                      <w:sz w:val="22"/>
                      <w:szCs w:val="22"/>
                    </w:rPr>
                    <w:t>НК</w:t>
                  </w:r>
                  <w:proofErr w:type="spellEnd"/>
                  <w:r w:rsidRPr="00C60270">
                    <w:rPr>
                      <w:sz w:val="22"/>
                      <w:szCs w:val="22"/>
                    </w:rPr>
                    <w:t xml:space="preserve"> РФ; </w:t>
                  </w:r>
                  <w:r w:rsidRPr="00C60270">
                    <w:rPr>
                      <w:sz w:val="22"/>
                      <w:szCs w:val="22"/>
                    </w:rPr>
                    <w:br/>
                    <w:t xml:space="preserve">е) правильность включения в состав затрат </w:t>
                  </w:r>
                  <w:proofErr w:type="spellStart"/>
                  <w:r w:rsidRPr="00C60270">
                    <w:rPr>
                      <w:sz w:val="22"/>
                      <w:szCs w:val="22"/>
                    </w:rPr>
                    <w:t>аудируемого</w:t>
                  </w:r>
                  <w:proofErr w:type="spellEnd"/>
                  <w:r w:rsidRPr="00C60270">
                    <w:rPr>
                      <w:sz w:val="22"/>
                      <w:szCs w:val="22"/>
                    </w:rPr>
                    <w:t xml:space="preserve"> периода расходов на ремонт основных средств в соответствии со ст. 260 </w:t>
                  </w:r>
                  <w:proofErr w:type="spellStart"/>
                  <w:r w:rsidRPr="00C60270">
                    <w:rPr>
                      <w:sz w:val="22"/>
                      <w:szCs w:val="22"/>
                    </w:rPr>
                    <w:t>НК</w:t>
                  </w:r>
                  <w:proofErr w:type="spellEnd"/>
                  <w:r w:rsidRPr="00C60270">
                    <w:rPr>
                      <w:sz w:val="22"/>
                      <w:szCs w:val="22"/>
                    </w:rPr>
                    <w:t xml:space="preserve"> РФ;</w:t>
                  </w:r>
                  <w:proofErr w:type="gramEnd"/>
                  <w:r w:rsidRPr="00C60270">
                    <w:rPr>
                      <w:sz w:val="22"/>
                      <w:szCs w:val="22"/>
                    </w:rPr>
                    <w:t xml:space="preserve"> </w:t>
                  </w:r>
                  <w:r w:rsidRPr="00C60270">
                    <w:rPr>
                      <w:sz w:val="22"/>
                      <w:szCs w:val="22"/>
                    </w:rPr>
                    <w:br/>
                  </w:r>
                  <w:proofErr w:type="gramStart"/>
                  <w:r w:rsidRPr="00C60270">
                    <w:rPr>
                      <w:sz w:val="22"/>
                      <w:szCs w:val="22"/>
                    </w:rPr>
                    <w:t xml:space="preserve">ж) правильность признания расходов на освоение природных ресурсов и соблюдение порядка их учета в соответствии со ст. 261 </w:t>
                  </w:r>
                  <w:proofErr w:type="spellStart"/>
                  <w:r w:rsidRPr="00C60270">
                    <w:rPr>
                      <w:sz w:val="22"/>
                      <w:szCs w:val="22"/>
                    </w:rPr>
                    <w:t>НК</w:t>
                  </w:r>
                  <w:proofErr w:type="spellEnd"/>
                  <w:r w:rsidRPr="00C60270">
                    <w:rPr>
                      <w:sz w:val="22"/>
                      <w:szCs w:val="22"/>
                    </w:rPr>
                    <w:t xml:space="preserve"> РФ; </w:t>
                  </w:r>
                  <w:r w:rsidRPr="00C60270">
                    <w:rPr>
                      <w:sz w:val="22"/>
                      <w:szCs w:val="22"/>
                    </w:rPr>
                    <w:br/>
                  </w:r>
                  <w:proofErr w:type="spellStart"/>
                  <w:r w:rsidRPr="00C60270">
                    <w:rPr>
                      <w:sz w:val="22"/>
                      <w:szCs w:val="22"/>
                    </w:rPr>
                    <w:t>з</w:t>
                  </w:r>
                  <w:proofErr w:type="spellEnd"/>
                  <w:r w:rsidRPr="00C60270">
                    <w:rPr>
                      <w:sz w:val="22"/>
                      <w:szCs w:val="22"/>
                    </w:rPr>
                    <w:t xml:space="preserve">)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w:t>
                  </w:r>
                  <w:proofErr w:type="spellStart"/>
                  <w:r w:rsidRPr="00C60270">
                    <w:rPr>
                      <w:sz w:val="22"/>
                      <w:szCs w:val="22"/>
                    </w:rPr>
                    <w:t>НК</w:t>
                  </w:r>
                  <w:proofErr w:type="spellEnd"/>
                  <w:r w:rsidRPr="00C60270">
                    <w:rPr>
                      <w:sz w:val="22"/>
                      <w:szCs w:val="22"/>
                    </w:rPr>
                    <w:t xml:space="preserve"> РФ; </w:t>
                  </w:r>
                  <w:r w:rsidRPr="00C60270">
                    <w:rPr>
                      <w:sz w:val="22"/>
                      <w:szCs w:val="22"/>
                    </w:rPr>
                    <w:br/>
                    <w:t xml:space="preserve">и) обоснованность расходов на обязательное и добровольное страхование имущества в соответствии со ст. 263 </w:t>
                  </w:r>
                  <w:proofErr w:type="spellStart"/>
                  <w:r w:rsidRPr="00C60270">
                    <w:rPr>
                      <w:sz w:val="22"/>
                      <w:szCs w:val="22"/>
                    </w:rPr>
                    <w:t>НК</w:t>
                  </w:r>
                  <w:proofErr w:type="spellEnd"/>
                  <w:r w:rsidRPr="00C60270">
                    <w:rPr>
                      <w:sz w:val="22"/>
                      <w:szCs w:val="22"/>
                    </w:rPr>
                    <w:t xml:space="preserve"> РФ;</w:t>
                  </w:r>
                  <w:proofErr w:type="gramEnd"/>
                  <w:r w:rsidRPr="00C60270">
                    <w:rPr>
                      <w:sz w:val="22"/>
                      <w:szCs w:val="22"/>
                    </w:rPr>
                    <w:t xml:space="preserve"> </w:t>
                  </w:r>
                  <w:r w:rsidRPr="00C60270">
                    <w:rPr>
                      <w:sz w:val="22"/>
                      <w:szCs w:val="22"/>
                    </w:rPr>
                    <w:br/>
                    <w:t xml:space="preserve">к) правильность списания на себестоимость прочих расходов, связанных с производством и (или) реализацией (ст. 264 </w:t>
                  </w:r>
                  <w:proofErr w:type="spellStart"/>
                  <w:r w:rsidRPr="00C60270">
                    <w:rPr>
                      <w:sz w:val="22"/>
                      <w:szCs w:val="22"/>
                    </w:rPr>
                    <w:t>НК</w:t>
                  </w:r>
                  <w:proofErr w:type="spellEnd"/>
                  <w:r w:rsidRPr="00C60270">
                    <w:rPr>
                      <w:sz w:val="22"/>
                      <w:szCs w:val="22"/>
                    </w:rPr>
                    <w:t xml:space="preserve"> РФ); </w:t>
                  </w:r>
                  <w:r w:rsidRPr="00C60270">
                    <w:rPr>
                      <w:sz w:val="22"/>
                      <w:szCs w:val="22"/>
                    </w:rPr>
                    <w:br/>
                    <w:t xml:space="preserve">л) правильность списания прочих расходов, связанных с производством и (или) реализацией (ст. 265 </w:t>
                  </w:r>
                  <w:proofErr w:type="spellStart"/>
                  <w:r w:rsidRPr="00C60270">
                    <w:rPr>
                      <w:sz w:val="22"/>
                      <w:szCs w:val="22"/>
                    </w:rPr>
                    <w:t>НК</w:t>
                  </w:r>
                  <w:proofErr w:type="spellEnd"/>
                  <w:r w:rsidRPr="00C60270">
                    <w:rPr>
                      <w:sz w:val="22"/>
                      <w:szCs w:val="22"/>
                    </w:rPr>
                    <w:t xml:space="preserve"> РФ); </w:t>
                  </w:r>
                  <w:r w:rsidRPr="00C60270">
                    <w:rPr>
                      <w:sz w:val="22"/>
                      <w:szCs w:val="22"/>
                    </w:rPr>
                    <w:br/>
                    <w:t xml:space="preserve">м) правильность формирования и использования расходов на формирование резервов по сомнительным долгам (ст. 266 </w:t>
                  </w:r>
                  <w:proofErr w:type="spellStart"/>
                  <w:r w:rsidRPr="00C60270">
                    <w:rPr>
                      <w:sz w:val="22"/>
                      <w:szCs w:val="22"/>
                    </w:rPr>
                    <w:t>НК</w:t>
                  </w:r>
                  <w:proofErr w:type="spellEnd"/>
                  <w:r w:rsidRPr="00C60270">
                    <w:rPr>
                      <w:sz w:val="22"/>
                      <w:szCs w:val="22"/>
                    </w:rPr>
                    <w:t xml:space="preserve"> РФ); </w:t>
                  </w:r>
                  <w:r w:rsidRPr="00C60270">
                    <w:rPr>
                      <w:sz w:val="22"/>
                      <w:szCs w:val="22"/>
                    </w:rPr>
                    <w:br/>
                  </w:r>
                  <w:proofErr w:type="spellStart"/>
                  <w:proofErr w:type="gramStart"/>
                  <w:r w:rsidRPr="00C60270">
                    <w:rPr>
                      <w:sz w:val="22"/>
                      <w:szCs w:val="22"/>
                    </w:rPr>
                    <w:t>н</w:t>
                  </w:r>
                  <w:proofErr w:type="spellEnd"/>
                  <w:r w:rsidRPr="00C60270">
                    <w:rPr>
                      <w:sz w:val="22"/>
                      <w:szCs w:val="22"/>
                    </w:rPr>
                    <w:t xml:space="preserve">) правильность образования и использования расходов на формирование резерва по гарантийному ремонту и гарантийному обслуживанию (ст. 267 </w:t>
                  </w:r>
                  <w:proofErr w:type="spellStart"/>
                  <w:r w:rsidRPr="00C60270">
                    <w:rPr>
                      <w:sz w:val="22"/>
                      <w:szCs w:val="22"/>
                    </w:rPr>
                    <w:t>НК</w:t>
                  </w:r>
                  <w:proofErr w:type="spellEnd"/>
                  <w:r w:rsidRPr="00C60270">
                    <w:rPr>
                      <w:sz w:val="22"/>
                      <w:szCs w:val="22"/>
                    </w:rPr>
                    <w:t xml:space="preserve"> РФ); </w:t>
                  </w:r>
                  <w:r w:rsidRPr="00C60270">
                    <w:rPr>
                      <w:sz w:val="22"/>
                      <w:szCs w:val="22"/>
                    </w:rPr>
                    <w:br/>
                    <w:t xml:space="preserve">о) правильность определения расходов при реализации товаров и имущества (ст. 268 </w:t>
                  </w:r>
                  <w:proofErr w:type="spellStart"/>
                  <w:r w:rsidRPr="00C60270">
                    <w:rPr>
                      <w:sz w:val="22"/>
                      <w:szCs w:val="22"/>
                    </w:rPr>
                    <w:t>НК</w:t>
                  </w:r>
                  <w:proofErr w:type="spellEnd"/>
                  <w:r w:rsidRPr="00C60270">
                    <w:rPr>
                      <w:sz w:val="22"/>
                      <w:szCs w:val="22"/>
                    </w:rPr>
                    <w:t xml:space="preserve"> РФ); </w:t>
                  </w:r>
                  <w:r w:rsidRPr="00C60270">
                    <w:rPr>
                      <w:sz w:val="22"/>
                      <w:szCs w:val="22"/>
                    </w:rPr>
                    <w:br/>
                  </w:r>
                  <w:proofErr w:type="spellStart"/>
                  <w:r w:rsidRPr="00C60270">
                    <w:rPr>
                      <w:sz w:val="22"/>
                      <w:szCs w:val="22"/>
                    </w:rPr>
                    <w:t>п</w:t>
                  </w:r>
                  <w:proofErr w:type="spellEnd"/>
                  <w:r w:rsidRPr="00C60270">
                    <w:rPr>
                      <w:sz w:val="22"/>
                      <w:szCs w:val="22"/>
                    </w:rPr>
                    <w:t xml:space="preserve">) правильность отнесения процентов по долговым обязательствам к расходам (ст. 269 </w:t>
                  </w:r>
                  <w:proofErr w:type="spellStart"/>
                  <w:r w:rsidRPr="00C60270">
                    <w:rPr>
                      <w:sz w:val="22"/>
                      <w:szCs w:val="22"/>
                    </w:rPr>
                    <w:t>НК</w:t>
                  </w:r>
                  <w:proofErr w:type="spellEnd"/>
                  <w:r w:rsidRPr="00C60270">
                    <w:rPr>
                      <w:sz w:val="22"/>
                      <w:szCs w:val="22"/>
                    </w:rPr>
                    <w:t xml:space="preserve"> РФ); </w:t>
                  </w:r>
                  <w:r w:rsidRPr="00C60270">
                    <w:rPr>
                      <w:sz w:val="22"/>
                      <w:szCs w:val="22"/>
                    </w:rPr>
                    <w:br/>
                  </w:r>
                  <w:proofErr w:type="spellStart"/>
                  <w:r w:rsidRPr="00C60270">
                    <w:rPr>
                      <w:sz w:val="22"/>
                      <w:szCs w:val="22"/>
                    </w:rPr>
                    <w:t>р</w:t>
                  </w:r>
                  <w:proofErr w:type="spellEnd"/>
                  <w:r w:rsidRPr="00C60270">
                    <w:rPr>
                      <w:sz w:val="22"/>
                      <w:szCs w:val="22"/>
                    </w:rPr>
                    <w:t xml:space="preserve">) правильность определения расходов, не учитываемых в целях налогообложения (ст. 270 </w:t>
                  </w:r>
                  <w:proofErr w:type="spellStart"/>
                  <w:r w:rsidRPr="00C60270">
                    <w:rPr>
                      <w:sz w:val="22"/>
                      <w:szCs w:val="22"/>
                    </w:rPr>
                    <w:t>НК</w:t>
                  </w:r>
                  <w:proofErr w:type="spellEnd"/>
                  <w:r w:rsidRPr="00C60270">
                    <w:rPr>
                      <w:sz w:val="22"/>
                      <w:szCs w:val="22"/>
                    </w:rPr>
                    <w:t xml:space="preserve"> РФ).</w:t>
                  </w:r>
                  <w:proofErr w:type="gramEnd"/>
                </w:p>
              </w:tc>
            </w:tr>
            <w:tr w:rsidR="00C60270" w:rsidRPr="00C60270" w:rsidTr="00854A41">
              <w:trPr>
                <w:trHeight w:val="27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5.3</w:t>
                  </w:r>
                </w:p>
              </w:tc>
              <w:tc>
                <w:tcPr>
                  <w:tcW w:w="3118" w:type="dxa"/>
                  <w:shd w:val="clear" w:color="auto" w:fill="auto"/>
                  <w:hideMark/>
                </w:tcPr>
                <w:p w:rsidR="00C60270" w:rsidRPr="00C60270" w:rsidRDefault="00C60270" w:rsidP="00C60270">
                  <w:r w:rsidRPr="00C60270">
                    <w:rPr>
                      <w:sz w:val="22"/>
                      <w:szCs w:val="22"/>
                    </w:rPr>
                    <w:t>Аудит расходов будущих периодов</w:t>
                  </w:r>
                </w:p>
              </w:tc>
              <w:tc>
                <w:tcPr>
                  <w:tcW w:w="6237" w:type="dxa"/>
                  <w:shd w:val="clear" w:color="auto" w:fill="auto"/>
                  <w:hideMark/>
                </w:tcPr>
                <w:p w:rsidR="00C60270" w:rsidRPr="00C60270" w:rsidRDefault="00C60270" w:rsidP="00C60270">
                  <w:proofErr w:type="gramStart"/>
                  <w:r w:rsidRPr="00C60270">
                    <w:rPr>
                      <w:sz w:val="22"/>
                      <w:szCs w:val="22"/>
                    </w:rPr>
                    <w:t>Проверить и подтвердить:</w:t>
                  </w:r>
                  <w:r w:rsidRPr="00C60270">
                    <w:rPr>
                      <w:sz w:val="22"/>
                      <w:szCs w:val="22"/>
                    </w:rPr>
                    <w:br/>
                    <w:t>а) правильность оформления результатов инвентаризации расходов будущих периодов;</w:t>
                  </w:r>
                  <w:r w:rsidRPr="00C60270">
                    <w:rPr>
                      <w:sz w:val="22"/>
                      <w:szCs w:val="22"/>
                    </w:rPr>
                    <w:br/>
                    <w:t>б) состав расходов будущих периодов;</w:t>
                  </w:r>
                  <w:r w:rsidRPr="00C60270">
                    <w:rPr>
                      <w:sz w:val="22"/>
                      <w:szCs w:val="22"/>
                    </w:rPr>
                    <w:br/>
                    <w:t>в) расчет распределения расходов будущих периодов по отчетным периодам;</w:t>
                  </w:r>
                  <w:r w:rsidRPr="00C60270">
                    <w:rPr>
                      <w:sz w:val="22"/>
                      <w:szCs w:val="22"/>
                    </w:rPr>
                    <w:br/>
                    <w:t>г) полноту и правильность отражения в синтетическом и аналитическом учете операций по учету расходов будущих периодов;</w:t>
                  </w:r>
                  <w:r w:rsidRPr="00C60270">
                    <w:rPr>
                      <w:sz w:val="22"/>
                      <w:szCs w:val="22"/>
                    </w:rPr>
                    <w:br/>
                  </w:r>
                  <w:proofErr w:type="spellStart"/>
                  <w:r w:rsidRPr="00C60270">
                    <w:rPr>
                      <w:sz w:val="22"/>
                      <w:szCs w:val="22"/>
                    </w:rPr>
                    <w:t>д</w:t>
                  </w:r>
                  <w:proofErr w:type="spellEnd"/>
                  <w:r w:rsidRPr="00C60270">
                    <w:rPr>
                      <w:sz w:val="22"/>
                      <w:szCs w:val="22"/>
                    </w:rPr>
                    <w:t>) полноту и правильность распределения остатков и оборотов (если применимо) по счетам в соответствующие строки отчетности.</w:t>
                  </w:r>
                  <w:proofErr w:type="gramEnd"/>
                </w:p>
              </w:tc>
            </w:tr>
            <w:tr w:rsidR="00C60270" w:rsidRPr="00C60270" w:rsidTr="00854A41">
              <w:trPr>
                <w:trHeight w:val="1278"/>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5.4</w:t>
                  </w:r>
                </w:p>
              </w:tc>
              <w:tc>
                <w:tcPr>
                  <w:tcW w:w="3118" w:type="dxa"/>
                  <w:shd w:val="clear" w:color="auto" w:fill="auto"/>
                  <w:hideMark/>
                </w:tcPr>
                <w:p w:rsidR="00C60270" w:rsidRPr="00C60270" w:rsidRDefault="00C60270" w:rsidP="00C60270">
                  <w:r w:rsidRPr="00C60270">
                    <w:rPr>
                      <w:sz w:val="22"/>
                      <w:szCs w:val="22"/>
                    </w:rPr>
                    <w:t>Аудит правильности отражения учета доходов и затрат по выделяемым видам деятельности</w:t>
                  </w:r>
                </w:p>
              </w:tc>
              <w:tc>
                <w:tcPr>
                  <w:tcW w:w="6237" w:type="dxa"/>
                  <w:shd w:val="clear" w:color="auto" w:fill="auto"/>
                  <w:hideMark/>
                </w:tcPr>
                <w:p w:rsidR="00C60270" w:rsidRPr="00C60270" w:rsidRDefault="00C60270" w:rsidP="00C60270">
                  <w:r w:rsidRPr="00C60270">
                    <w:rPr>
                      <w:sz w:val="22"/>
                      <w:szCs w:val="22"/>
                    </w:rPr>
                    <w:t>Проверить и подтвердить правильность отражения учета доходов и затрат по выделяемым видам деятельности.</w:t>
                  </w:r>
                </w:p>
              </w:tc>
            </w:tr>
            <w:tr w:rsidR="00C60270" w:rsidRPr="00C60270" w:rsidTr="00854A41">
              <w:trPr>
                <w:trHeight w:val="562"/>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5.5</w:t>
                  </w:r>
                </w:p>
              </w:tc>
              <w:tc>
                <w:tcPr>
                  <w:tcW w:w="3118" w:type="dxa"/>
                  <w:shd w:val="clear" w:color="auto" w:fill="auto"/>
                  <w:hideMark/>
                </w:tcPr>
                <w:p w:rsidR="00C60270" w:rsidRPr="00C60270" w:rsidRDefault="00C60270" w:rsidP="00C60270">
                  <w:r w:rsidRPr="00C60270">
                    <w:rPr>
                      <w:sz w:val="22"/>
                      <w:szCs w:val="22"/>
                    </w:rPr>
                    <w:t>Аудит незавершенного производства</w:t>
                  </w:r>
                </w:p>
              </w:tc>
              <w:tc>
                <w:tcPr>
                  <w:tcW w:w="6237" w:type="dxa"/>
                  <w:shd w:val="clear" w:color="auto" w:fill="auto"/>
                  <w:hideMark/>
                </w:tcPr>
                <w:p w:rsidR="00C60270" w:rsidRPr="00C60270" w:rsidRDefault="00C60270" w:rsidP="00C60270">
                  <w:proofErr w:type="gramStart"/>
                  <w:r w:rsidRPr="00C60270">
                    <w:rPr>
                      <w:sz w:val="22"/>
                      <w:szCs w:val="22"/>
                    </w:rPr>
                    <w:t>Проверить и подтвердить:</w:t>
                  </w:r>
                  <w:r w:rsidRPr="00C60270">
                    <w:rPr>
                      <w:sz w:val="22"/>
                      <w:szCs w:val="22"/>
                    </w:rPr>
                    <w:br/>
                    <w:t>а) правильность расчета незавершенного производства;</w:t>
                  </w:r>
                  <w:r w:rsidRPr="00C60270">
                    <w:rPr>
                      <w:sz w:val="22"/>
                      <w:szCs w:val="22"/>
                    </w:rPr>
                    <w:br/>
                    <w:t xml:space="preserve">б) соответствие расчета незавершенного производства положениям принятой учетной политики; </w:t>
                  </w:r>
                  <w:r w:rsidRPr="00C60270">
                    <w:rPr>
                      <w:sz w:val="22"/>
                      <w:szCs w:val="22"/>
                    </w:rPr>
                    <w:br/>
                    <w:t xml:space="preserve">в) отражение незавершенного производства в бухгалтерском учете; </w:t>
                  </w:r>
                  <w:r w:rsidRPr="00C60270">
                    <w:rPr>
                      <w:sz w:val="22"/>
                      <w:szCs w:val="22"/>
                    </w:rPr>
                    <w:br/>
                    <w:t>г) порядок проведения инвентаризации незавершенного производства и отражения результатов инвентаризации в учете;</w:t>
                  </w:r>
                  <w:r w:rsidRPr="00C60270">
                    <w:rPr>
                      <w:sz w:val="22"/>
                      <w:szCs w:val="22"/>
                    </w:rPr>
                    <w:br/>
                  </w:r>
                  <w:proofErr w:type="spellStart"/>
                  <w:r w:rsidRPr="00C60270">
                    <w:rPr>
                      <w:sz w:val="22"/>
                      <w:szCs w:val="22"/>
                    </w:rPr>
                    <w:t>д</w:t>
                  </w:r>
                  <w:proofErr w:type="spellEnd"/>
                  <w:r w:rsidRPr="00C60270">
                    <w:rPr>
                      <w:sz w:val="22"/>
                      <w:szCs w:val="22"/>
                    </w:rPr>
                    <w:t>) правильность синтетического и аналитического учета незавершенного производства;</w:t>
                  </w:r>
                  <w:r w:rsidRPr="00C60270">
                    <w:rPr>
                      <w:sz w:val="22"/>
                      <w:szCs w:val="22"/>
                    </w:rPr>
                    <w:br/>
                    <w:t>е) правильность определения балансовой стоимости незавершенного производства.</w:t>
                  </w:r>
                  <w:proofErr w:type="gramEnd"/>
                </w:p>
              </w:tc>
            </w:tr>
            <w:tr w:rsidR="00C60270" w:rsidRPr="00C60270" w:rsidTr="00854A41">
              <w:trPr>
                <w:trHeight w:val="3000"/>
              </w:trPr>
              <w:tc>
                <w:tcPr>
                  <w:tcW w:w="851" w:type="dxa"/>
                  <w:vMerge w:val="restart"/>
                  <w:shd w:val="clear" w:color="auto" w:fill="auto"/>
                  <w:hideMark/>
                </w:tcPr>
                <w:p w:rsidR="00C60270" w:rsidRPr="00C60270" w:rsidRDefault="00C60270" w:rsidP="00C60270">
                  <w:r w:rsidRPr="00C60270">
                    <w:rPr>
                      <w:sz w:val="22"/>
                      <w:szCs w:val="22"/>
                    </w:rPr>
                    <w:t>6</w:t>
                  </w:r>
                </w:p>
              </w:tc>
              <w:tc>
                <w:tcPr>
                  <w:tcW w:w="2835" w:type="dxa"/>
                  <w:vMerge w:val="restart"/>
                  <w:shd w:val="clear" w:color="auto" w:fill="auto"/>
                  <w:hideMark/>
                </w:tcPr>
                <w:p w:rsidR="00C60270" w:rsidRPr="00C60270" w:rsidRDefault="00C60270" w:rsidP="00C60270">
                  <w:r w:rsidRPr="00C60270">
                    <w:rPr>
                      <w:sz w:val="22"/>
                      <w:szCs w:val="22"/>
                    </w:rPr>
                    <w:t xml:space="preserve">Аудит денежных средств и денежных эквивалентов </w:t>
                  </w:r>
                </w:p>
              </w:tc>
              <w:tc>
                <w:tcPr>
                  <w:tcW w:w="1134" w:type="dxa"/>
                  <w:shd w:val="clear" w:color="auto" w:fill="auto"/>
                  <w:hideMark/>
                </w:tcPr>
                <w:p w:rsidR="00C60270" w:rsidRPr="00C60270" w:rsidRDefault="00C60270" w:rsidP="00C60270">
                  <w:r w:rsidRPr="00C60270">
                    <w:rPr>
                      <w:sz w:val="22"/>
                      <w:szCs w:val="22"/>
                    </w:rPr>
                    <w:t>6.1</w:t>
                  </w:r>
                </w:p>
              </w:tc>
              <w:tc>
                <w:tcPr>
                  <w:tcW w:w="3118" w:type="dxa"/>
                  <w:shd w:val="clear" w:color="auto" w:fill="auto"/>
                  <w:hideMark/>
                </w:tcPr>
                <w:p w:rsidR="00C60270" w:rsidRPr="00C60270" w:rsidRDefault="00C60270" w:rsidP="00C60270">
                  <w:r w:rsidRPr="00C60270">
                    <w:rPr>
                      <w:sz w:val="22"/>
                      <w:szCs w:val="22"/>
                    </w:rPr>
                    <w:t xml:space="preserve">Аудит кассовых операций </w:t>
                  </w:r>
                </w:p>
              </w:tc>
              <w:tc>
                <w:tcPr>
                  <w:tcW w:w="6237" w:type="dxa"/>
                  <w:shd w:val="clear" w:color="auto" w:fill="auto"/>
                  <w:hideMark/>
                </w:tcPr>
                <w:p w:rsidR="00C60270" w:rsidRPr="00C60270" w:rsidRDefault="00C60270" w:rsidP="00C60270">
                  <w:proofErr w:type="gramStart"/>
                  <w:r w:rsidRPr="00C60270">
                    <w:rPr>
                      <w:sz w:val="22"/>
                      <w:szCs w:val="22"/>
                    </w:rPr>
                    <w:t>а) проверка соблюдения порядка ведения кассовых операций и оценка внутреннего контроля;</w:t>
                  </w:r>
                  <w:r w:rsidRPr="00C60270">
                    <w:rPr>
                      <w:sz w:val="22"/>
                      <w:szCs w:val="22"/>
                    </w:rPr>
                    <w:br/>
                    <w:t>б) проверка кассовой и расчетной дисциплины;</w:t>
                  </w:r>
                  <w:r w:rsidRPr="00C60270">
                    <w:rPr>
                      <w:sz w:val="22"/>
                      <w:szCs w:val="22"/>
                    </w:rPr>
                    <w:br/>
                    <w:t>в) проверка документального оформления движения денежных средств и учета кассовых операций;</w:t>
                  </w:r>
                  <w:r w:rsidRPr="00C60270">
                    <w:rPr>
                      <w:sz w:val="22"/>
                      <w:szCs w:val="22"/>
                    </w:rPr>
                    <w:br/>
                    <w:t>г) проверка операций с наличной валютой;</w:t>
                  </w:r>
                  <w:r w:rsidRPr="00C60270">
                    <w:rPr>
                      <w:sz w:val="22"/>
                      <w:szCs w:val="22"/>
                    </w:rPr>
                    <w:br/>
                  </w:r>
                  <w:proofErr w:type="spellStart"/>
                  <w:r w:rsidRPr="00C60270">
                    <w:rPr>
                      <w:sz w:val="22"/>
                      <w:szCs w:val="22"/>
                    </w:rPr>
                    <w:t>д</w:t>
                  </w:r>
                  <w:proofErr w:type="spellEnd"/>
                  <w:r w:rsidRPr="00C60270">
                    <w:rPr>
                      <w:sz w:val="22"/>
                      <w:szCs w:val="22"/>
                    </w:rPr>
                    <w:t>) проверка соблюдения законодательства по применению контрольно-кассовой техники;</w:t>
                  </w:r>
                  <w:r w:rsidRPr="00C60270">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roofErr w:type="gramEnd"/>
                </w:p>
              </w:tc>
            </w:tr>
            <w:tr w:rsidR="00C60270" w:rsidRPr="00C60270" w:rsidTr="00854A41">
              <w:trPr>
                <w:trHeight w:val="572"/>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6.2</w:t>
                  </w:r>
                </w:p>
              </w:tc>
              <w:tc>
                <w:tcPr>
                  <w:tcW w:w="3118" w:type="dxa"/>
                  <w:shd w:val="clear" w:color="auto" w:fill="auto"/>
                  <w:hideMark/>
                </w:tcPr>
                <w:p w:rsidR="00C60270" w:rsidRPr="00C60270" w:rsidRDefault="00C60270" w:rsidP="00C60270">
                  <w:r w:rsidRPr="00C60270">
                    <w:rPr>
                      <w:sz w:val="22"/>
                      <w:szCs w:val="22"/>
                    </w:rPr>
                    <w:t xml:space="preserve">Аудит операций по расчетным счетам </w:t>
                  </w:r>
                </w:p>
              </w:tc>
              <w:tc>
                <w:tcPr>
                  <w:tcW w:w="6237" w:type="dxa"/>
                  <w:shd w:val="clear" w:color="auto" w:fill="auto"/>
                  <w:hideMark/>
                </w:tcPr>
                <w:p w:rsidR="00C60270" w:rsidRPr="00C60270" w:rsidRDefault="00C60270" w:rsidP="00C60270">
                  <w:proofErr w:type="gramStart"/>
                  <w:r w:rsidRPr="00C60270">
                    <w:rPr>
                      <w:sz w:val="22"/>
                      <w:szCs w:val="22"/>
                    </w:rPr>
                    <w:t xml:space="preserve">а) определение сведений о расчетных счетах, открытых в банках АО «Вологодский </w:t>
                  </w:r>
                  <w:proofErr w:type="spellStart"/>
                  <w:r w:rsidRPr="00C60270">
                    <w:rPr>
                      <w:sz w:val="22"/>
                      <w:szCs w:val="22"/>
                    </w:rPr>
                    <w:t>ВРЗ</w:t>
                  </w:r>
                  <w:proofErr w:type="spellEnd"/>
                  <w:r w:rsidRPr="00C60270">
                    <w:rPr>
                      <w:sz w:val="22"/>
                      <w:szCs w:val="22"/>
                    </w:rPr>
                    <w:t>»;</w:t>
                  </w:r>
                  <w:r w:rsidRPr="00C60270">
                    <w:rPr>
                      <w:sz w:val="22"/>
                      <w:szCs w:val="22"/>
                    </w:rPr>
                    <w:br/>
                    <w:t>б) проверка соответствия порядка ведения операций по расчетным счетам положению о безналичных расчетах в РФ;</w:t>
                  </w:r>
                  <w:r w:rsidRPr="00C60270">
                    <w:rPr>
                      <w:sz w:val="22"/>
                      <w:szCs w:val="22"/>
                    </w:rPr>
                    <w:br/>
                    <w:t>в) проверка состояния учета и контроля за операциями на счетах в банке;</w:t>
                  </w:r>
                  <w:r w:rsidRPr="00C60270">
                    <w:rPr>
                      <w:sz w:val="22"/>
                      <w:szCs w:val="22"/>
                    </w:rPr>
                    <w:br/>
                    <w:t>г) проверка полноты и правильности отражения в учете операций по расчетным счетам;</w:t>
                  </w:r>
                  <w:proofErr w:type="gramEnd"/>
                  <w:r w:rsidRPr="00C60270">
                    <w:rPr>
                      <w:sz w:val="22"/>
                      <w:szCs w:val="22"/>
                    </w:rPr>
                    <w:br/>
                  </w:r>
                  <w:proofErr w:type="spellStart"/>
                  <w:r w:rsidRPr="00C60270">
                    <w:rPr>
                      <w:sz w:val="22"/>
                      <w:szCs w:val="22"/>
                    </w:rPr>
                    <w:t>д</w:t>
                  </w:r>
                  <w:proofErr w:type="spellEnd"/>
                  <w:r w:rsidRPr="00C60270">
                    <w:rPr>
                      <w:sz w:val="22"/>
                      <w:szCs w:val="22"/>
                    </w:rPr>
                    <w:t>) проверка полноты и правильности синтетического учета операций по расчетному счету;</w:t>
                  </w:r>
                  <w:r w:rsidRPr="00C60270">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9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6.3</w:t>
                  </w:r>
                </w:p>
              </w:tc>
              <w:tc>
                <w:tcPr>
                  <w:tcW w:w="3118" w:type="dxa"/>
                  <w:shd w:val="clear" w:color="auto" w:fill="auto"/>
                  <w:hideMark/>
                </w:tcPr>
                <w:p w:rsidR="00C60270" w:rsidRPr="00C60270" w:rsidRDefault="00C60270" w:rsidP="00C60270">
                  <w:r w:rsidRPr="00C60270">
                    <w:rPr>
                      <w:sz w:val="22"/>
                      <w:szCs w:val="22"/>
                    </w:rPr>
                    <w:t>Аудит движения денежных средств</w:t>
                  </w:r>
                </w:p>
              </w:tc>
              <w:tc>
                <w:tcPr>
                  <w:tcW w:w="6237" w:type="dxa"/>
                  <w:shd w:val="clear" w:color="auto" w:fill="auto"/>
                  <w:hideMark/>
                </w:tcPr>
                <w:p w:rsidR="00C60270" w:rsidRPr="00C60270" w:rsidRDefault="00C60270" w:rsidP="00C60270">
                  <w:pPr>
                    <w:rPr>
                      <w:color w:val="000000"/>
                    </w:rPr>
                  </w:pPr>
                  <w:r w:rsidRPr="00C60270">
                    <w:rPr>
                      <w:color w:val="000000"/>
                      <w:sz w:val="22"/>
                      <w:szCs w:val="22"/>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C60270" w:rsidRPr="00C60270" w:rsidTr="00854A41">
              <w:trPr>
                <w:trHeight w:val="2295"/>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6.4</w:t>
                  </w:r>
                </w:p>
              </w:tc>
              <w:tc>
                <w:tcPr>
                  <w:tcW w:w="3118" w:type="dxa"/>
                  <w:shd w:val="clear" w:color="auto" w:fill="auto"/>
                  <w:hideMark/>
                </w:tcPr>
                <w:p w:rsidR="00C60270" w:rsidRPr="00C60270" w:rsidRDefault="00C60270" w:rsidP="00C60270">
                  <w:r w:rsidRPr="00C60270">
                    <w:rPr>
                      <w:sz w:val="22"/>
                      <w:szCs w:val="22"/>
                    </w:rPr>
                    <w:t>Аудит операций по валютным счетам</w:t>
                  </w:r>
                </w:p>
              </w:tc>
              <w:tc>
                <w:tcPr>
                  <w:tcW w:w="6237" w:type="dxa"/>
                  <w:shd w:val="clear" w:color="auto" w:fill="auto"/>
                  <w:hideMark/>
                </w:tcPr>
                <w:p w:rsidR="00C60270" w:rsidRPr="00C60270" w:rsidRDefault="00C60270" w:rsidP="00C60270">
                  <w:pPr>
                    <w:rPr>
                      <w:color w:val="000000"/>
                    </w:rPr>
                  </w:pPr>
                  <w:proofErr w:type="gramStart"/>
                  <w:r w:rsidRPr="00C60270">
                    <w:rPr>
                      <w:color w:val="000000"/>
                      <w:sz w:val="22"/>
                      <w:szCs w:val="22"/>
                    </w:rPr>
                    <w:t>а) сверка данных бухгалтерского учета об остатках по счетам с выписками банков;</w:t>
                  </w:r>
                  <w:r w:rsidRPr="00C60270">
                    <w:rPr>
                      <w:color w:val="000000"/>
                      <w:sz w:val="22"/>
                      <w:szCs w:val="22"/>
                    </w:rPr>
                    <w:br/>
                    <w:t>б) проверка правильности определения курса валюты для отражения операций в бухгалтерском учете;</w:t>
                  </w:r>
                  <w:r w:rsidRPr="00C60270">
                    <w:rPr>
                      <w:color w:val="000000"/>
                      <w:sz w:val="22"/>
                      <w:szCs w:val="22"/>
                    </w:rPr>
                    <w:br/>
                    <w:t>в) проверка наличия остатков валюты в кассе;</w:t>
                  </w:r>
                  <w:r w:rsidRPr="00C60270">
                    <w:rPr>
                      <w:color w:val="000000"/>
                      <w:sz w:val="22"/>
                      <w:szCs w:val="22"/>
                    </w:rPr>
                    <w:br/>
                    <w:t>г) проверка правильности оформления материалов инвентаризации операций по валютным счетам и отражения результатов инвентаризации в учете;</w:t>
                  </w:r>
                  <w:r w:rsidRPr="00C60270">
                    <w:rPr>
                      <w:color w:val="000000"/>
                      <w:sz w:val="22"/>
                      <w:szCs w:val="22"/>
                    </w:rPr>
                    <w:br/>
                  </w:r>
                  <w:proofErr w:type="spellStart"/>
                  <w:r w:rsidRPr="00C60270">
                    <w:rPr>
                      <w:color w:val="000000"/>
                      <w:sz w:val="22"/>
                      <w:szCs w:val="22"/>
                    </w:rPr>
                    <w:t>д</w:t>
                  </w:r>
                  <w:proofErr w:type="spellEnd"/>
                  <w:r w:rsidRPr="00C60270">
                    <w:rPr>
                      <w:color w:val="000000"/>
                      <w:sz w:val="22"/>
                      <w:szCs w:val="22"/>
                    </w:rPr>
                    <w:t>) проверка правильности синтетического и аналитического учета операций по валютным счетам.</w:t>
                  </w:r>
                  <w:proofErr w:type="gramEnd"/>
                </w:p>
              </w:tc>
            </w:tr>
            <w:tr w:rsidR="00C60270" w:rsidRPr="00C60270" w:rsidTr="00854A41">
              <w:trPr>
                <w:trHeight w:val="2805"/>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6.5</w:t>
                  </w:r>
                </w:p>
              </w:tc>
              <w:tc>
                <w:tcPr>
                  <w:tcW w:w="3118" w:type="dxa"/>
                  <w:shd w:val="clear" w:color="auto" w:fill="auto"/>
                  <w:hideMark/>
                </w:tcPr>
                <w:p w:rsidR="00C60270" w:rsidRPr="00C60270" w:rsidRDefault="00C60270" w:rsidP="00C60270">
                  <w:r w:rsidRPr="00C60270">
                    <w:rPr>
                      <w:sz w:val="22"/>
                      <w:szCs w:val="22"/>
                    </w:rPr>
                    <w:t xml:space="preserve">Аудит операций по специальным счетам </w:t>
                  </w:r>
                </w:p>
              </w:tc>
              <w:tc>
                <w:tcPr>
                  <w:tcW w:w="6237" w:type="dxa"/>
                  <w:shd w:val="clear" w:color="auto" w:fill="auto"/>
                  <w:hideMark/>
                </w:tcPr>
                <w:p w:rsidR="00C60270" w:rsidRPr="00C60270" w:rsidRDefault="00C60270" w:rsidP="00C60270">
                  <w:pPr>
                    <w:rPr>
                      <w:color w:val="000000"/>
                    </w:rPr>
                  </w:pPr>
                  <w:proofErr w:type="gramStart"/>
                  <w:r w:rsidRPr="00C60270">
                    <w:rPr>
                      <w:color w:val="000000"/>
                      <w:sz w:val="22"/>
                      <w:szCs w:val="22"/>
                    </w:rPr>
                    <w:t>а) проверка правильности бухгалтерского учета операций по специальным счетам;</w:t>
                  </w:r>
                  <w:r w:rsidRPr="00C60270">
                    <w:rPr>
                      <w:color w:val="000000"/>
                      <w:sz w:val="22"/>
                      <w:szCs w:val="22"/>
                    </w:rPr>
                    <w:br/>
                    <w:t>б) проверка наличия остатков по специальным счетам;</w:t>
                  </w:r>
                  <w:r w:rsidRPr="00C60270">
                    <w:rPr>
                      <w:color w:val="000000"/>
                      <w:sz w:val="22"/>
                      <w:szCs w:val="22"/>
                    </w:rPr>
                    <w:br/>
                    <w:t>в) сверка остатков по специальным счетам с подтверждающими документами;</w:t>
                  </w:r>
                  <w:r w:rsidRPr="00C60270">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C60270">
                    <w:rPr>
                      <w:color w:val="000000"/>
                      <w:sz w:val="22"/>
                      <w:szCs w:val="22"/>
                    </w:rPr>
                    <w:br/>
                  </w:r>
                  <w:proofErr w:type="spellStart"/>
                  <w:r w:rsidRPr="00C60270">
                    <w:rPr>
                      <w:color w:val="000000"/>
                      <w:sz w:val="22"/>
                      <w:szCs w:val="22"/>
                    </w:rPr>
                    <w:t>д</w:t>
                  </w:r>
                  <w:proofErr w:type="spellEnd"/>
                  <w:r w:rsidRPr="00C60270">
                    <w:rPr>
                      <w:color w:val="000000"/>
                      <w:sz w:val="22"/>
                      <w:szCs w:val="22"/>
                    </w:rPr>
                    <w:t>)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C60270">
                    <w:rPr>
                      <w:color w:val="000000"/>
                      <w:sz w:val="22"/>
                      <w:szCs w:val="22"/>
                    </w:rPr>
                    <w:br/>
                    <w:t>е) проверка правильности синтетического и аналитического учета операций по специальным счетам.</w:t>
                  </w:r>
                </w:p>
              </w:tc>
            </w:tr>
            <w:tr w:rsidR="00C60270" w:rsidRPr="00C60270" w:rsidTr="00854A41">
              <w:trPr>
                <w:trHeight w:val="15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6.6</w:t>
                  </w:r>
                </w:p>
              </w:tc>
              <w:tc>
                <w:tcPr>
                  <w:tcW w:w="3118" w:type="dxa"/>
                  <w:shd w:val="clear" w:color="auto" w:fill="auto"/>
                  <w:hideMark/>
                </w:tcPr>
                <w:p w:rsidR="00C60270" w:rsidRPr="00C60270" w:rsidRDefault="00C60270" w:rsidP="00C60270">
                  <w:r w:rsidRPr="00C60270">
                    <w:rPr>
                      <w:sz w:val="22"/>
                      <w:szCs w:val="22"/>
                    </w:rPr>
                    <w:t>Аудит денежных сре</w:t>
                  </w:r>
                  <w:proofErr w:type="gramStart"/>
                  <w:r w:rsidRPr="00C60270">
                    <w:rPr>
                      <w:sz w:val="22"/>
                      <w:szCs w:val="22"/>
                    </w:rPr>
                    <w:t>дств в п</w:t>
                  </w:r>
                  <w:proofErr w:type="gramEnd"/>
                  <w:r w:rsidRPr="00C60270">
                    <w:rPr>
                      <w:sz w:val="22"/>
                      <w:szCs w:val="22"/>
                    </w:rPr>
                    <w:t xml:space="preserve">ути </w:t>
                  </w:r>
                </w:p>
              </w:tc>
              <w:tc>
                <w:tcPr>
                  <w:tcW w:w="6237" w:type="dxa"/>
                  <w:shd w:val="clear" w:color="auto" w:fill="auto"/>
                  <w:hideMark/>
                </w:tcPr>
                <w:p w:rsidR="00C60270" w:rsidRPr="00C60270" w:rsidRDefault="00C60270" w:rsidP="00C60270">
                  <w:r w:rsidRPr="00C60270">
                    <w:rPr>
                      <w:sz w:val="22"/>
                      <w:szCs w:val="22"/>
                    </w:rPr>
                    <w:t>Проверка и подтверждение:</w:t>
                  </w:r>
                  <w:r w:rsidRPr="00C60270">
                    <w:rPr>
                      <w:sz w:val="22"/>
                      <w:szCs w:val="22"/>
                    </w:rPr>
                    <w:br/>
                    <w:t>а) состояния учета и контроля за денежными средствами в пути;</w:t>
                  </w:r>
                  <w:r w:rsidRPr="00C60270">
                    <w:rPr>
                      <w:sz w:val="22"/>
                      <w:szCs w:val="22"/>
                    </w:rPr>
                    <w:br/>
                    <w:t>б) полноты и правильности отражения в учете денежных сре</w:t>
                  </w:r>
                  <w:proofErr w:type="gramStart"/>
                  <w:r w:rsidRPr="00C60270">
                    <w:rPr>
                      <w:sz w:val="22"/>
                      <w:szCs w:val="22"/>
                    </w:rPr>
                    <w:t>дств в п</w:t>
                  </w:r>
                  <w:proofErr w:type="gramEnd"/>
                  <w:r w:rsidRPr="00C60270">
                    <w:rPr>
                      <w:sz w:val="22"/>
                      <w:szCs w:val="22"/>
                    </w:rPr>
                    <w:t>ути;</w:t>
                  </w:r>
                  <w:r w:rsidRPr="00C60270">
                    <w:rPr>
                      <w:sz w:val="22"/>
                      <w:szCs w:val="22"/>
                    </w:rPr>
                    <w:br/>
                    <w:t>в)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845"/>
              </w:trPr>
              <w:tc>
                <w:tcPr>
                  <w:tcW w:w="851" w:type="dxa"/>
                  <w:vMerge w:val="restart"/>
                  <w:shd w:val="clear" w:color="auto" w:fill="auto"/>
                  <w:hideMark/>
                </w:tcPr>
                <w:p w:rsidR="00C60270" w:rsidRPr="00C60270" w:rsidRDefault="00C60270" w:rsidP="00C60270">
                  <w:r w:rsidRPr="00C60270">
                    <w:rPr>
                      <w:sz w:val="22"/>
                      <w:szCs w:val="22"/>
                    </w:rPr>
                    <w:t>7</w:t>
                  </w:r>
                </w:p>
              </w:tc>
              <w:tc>
                <w:tcPr>
                  <w:tcW w:w="2835" w:type="dxa"/>
                  <w:vMerge w:val="restart"/>
                  <w:shd w:val="clear" w:color="auto" w:fill="auto"/>
                  <w:hideMark/>
                </w:tcPr>
                <w:p w:rsidR="00C60270" w:rsidRPr="00C60270" w:rsidRDefault="00C60270" w:rsidP="00C60270">
                  <w:r w:rsidRPr="00C60270">
                    <w:rPr>
                      <w:sz w:val="22"/>
                      <w:szCs w:val="22"/>
                    </w:rPr>
                    <w:t xml:space="preserve">Аудит финансовых вложений </w:t>
                  </w:r>
                </w:p>
              </w:tc>
              <w:tc>
                <w:tcPr>
                  <w:tcW w:w="1134" w:type="dxa"/>
                  <w:shd w:val="clear" w:color="auto" w:fill="auto"/>
                  <w:hideMark/>
                </w:tcPr>
                <w:p w:rsidR="00C60270" w:rsidRPr="00C60270" w:rsidRDefault="00C60270" w:rsidP="00C60270">
                  <w:r w:rsidRPr="00C60270">
                    <w:rPr>
                      <w:sz w:val="22"/>
                      <w:szCs w:val="22"/>
                    </w:rPr>
                    <w:t>7.1</w:t>
                  </w:r>
                </w:p>
              </w:tc>
              <w:tc>
                <w:tcPr>
                  <w:tcW w:w="3118" w:type="dxa"/>
                  <w:shd w:val="clear" w:color="auto" w:fill="auto"/>
                  <w:hideMark/>
                </w:tcPr>
                <w:p w:rsidR="00C60270" w:rsidRPr="00C60270" w:rsidRDefault="00C60270" w:rsidP="00C60270">
                  <w:r w:rsidRPr="00C60270">
                    <w:rPr>
                      <w:sz w:val="22"/>
                      <w:szCs w:val="22"/>
                    </w:rPr>
                    <w:t xml:space="preserve">Аудит финансовых вложений </w:t>
                  </w:r>
                </w:p>
              </w:tc>
              <w:tc>
                <w:tcPr>
                  <w:tcW w:w="6237" w:type="dxa"/>
                  <w:shd w:val="clear" w:color="auto" w:fill="auto"/>
                  <w:hideMark/>
                </w:tcPr>
                <w:p w:rsidR="00C60270" w:rsidRPr="00C60270" w:rsidRDefault="00C60270" w:rsidP="00C60270">
                  <w:r w:rsidRPr="00C60270">
                    <w:rPr>
                      <w:sz w:val="22"/>
                      <w:szCs w:val="22"/>
                    </w:rPr>
                    <w:t xml:space="preserve">а) проверка и подтверждение </w:t>
                  </w:r>
                  <w:proofErr w:type="gramStart"/>
                  <w:r w:rsidRPr="00C60270">
                    <w:rPr>
                      <w:sz w:val="22"/>
                      <w:szCs w:val="22"/>
                    </w:rPr>
                    <w:t>правильности оформления материалов инвентаризации финансовых вложений</w:t>
                  </w:r>
                  <w:proofErr w:type="gramEnd"/>
                  <w:r w:rsidRPr="00C60270">
                    <w:rPr>
                      <w:sz w:val="22"/>
                      <w:szCs w:val="22"/>
                    </w:rPr>
                    <w:t xml:space="preserve"> и отражения результатов инвентаризации в учете; </w:t>
                  </w:r>
                  <w:r w:rsidRPr="00C60270">
                    <w:rPr>
                      <w:sz w:val="22"/>
                      <w:szCs w:val="22"/>
                    </w:rPr>
                    <w:br/>
                    <w:t xml:space="preserve">б) оценка системы внутреннего контроля и бухгалтерского учета финансовых вложений; </w:t>
                  </w:r>
                  <w:r w:rsidRPr="00C60270">
                    <w:rPr>
                      <w:sz w:val="22"/>
                      <w:szCs w:val="22"/>
                    </w:rPr>
                    <w:br/>
                    <w:t>в) определение рентабельности финансовых вложений;</w:t>
                  </w:r>
                </w:p>
                <w:p w:rsidR="00C60270" w:rsidRPr="00C60270" w:rsidRDefault="00C60270" w:rsidP="00C60270">
                  <w:proofErr w:type="gramStart"/>
                  <w:r w:rsidRPr="00C60270">
                    <w:rPr>
                      <w:sz w:val="22"/>
                      <w:szCs w:val="22"/>
                    </w:rPr>
                    <w:t>г) проверка правильности определения рыночной стоимости финансовых вложений, по которым определяется рыночная стоимость;</w:t>
                  </w:r>
                  <w:r w:rsidRPr="00C60270">
                    <w:rPr>
                      <w:sz w:val="22"/>
                      <w:szCs w:val="22"/>
                    </w:rPr>
                    <w:br/>
                  </w:r>
                  <w:proofErr w:type="spellStart"/>
                  <w:r w:rsidRPr="00C60270">
                    <w:rPr>
                      <w:sz w:val="22"/>
                      <w:szCs w:val="22"/>
                    </w:rPr>
                    <w:t>д</w:t>
                  </w:r>
                  <w:proofErr w:type="spellEnd"/>
                  <w:r w:rsidRPr="00C60270">
                    <w:rPr>
                      <w:sz w:val="22"/>
                      <w:szCs w:val="22"/>
                    </w:rPr>
                    <w:t xml:space="preserve">) проверка правильности отражения в учете операций с финансовыми вложениями; </w:t>
                  </w:r>
                  <w:r w:rsidRPr="00C60270">
                    <w:rPr>
                      <w:sz w:val="22"/>
                      <w:szCs w:val="22"/>
                    </w:rPr>
                    <w:br/>
                    <w:t>е) подтверждение достоверности начисления, поступления и отражения в учете доходов по операциям с финансовыми вложениями;</w:t>
                  </w:r>
                  <w:r w:rsidRPr="00C60270">
                    <w:rPr>
                      <w:sz w:val="22"/>
                      <w:szCs w:val="22"/>
                    </w:rPr>
                    <w:br/>
                    <w:t>ж) проверка полноты и правильности распределения остатков и оборотов (если применимо) по счетам в соответствующие строки отчетности.</w:t>
                  </w:r>
                  <w:proofErr w:type="gramEnd"/>
                </w:p>
              </w:tc>
            </w:tr>
            <w:tr w:rsidR="00C60270" w:rsidRPr="00C60270" w:rsidTr="00854A41">
              <w:trPr>
                <w:trHeight w:val="36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7.2</w:t>
                  </w:r>
                </w:p>
              </w:tc>
              <w:tc>
                <w:tcPr>
                  <w:tcW w:w="3118" w:type="dxa"/>
                  <w:shd w:val="clear" w:color="auto" w:fill="auto"/>
                  <w:hideMark/>
                </w:tcPr>
                <w:p w:rsidR="00C60270" w:rsidRPr="00C60270" w:rsidRDefault="00C60270" w:rsidP="00C60270">
                  <w:r w:rsidRPr="00C60270">
                    <w:rPr>
                      <w:sz w:val="22"/>
                      <w:szCs w:val="22"/>
                    </w:rPr>
                    <w:t xml:space="preserve">Аудит резервов под обесценение финансовых вложений </w:t>
                  </w:r>
                </w:p>
              </w:tc>
              <w:tc>
                <w:tcPr>
                  <w:tcW w:w="6237" w:type="dxa"/>
                  <w:shd w:val="clear" w:color="auto" w:fill="auto"/>
                  <w:hideMark/>
                </w:tcPr>
                <w:p w:rsidR="00C60270" w:rsidRPr="00C60270" w:rsidRDefault="00C60270" w:rsidP="00C60270">
                  <w:proofErr w:type="gramStart"/>
                  <w:r w:rsidRPr="00C60270">
                    <w:rPr>
                      <w:sz w:val="22"/>
                      <w:szCs w:val="22"/>
                    </w:rPr>
                    <w:t>а) подтверждение остатков средств, зарезервированных под обесценение вложений в ценные бумаги;</w:t>
                  </w:r>
                  <w:r w:rsidRPr="00C60270">
                    <w:rPr>
                      <w:sz w:val="22"/>
                      <w:szCs w:val="22"/>
                    </w:rPr>
                    <w:br/>
                    <w:t>б) проверка полноты, правильности и обоснованности начисления резерва под обеспечение вложений в ценные бумаги;</w:t>
                  </w:r>
                  <w:r w:rsidRPr="00C60270">
                    <w:rPr>
                      <w:sz w:val="22"/>
                      <w:szCs w:val="22"/>
                    </w:rPr>
                    <w:br/>
                    <w:t>в) проверка полноты и правильности использования резерва под обесценение вложений в ценные бумаги;</w:t>
                  </w:r>
                  <w:r w:rsidRPr="00C60270">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proofErr w:type="gramEnd"/>
                  <w:r w:rsidRPr="00C60270">
                    <w:rPr>
                      <w:sz w:val="22"/>
                      <w:szCs w:val="22"/>
                    </w:rPr>
                    <w:br/>
                  </w:r>
                  <w:proofErr w:type="spellStart"/>
                  <w:r w:rsidRPr="00C60270">
                    <w:rPr>
                      <w:sz w:val="22"/>
                      <w:szCs w:val="22"/>
                    </w:rPr>
                    <w:t>д</w:t>
                  </w:r>
                  <w:proofErr w:type="spellEnd"/>
                  <w:r w:rsidRPr="00C60270">
                    <w:rPr>
                      <w:sz w:val="22"/>
                      <w:szCs w:val="22"/>
                    </w:rPr>
                    <w:t>)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7890"/>
              </w:trPr>
              <w:tc>
                <w:tcPr>
                  <w:tcW w:w="851" w:type="dxa"/>
                  <w:vMerge w:val="restart"/>
                  <w:shd w:val="clear" w:color="auto" w:fill="auto"/>
                  <w:hideMark/>
                </w:tcPr>
                <w:p w:rsidR="00C60270" w:rsidRPr="00C60270" w:rsidRDefault="00C60270" w:rsidP="00C60270">
                  <w:r w:rsidRPr="00C60270">
                    <w:rPr>
                      <w:sz w:val="22"/>
                      <w:szCs w:val="22"/>
                    </w:rPr>
                    <w:t>8</w:t>
                  </w:r>
                </w:p>
              </w:tc>
              <w:tc>
                <w:tcPr>
                  <w:tcW w:w="2835" w:type="dxa"/>
                  <w:vMerge w:val="restart"/>
                  <w:shd w:val="clear" w:color="auto" w:fill="auto"/>
                  <w:hideMark/>
                </w:tcPr>
                <w:p w:rsidR="00C60270" w:rsidRPr="00C60270" w:rsidRDefault="00C60270" w:rsidP="00C60270">
                  <w:r w:rsidRPr="00C60270">
                    <w:rPr>
                      <w:sz w:val="22"/>
                      <w:szCs w:val="22"/>
                    </w:rPr>
                    <w:t xml:space="preserve">Аудит расчетов </w:t>
                  </w:r>
                </w:p>
              </w:tc>
              <w:tc>
                <w:tcPr>
                  <w:tcW w:w="1134" w:type="dxa"/>
                  <w:shd w:val="clear" w:color="auto" w:fill="auto"/>
                  <w:hideMark/>
                </w:tcPr>
                <w:p w:rsidR="00C60270" w:rsidRPr="00C60270" w:rsidRDefault="00C60270" w:rsidP="00C60270">
                  <w:r w:rsidRPr="00C60270">
                    <w:rPr>
                      <w:sz w:val="22"/>
                      <w:szCs w:val="22"/>
                    </w:rPr>
                    <w:t>8.1</w:t>
                  </w:r>
                </w:p>
              </w:tc>
              <w:tc>
                <w:tcPr>
                  <w:tcW w:w="3118" w:type="dxa"/>
                  <w:shd w:val="clear" w:color="auto" w:fill="auto"/>
                  <w:hideMark/>
                </w:tcPr>
                <w:p w:rsidR="00C60270" w:rsidRPr="00C60270" w:rsidRDefault="00C60270" w:rsidP="00C60270">
                  <w:r w:rsidRPr="00C60270">
                    <w:rPr>
                      <w:sz w:val="22"/>
                      <w:szCs w:val="22"/>
                    </w:rPr>
                    <w:t xml:space="preserve">Аудит расчетов с поставщиками и подрядчиками, покупателями и заказчиками, дебиторами и кредиторами </w:t>
                  </w:r>
                </w:p>
              </w:tc>
              <w:tc>
                <w:tcPr>
                  <w:tcW w:w="6237" w:type="dxa"/>
                  <w:shd w:val="clear" w:color="auto" w:fill="auto"/>
                  <w:hideMark/>
                </w:tcPr>
                <w:p w:rsidR="00C60270" w:rsidRPr="00C60270" w:rsidRDefault="00C60270" w:rsidP="00C60270">
                  <w:proofErr w:type="gramStart"/>
                  <w:r w:rsidRPr="00C60270">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C60270">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C60270">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C60270">
                    <w:rPr>
                      <w:sz w:val="22"/>
                      <w:szCs w:val="22"/>
                    </w:rPr>
                    <w:t xml:space="preserve"> </w:t>
                  </w:r>
                  <w:r w:rsidRPr="00C60270">
                    <w:rPr>
                      <w:sz w:val="22"/>
                      <w:szCs w:val="22"/>
                    </w:rPr>
                    <w:br/>
                  </w:r>
                  <w:proofErr w:type="gramStart"/>
                  <w:r w:rsidRPr="00C60270">
                    <w:rPr>
                      <w:sz w:val="22"/>
                      <w:szCs w:val="22"/>
                    </w:rPr>
                    <w:t xml:space="preserve">г) оценка правильности оформления и отражения в учете предъявленных претензий; </w:t>
                  </w:r>
                  <w:r w:rsidRPr="00C60270">
                    <w:rPr>
                      <w:sz w:val="22"/>
                      <w:szCs w:val="22"/>
                    </w:rPr>
                    <w:br/>
                  </w:r>
                  <w:proofErr w:type="spellStart"/>
                  <w:r w:rsidRPr="00C60270">
                    <w:rPr>
                      <w:sz w:val="22"/>
                      <w:szCs w:val="22"/>
                    </w:rPr>
                    <w:t>д</w:t>
                  </w:r>
                  <w:proofErr w:type="spellEnd"/>
                  <w:r w:rsidRPr="00C60270">
                    <w:rPr>
                      <w:sz w:val="22"/>
                      <w:szCs w:val="22"/>
                    </w:rPr>
                    <w:t xml:space="preserve">)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C60270">
                    <w:rPr>
                      <w:sz w:val="22"/>
                      <w:szCs w:val="22"/>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C60270">
                    <w:rPr>
                      <w:sz w:val="22"/>
                      <w:szCs w:val="22"/>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proofErr w:type="gramEnd"/>
                  <w:r w:rsidRPr="00C60270">
                    <w:rPr>
                      <w:sz w:val="22"/>
                      <w:szCs w:val="22"/>
                    </w:rPr>
                    <w:br/>
                  </w:r>
                  <w:proofErr w:type="spellStart"/>
                  <w:r w:rsidRPr="00C60270">
                    <w:rPr>
                      <w:sz w:val="22"/>
                      <w:szCs w:val="22"/>
                    </w:rPr>
                    <w:t>з</w:t>
                  </w:r>
                  <w:proofErr w:type="spellEnd"/>
                  <w:r w:rsidRPr="00C60270">
                    <w:rPr>
                      <w:sz w:val="22"/>
                      <w:szCs w:val="22"/>
                    </w:rPr>
                    <w:t>)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C60270">
                    <w:rPr>
                      <w:sz w:val="22"/>
                      <w:szCs w:val="22"/>
                    </w:rPr>
                    <w:br/>
                    <w:t xml:space="preserve">и) сверка остатков, а также закупок и продаж по счетам расчетов с подписанными актами сверки дебиторской, кредиторской задолженности, закупок и продаж с </w:t>
                  </w:r>
                  <w:proofErr w:type="spellStart"/>
                  <w:r w:rsidRPr="00C60270">
                    <w:rPr>
                      <w:sz w:val="22"/>
                      <w:szCs w:val="22"/>
                    </w:rPr>
                    <w:t>ОАО</w:t>
                  </w:r>
                  <w:proofErr w:type="spellEnd"/>
                  <w:r w:rsidRPr="00C60270">
                    <w:rPr>
                      <w:sz w:val="22"/>
                      <w:szCs w:val="22"/>
                    </w:rPr>
                    <w:t xml:space="preserve"> «</w:t>
                  </w:r>
                  <w:proofErr w:type="spellStart"/>
                  <w:r w:rsidRPr="00C60270">
                    <w:rPr>
                      <w:sz w:val="22"/>
                      <w:szCs w:val="22"/>
                    </w:rPr>
                    <w:t>РЖД</w:t>
                  </w:r>
                  <w:proofErr w:type="spellEnd"/>
                  <w:r w:rsidRPr="00C60270">
                    <w:rPr>
                      <w:sz w:val="22"/>
                      <w:szCs w:val="22"/>
                    </w:rPr>
                    <w:t xml:space="preserve">» и дочерними обществами </w:t>
                  </w:r>
                  <w:proofErr w:type="spellStart"/>
                  <w:r w:rsidRPr="00C60270">
                    <w:rPr>
                      <w:sz w:val="22"/>
                      <w:szCs w:val="22"/>
                    </w:rPr>
                    <w:t>ОАО</w:t>
                  </w:r>
                  <w:proofErr w:type="spellEnd"/>
                  <w:r w:rsidRPr="00C60270">
                    <w:rPr>
                      <w:sz w:val="22"/>
                      <w:szCs w:val="22"/>
                    </w:rPr>
                    <w:t xml:space="preserve"> «</w:t>
                  </w:r>
                  <w:proofErr w:type="spellStart"/>
                  <w:r w:rsidRPr="00C60270">
                    <w:rPr>
                      <w:sz w:val="22"/>
                      <w:szCs w:val="22"/>
                    </w:rPr>
                    <w:t>РЖД</w:t>
                  </w:r>
                  <w:proofErr w:type="spellEnd"/>
                  <w:r w:rsidRPr="00C60270">
                    <w:rPr>
                      <w:sz w:val="22"/>
                      <w:szCs w:val="22"/>
                    </w:rPr>
                    <w:t>»;</w:t>
                  </w:r>
                  <w:r w:rsidRPr="00C60270">
                    <w:rPr>
                      <w:sz w:val="22"/>
                      <w:szCs w:val="22"/>
                    </w:rPr>
                    <w:br/>
                    <w:t>к)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3345"/>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8.2</w:t>
                  </w:r>
                </w:p>
              </w:tc>
              <w:tc>
                <w:tcPr>
                  <w:tcW w:w="3118" w:type="dxa"/>
                  <w:shd w:val="clear" w:color="auto" w:fill="auto"/>
                  <w:hideMark/>
                </w:tcPr>
                <w:p w:rsidR="00C60270" w:rsidRPr="00C60270" w:rsidRDefault="00C60270" w:rsidP="00C60270">
                  <w:r w:rsidRPr="00C60270">
                    <w:rPr>
                      <w:sz w:val="22"/>
                      <w:szCs w:val="22"/>
                    </w:rPr>
                    <w:t xml:space="preserve">Аудит резервов по сомнительным долгам </w:t>
                  </w:r>
                </w:p>
              </w:tc>
              <w:tc>
                <w:tcPr>
                  <w:tcW w:w="6237" w:type="dxa"/>
                  <w:shd w:val="clear" w:color="auto" w:fill="auto"/>
                  <w:hideMark/>
                </w:tcPr>
                <w:p w:rsidR="00C60270" w:rsidRPr="00C60270" w:rsidRDefault="00C60270" w:rsidP="00C60270">
                  <w:proofErr w:type="gramStart"/>
                  <w:r w:rsidRPr="00C60270">
                    <w:rPr>
                      <w:sz w:val="22"/>
                      <w:szCs w:val="22"/>
                    </w:rPr>
                    <w:t>а) подтверждение остатков средств, зарезервированных по сомнительным долгам;</w:t>
                  </w:r>
                  <w:r w:rsidRPr="00C60270">
                    <w:rPr>
                      <w:sz w:val="22"/>
                      <w:szCs w:val="22"/>
                    </w:rPr>
                    <w:br/>
                    <w:t>б) проверка полноты, правильности и обоснованности начисления резерва по сомнительным долгам;</w:t>
                  </w:r>
                  <w:r w:rsidRPr="00C60270">
                    <w:rPr>
                      <w:sz w:val="22"/>
                      <w:szCs w:val="22"/>
                    </w:rPr>
                    <w:br/>
                    <w:t>в) проверка полноты и правильности использования резерва по сомнительным долгам;</w:t>
                  </w:r>
                  <w:r w:rsidRPr="00C60270">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C60270">
                    <w:rPr>
                      <w:sz w:val="22"/>
                      <w:szCs w:val="22"/>
                    </w:rPr>
                    <w:br/>
                  </w:r>
                  <w:proofErr w:type="spellStart"/>
                  <w:r w:rsidRPr="00C60270">
                    <w:rPr>
                      <w:sz w:val="22"/>
                      <w:szCs w:val="22"/>
                    </w:rPr>
                    <w:t>д</w:t>
                  </w:r>
                  <w:proofErr w:type="spellEnd"/>
                  <w:r w:rsidRPr="00C60270">
                    <w:rPr>
                      <w:sz w:val="22"/>
                      <w:szCs w:val="22"/>
                    </w:rPr>
                    <w:t>) проверка правильности формирования резерва по сомнительным долгам в налоговом учете;</w:t>
                  </w:r>
                  <w:proofErr w:type="gramEnd"/>
                  <w:r w:rsidRPr="00C60270">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33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8.3</w:t>
                  </w:r>
                </w:p>
              </w:tc>
              <w:tc>
                <w:tcPr>
                  <w:tcW w:w="3118" w:type="dxa"/>
                  <w:shd w:val="clear" w:color="auto" w:fill="auto"/>
                  <w:hideMark/>
                </w:tcPr>
                <w:p w:rsidR="00C60270" w:rsidRPr="00C60270" w:rsidRDefault="00C60270" w:rsidP="00C60270">
                  <w:r w:rsidRPr="00C60270">
                    <w:rPr>
                      <w:sz w:val="22"/>
                      <w:szCs w:val="22"/>
                    </w:rPr>
                    <w:t xml:space="preserve">Аудит расчетов по кредитам и займам </w:t>
                  </w:r>
                </w:p>
              </w:tc>
              <w:tc>
                <w:tcPr>
                  <w:tcW w:w="6237" w:type="dxa"/>
                  <w:shd w:val="clear" w:color="auto" w:fill="auto"/>
                  <w:hideMark/>
                </w:tcPr>
                <w:p w:rsidR="00C60270" w:rsidRPr="00C60270" w:rsidRDefault="00C60270" w:rsidP="00C60270">
                  <w:r w:rsidRPr="00C60270">
                    <w:rPr>
                      <w:sz w:val="22"/>
                      <w:szCs w:val="22"/>
                    </w:rPr>
                    <w:t>а) проверка правильности оформления и отражения на счетах бухгалтерского учета операций по получению и возврату кредитов банка;</w:t>
                  </w:r>
                  <w:r w:rsidRPr="00C60270">
                    <w:rPr>
                      <w:sz w:val="22"/>
                      <w:szCs w:val="22"/>
                    </w:rPr>
                    <w:br/>
                    <w:t>б) подтверждение целевого использования кредитов банка;</w:t>
                  </w:r>
                  <w:r w:rsidRPr="00C60270">
                    <w:rPr>
                      <w:sz w:val="22"/>
                      <w:szCs w:val="22"/>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C60270" w:rsidRPr="00C60270" w:rsidRDefault="00C60270" w:rsidP="00C60270">
                  <w:proofErr w:type="gramStart"/>
                  <w:r w:rsidRPr="00C60270">
                    <w:rPr>
                      <w:sz w:val="22"/>
                      <w:szCs w:val="22"/>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C60270">
                    <w:rPr>
                      <w:sz w:val="22"/>
                      <w:szCs w:val="22"/>
                    </w:rPr>
                    <w:br/>
                  </w:r>
                  <w:proofErr w:type="spellStart"/>
                  <w:r w:rsidRPr="00C60270">
                    <w:rPr>
                      <w:sz w:val="22"/>
                      <w:szCs w:val="22"/>
                    </w:rPr>
                    <w:t>д</w:t>
                  </w:r>
                  <w:proofErr w:type="spellEnd"/>
                  <w:r w:rsidRPr="00C60270">
                    <w:rPr>
                      <w:sz w:val="22"/>
                      <w:szCs w:val="22"/>
                    </w:rPr>
                    <w:t>) проверка правильности оформления и отражения на счетах бухгалтерского учета займов, полученных у других организаций и физических лиц;</w:t>
                  </w:r>
                  <w:r w:rsidRPr="00C60270">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roofErr w:type="gramEnd"/>
                </w:p>
              </w:tc>
            </w:tr>
            <w:tr w:rsidR="00C60270" w:rsidRPr="00C60270" w:rsidTr="00854A41">
              <w:trPr>
                <w:trHeight w:val="289"/>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8.4</w:t>
                  </w:r>
                </w:p>
              </w:tc>
              <w:tc>
                <w:tcPr>
                  <w:tcW w:w="3118" w:type="dxa"/>
                  <w:shd w:val="clear" w:color="auto" w:fill="auto"/>
                  <w:hideMark/>
                </w:tcPr>
                <w:p w:rsidR="00C60270" w:rsidRPr="00C60270" w:rsidRDefault="00C60270" w:rsidP="00C60270">
                  <w:r w:rsidRPr="00C60270">
                    <w:rPr>
                      <w:sz w:val="22"/>
                      <w:szCs w:val="22"/>
                    </w:rPr>
                    <w:t xml:space="preserve">Аудит расчетов с бюджетом </w:t>
                  </w:r>
                </w:p>
              </w:tc>
              <w:tc>
                <w:tcPr>
                  <w:tcW w:w="6237" w:type="dxa"/>
                  <w:shd w:val="clear" w:color="auto" w:fill="auto"/>
                  <w:hideMark/>
                </w:tcPr>
                <w:p w:rsidR="00C60270" w:rsidRPr="00C60270" w:rsidRDefault="00C60270" w:rsidP="00C60270">
                  <w:proofErr w:type="gramStart"/>
                  <w:r w:rsidRPr="00C60270">
                    <w:rPr>
                      <w:sz w:val="22"/>
                      <w:szCs w:val="22"/>
                    </w:rPr>
                    <w:t>Проверка:</w:t>
                  </w:r>
                  <w:r w:rsidRPr="00C60270">
                    <w:rPr>
                      <w:sz w:val="22"/>
                      <w:szCs w:val="22"/>
                    </w:rPr>
                    <w:br/>
                    <w:t>а) правильности определения налогооблагаемой базы;</w:t>
                  </w:r>
                  <w:r w:rsidRPr="00C60270">
                    <w:rPr>
                      <w:sz w:val="22"/>
                      <w:szCs w:val="22"/>
                    </w:rPr>
                    <w:br/>
                    <w:t>б) правильности применения налоговых ставок;</w:t>
                  </w:r>
                  <w:r w:rsidRPr="00C60270">
                    <w:rPr>
                      <w:sz w:val="22"/>
                      <w:szCs w:val="22"/>
                    </w:rPr>
                    <w:br/>
                    <w:t>в) правомерности применения льгот при расчете и уплате налогов;</w:t>
                  </w:r>
                  <w:r w:rsidRPr="00C60270">
                    <w:rPr>
                      <w:sz w:val="22"/>
                      <w:szCs w:val="22"/>
                    </w:rPr>
                    <w:br/>
                    <w:t>г) правильности начисления, полноты и своевременности перечисления налоговых платежей, правильность составления налоговой отчетности;</w:t>
                  </w:r>
                  <w:r w:rsidRPr="00C60270">
                    <w:rPr>
                      <w:sz w:val="22"/>
                      <w:szCs w:val="22"/>
                    </w:rPr>
                    <w:br/>
                  </w:r>
                  <w:proofErr w:type="spellStart"/>
                  <w:r w:rsidRPr="00C60270">
                    <w:rPr>
                      <w:sz w:val="22"/>
                      <w:szCs w:val="22"/>
                    </w:rPr>
                    <w:t>д</w:t>
                  </w:r>
                  <w:proofErr w:type="spellEnd"/>
                  <w:r w:rsidRPr="00C60270">
                    <w:rPr>
                      <w:sz w:val="22"/>
                      <w:szCs w:val="22"/>
                    </w:rPr>
                    <w:t>) правильности исчисления налога на прибыль организаций с выплачиваемых дивидендов;</w:t>
                  </w:r>
                  <w:r w:rsidRPr="00C60270">
                    <w:rPr>
                      <w:sz w:val="22"/>
                      <w:szCs w:val="22"/>
                    </w:rPr>
                    <w:br/>
                    <w:t>е) правильности исчисления и удержания налога с доходов, выплачиваемых иностранным организациям;</w:t>
                  </w:r>
                  <w:proofErr w:type="gramEnd"/>
                  <w:r w:rsidRPr="00C60270">
                    <w:rPr>
                      <w:sz w:val="22"/>
                      <w:szCs w:val="22"/>
                    </w:rPr>
                    <w:br/>
                    <w:t>ж)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42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8.5</w:t>
                  </w:r>
                </w:p>
              </w:tc>
              <w:tc>
                <w:tcPr>
                  <w:tcW w:w="3118" w:type="dxa"/>
                  <w:shd w:val="clear" w:color="auto" w:fill="auto"/>
                  <w:hideMark/>
                </w:tcPr>
                <w:p w:rsidR="00C60270" w:rsidRPr="00C60270" w:rsidRDefault="00C60270" w:rsidP="00C60270">
                  <w:r w:rsidRPr="00C60270">
                    <w:rPr>
                      <w:sz w:val="22"/>
                      <w:szCs w:val="22"/>
                    </w:rPr>
                    <w:t xml:space="preserve">Аудит расчетов по оплате труда и страховым взносам во внебюджетные фонды </w:t>
                  </w:r>
                </w:p>
              </w:tc>
              <w:tc>
                <w:tcPr>
                  <w:tcW w:w="6237" w:type="dxa"/>
                  <w:shd w:val="clear" w:color="auto" w:fill="auto"/>
                  <w:hideMark/>
                </w:tcPr>
                <w:p w:rsidR="00C60270" w:rsidRPr="00C60270" w:rsidRDefault="00C60270" w:rsidP="00C60270">
                  <w:proofErr w:type="gramStart"/>
                  <w:r w:rsidRPr="00C60270">
                    <w:rPr>
                      <w:sz w:val="22"/>
                      <w:szCs w:val="22"/>
                    </w:rPr>
                    <w:t>а) проверка соблюдения положений законодательства о труде, состояние внутреннего учета и контроля по трудовым отношениям;</w:t>
                  </w:r>
                  <w:r w:rsidRPr="00C60270">
                    <w:rPr>
                      <w:sz w:val="22"/>
                      <w:szCs w:val="22"/>
                    </w:rPr>
                    <w:br/>
                    <w:t xml:space="preserve">б) проверка организации учета и контроля выработки и начисления заработной платы; </w:t>
                  </w:r>
                  <w:r w:rsidRPr="00C60270">
                    <w:rPr>
                      <w:sz w:val="22"/>
                      <w:szCs w:val="22"/>
                    </w:rPr>
                    <w:br/>
                    <w:t>в) проверка расчетов удержаний из заработной платы с физических лиц;</w:t>
                  </w:r>
                  <w:r w:rsidRPr="00C60270">
                    <w:rPr>
                      <w:sz w:val="22"/>
                      <w:szCs w:val="22"/>
                    </w:rPr>
                    <w:br/>
                    <w:t>г) проверка налогооблагаемой базы, налогов и платежей в бюджет и внебюджетные фонды;</w:t>
                  </w:r>
                  <w:r w:rsidRPr="00C60270">
                    <w:rPr>
                      <w:sz w:val="22"/>
                      <w:szCs w:val="22"/>
                    </w:rPr>
                    <w:br/>
                  </w:r>
                  <w:proofErr w:type="spellStart"/>
                  <w:r w:rsidRPr="00C60270">
                    <w:rPr>
                      <w:sz w:val="22"/>
                      <w:szCs w:val="22"/>
                    </w:rPr>
                    <w:t>д</w:t>
                  </w:r>
                  <w:proofErr w:type="spellEnd"/>
                  <w:r w:rsidRPr="00C60270">
                    <w:rPr>
                      <w:sz w:val="22"/>
                      <w:szCs w:val="22"/>
                    </w:rPr>
                    <w:t>) проверка депонированных сумм по заработной плате;</w:t>
                  </w:r>
                  <w:proofErr w:type="gramEnd"/>
                  <w:r w:rsidRPr="00C60270">
                    <w:rPr>
                      <w:sz w:val="22"/>
                      <w:szCs w:val="22"/>
                    </w:rPr>
                    <w:br/>
                    <w:t>е) проверка правильности и обоснованности образования и использования мотивационного фонда;</w:t>
                  </w:r>
                  <w:r w:rsidRPr="00C60270">
                    <w:rPr>
                      <w:sz w:val="22"/>
                      <w:szCs w:val="22"/>
                    </w:rPr>
                    <w:br/>
                    <w:t>ж) проверка полноты и правильности расчетов с персоналом по прочим операциям;</w:t>
                  </w:r>
                  <w:r w:rsidRPr="00C60270">
                    <w:rPr>
                      <w:sz w:val="22"/>
                      <w:szCs w:val="22"/>
                    </w:rPr>
                    <w:br/>
                  </w:r>
                  <w:proofErr w:type="spellStart"/>
                  <w:r w:rsidRPr="00C60270">
                    <w:rPr>
                      <w:sz w:val="22"/>
                      <w:szCs w:val="22"/>
                    </w:rPr>
                    <w:t>з</w:t>
                  </w:r>
                  <w:proofErr w:type="spellEnd"/>
                  <w:r w:rsidRPr="00C60270">
                    <w:rPr>
                      <w:sz w:val="22"/>
                      <w:szCs w:val="22"/>
                    </w:rPr>
                    <w:t>)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AB62BA">
              <w:trPr>
                <w:trHeight w:val="112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8.6</w:t>
                  </w:r>
                </w:p>
              </w:tc>
              <w:tc>
                <w:tcPr>
                  <w:tcW w:w="3118" w:type="dxa"/>
                  <w:shd w:val="clear" w:color="auto" w:fill="auto"/>
                  <w:hideMark/>
                </w:tcPr>
                <w:p w:rsidR="00C60270" w:rsidRPr="00C60270" w:rsidRDefault="00C60270" w:rsidP="00C60270">
                  <w:r w:rsidRPr="00C60270">
                    <w:rPr>
                      <w:sz w:val="22"/>
                      <w:szCs w:val="22"/>
                    </w:rPr>
                    <w:t xml:space="preserve">Аудит расчетов с подотчетными лицами и персоналом по прочим операциям </w:t>
                  </w:r>
                </w:p>
              </w:tc>
              <w:tc>
                <w:tcPr>
                  <w:tcW w:w="6237" w:type="dxa"/>
                  <w:shd w:val="clear" w:color="auto" w:fill="auto"/>
                  <w:hideMark/>
                </w:tcPr>
                <w:p w:rsidR="00C60270" w:rsidRPr="00C60270" w:rsidRDefault="00C60270" w:rsidP="00C60270">
                  <w:proofErr w:type="gramStart"/>
                  <w:r w:rsidRPr="00C60270">
                    <w:rPr>
                      <w:sz w:val="22"/>
                      <w:szCs w:val="22"/>
                    </w:rPr>
                    <w:t>а) проверка утвержденного состава подотчетных лиц;</w:t>
                  </w:r>
                  <w:r w:rsidRPr="00C60270">
                    <w:rPr>
                      <w:sz w:val="22"/>
                      <w:szCs w:val="22"/>
                    </w:rPr>
                    <w:br/>
                    <w:t>б) проверка документального оформления авансовых отчетов;</w:t>
                  </w:r>
                  <w:r w:rsidRPr="00C60270">
                    <w:rPr>
                      <w:sz w:val="22"/>
                      <w:szCs w:val="22"/>
                    </w:rPr>
                    <w:br/>
                    <w:t>в) проверка правильности отражения в учете командировочных расходов;</w:t>
                  </w:r>
                  <w:r w:rsidRPr="00C60270">
                    <w:rPr>
                      <w:sz w:val="22"/>
                      <w:szCs w:val="22"/>
                    </w:rPr>
                    <w:br/>
                    <w:t>г) проверка правильности выделения сумм НДС из сумм командировочных расходов;</w:t>
                  </w:r>
                  <w:r w:rsidRPr="00C60270">
                    <w:rPr>
                      <w:sz w:val="22"/>
                      <w:szCs w:val="22"/>
                    </w:rPr>
                    <w:br/>
                  </w:r>
                  <w:proofErr w:type="spellStart"/>
                  <w:r w:rsidRPr="00C60270">
                    <w:rPr>
                      <w:sz w:val="22"/>
                      <w:szCs w:val="22"/>
                    </w:rPr>
                    <w:t>д</w:t>
                  </w:r>
                  <w:proofErr w:type="spellEnd"/>
                  <w:r w:rsidRPr="00C60270">
                    <w:rPr>
                      <w:sz w:val="22"/>
                      <w:szCs w:val="22"/>
                    </w:rPr>
                    <w:t>) проверка соблюдения сроков отчетов по выданным подотчетным суммам и наличия остатков неиспользованных сумм;</w:t>
                  </w:r>
                  <w:r w:rsidRPr="00C60270">
                    <w:rPr>
                      <w:sz w:val="22"/>
                      <w:szCs w:val="22"/>
                    </w:rPr>
                    <w:br/>
                    <w:t>е) проверка авансовых отчетов по представительским расходам;</w:t>
                  </w:r>
                  <w:proofErr w:type="gramEnd"/>
                  <w:r w:rsidRPr="00C60270">
                    <w:rPr>
                      <w:sz w:val="22"/>
                      <w:szCs w:val="22"/>
                    </w:rPr>
                    <w:br/>
                    <w:t>ж) проверка правильности ведения учета командировочных расходов в пределах и сверх лимитов;</w:t>
                  </w:r>
                </w:p>
                <w:p w:rsidR="00C60270" w:rsidRPr="00C60270" w:rsidRDefault="00C60270" w:rsidP="00C60270">
                  <w:proofErr w:type="spellStart"/>
                  <w:r w:rsidRPr="00C60270">
                    <w:rPr>
                      <w:sz w:val="22"/>
                      <w:szCs w:val="22"/>
                    </w:rPr>
                    <w:t>з</w:t>
                  </w:r>
                  <w:proofErr w:type="spellEnd"/>
                  <w:r w:rsidRPr="00C60270">
                    <w:rPr>
                      <w:sz w:val="22"/>
                      <w:szCs w:val="22"/>
                    </w:rPr>
                    <w:t>) проверка правильности отражения расчетов с персоналом по прочим операциям;</w:t>
                  </w:r>
                  <w:r w:rsidRPr="00C60270">
                    <w:rPr>
                      <w:sz w:val="22"/>
                      <w:szCs w:val="22"/>
                    </w:rPr>
                    <w:br/>
                    <w:t>и)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9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8.7</w:t>
                  </w:r>
                </w:p>
              </w:tc>
              <w:tc>
                <w:tcPr>
                  <w:tcW w:w="3118" w:type="dxa"/>
                  <w:shd w:val="clear" w:color="auto" w:fill="auto"/>
                  <w:hideMark/>
                </w:tcPr>
                <w:p w:rsidR="00C60270" w:rsidRPr="00C60270" w:rsidRDefault="00C60270" w:rsidP="00C60270">
                  <w:r w:rsidRPr="00C60270">
                    <w:rPr>
                      <w:sz w:val="22"/>
                      <w:szCs w:val="22"/>
                    </w:rPr>
                    <w:t xml:space="preserve">Аудит расчетов с учредителями </w:t>
                  </w:r>
                </w:p>
              </w:tc>
              <w:tc>
                <w:tcPr>
                  <w:tcW w:w="6237" w:type="dxa"/>
                  <w:shd w:val="clear" w:color="auto" w:fill="auto"/>
                  <w:hideMark/>
                </w:tcPr>
                <w:p w:rsidR="00C60270" w:rsidRPr="00C60270" w:rsidRDefault="00C60270" w:rsidP="00C60270">
                  <w:r w:rsidRPr="00C60270">
                    <w:rPr>
                      <w:sz w:val="22"/>
                      <w:szCs w:val="22"/>
                    </w:rPr>
                    <w:t>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57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8.8</w:t>
                  </w:r>
                </w:p>
              </w:tc>
              <w:tc>
                <w:tcPr>
                  <w:tcW w:w="3118" w:type="dxa"/>
                  <w:shd w:val="clear" w:color="auto" w:fill="auto"/>
                  <w:hideMark/>
                </w:tcPr>
                <w:p w:rsidR="00C60270" w:rsidRPr="00C60270" w:rsidRDefault="00C60270" w:rsidP="00C60270">
                  <w:r w:rsidRPr="00C60270">
                    <w:rPr>
                      <w:sz w:val="22"/>
                      <w:szCs w:val="22"/>
                    </w:rPr>
                    <w:t xml:space="preserve">Аудит расчетов по претензиям и возмещению материального ущерба </w:t>
                  </w:r>
                </w:p>
              </w:tc>
              <w:tc>
                <w:tcPr>
                  <w:tcW w:w="6237" w:type="dxa"/>
                  <w:shd w:val="clear" w:color="auto" w:fill="auto"/>
                  <w:hideMark/>
                </w:tcPr>
                <w:p w:rsidR="00C60270" w:rsidRPr="00C60270" w:rsidRDefault="00C60270" w:rsidP="00C60270">
                  <w:proofErr w:type="gramStart"/>
                  <w:r w:rsidRPr="00C60270">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C60270">
                    <w:rPr>
                      <w:sz w:val="22"/>
                      <w:szCs w:val="22"/>
                    </w:rPr>
                    <w:br/>
                    <w:t xml:space="preserve">б) выяснение своевременности принятых мер по возмещению нанесенного ущерба, проверить обоснованность претензий; </w:t>
                  </w:r>
                  <w:r w:rsidRPr="00C60270">
                    <w:rPr>
                      <w:sz w:val="22"/>
                      <w:szCs w:val="22"/>
                    </w:rPr>
                    <w:br/>
                    <w:t xml:space="preserve">в) подтверждение законности списания претензионных сумм на издержки производства и финансовые результаты; </w:t>
                  </w:r>
                  <w:r w:rsidRPr="00C60270">
                    <w:rPr>
                      <w:sz w:val="22"/>
                      <w:szCs w:val="22"/>
                    </w:rPr>
                    <w:br/>
                    <w:t>г) проверка расчетов по недостачам, растратам и хищениям;</w:t>
                  </w:r>
                  <w:proofErr w:type="gramEnd"/>
                  <w:r w:rsidRPr="00C60270">
                    <w:rPr>
                      <w:sz w:val="22"/>
                      <w:szCs w:val="22"/>
                    </w:rPr>
                    <w:br/>
                  </w:r>
                  <w:proofErr w:type="spellStart"/>
                  <w:r w:rsidRPr="00C60270">
                    <w:rPr>
                      <w:sz w:val="22"/>
                      <w:szCs w:val="22"/>
                    </w:rPr>
                    <w:t>д</w:t>
                  </w:r>
                  <w:proofErr w:type="spellEnd"/>
                  <w:r w:rsidRPr="00C60270">
                    <w:rPr>
                      <w:sz w:val="22"/>
                      <w:szCs w:val="22"/>
                    </w:rPr>
                    <w:t xml:space="preserve">) установление соблюдения сроков и порядка рассмотрения случаев недостач, потерь и растрат; </w:t>
                  </w:r>
                  <w:r w:rsidRPr="00C60270">
                    <w:rPr>
                      <w:sz w:val="22"/>
                      <w:szCs w:val="22"/>
                    </w:rPr>
                    <w:br/>
                    <w:t xml:space="preserve"> е) проверка правильности оформления материалов о претензиях по недостачам, потерям и хищениям; </w:t>
                  </w:r>
                  <w:r w:rsidRPr="00C60270">
                    <w:rPr>
                      <w:sz w:val="22"/>
                      <w:szCs w:val="22"/>
                    </w:rPr>
                    <w:br/>
                    <w:t xml:space="preserve">ж) изучение причин, вызвавших недостачи, растраты и хищения; </w:t>
                  </w:r>
                  <w:r w:rsidRPr="00C60270">
                    <w:rPr>
                      <w:sz w:val="22"/>
                      <w:szCs w:val="22"/>
                    </w:rPr>
                    <w:br/>
                  </w:r>
                  <w:proofErr w:type="spellStart"/>
                  <w:proofErr w:type="gramStart"/>
                  <w:r w:rsidRPr="00C60270">
                    <w:rPr>
                      <w:sz w:val="22"/>
                      <w:szCs w:val="22"/>
                    </w:rPr>
                    <w:t>з</w:t>
                  </w:r>
                  <w:proofErr w:type="spellEnd"/>
                  <w:r w:rsidRPr="00C60270">
                    <w:rPr>
                      <w:sz w:val="22"/>
                      <w:szCs w:val="22"/>
                    </w:rPr>
                    <w:t>)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C60270">
                    <w:rPr>
                      <w:sz w:val="22"/>
                      <w:szCs w:val="22"/>
                    </w:rPr>
                    <w:br/>
                    <w:t>и) проверка полноты и правильности распределения остатков и оборотов (если применимо) по счетам в соответствующие строки отчетности.</w:t>
                  </w:r>
                  <w:proofErr w:type="gramEnd"/>
                </w:p>
              </w:tc>
            </w:tr>
            <w:tr w:rsidR="00C60270" w:rsidRPr="00C60270" w:rsidTr="00854A41">
              <w:trPr>
                <w:trHeight w:val="783"/>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8.9</w:t>
                  </w:r>
                </w:p>
              </w:tc>
              <w:tc>
                <w:tcPr>
                  <w:tcW w:w="3118" w:type="dxa"/>
                  <w:shd w:val="clear" w:color="auto" w:fill="auto"/>
                  <w:hideMark/>
                </w:tcPr>
                <w:p w:rsidR="00C60270" w:rsidRPr="00C60270" w:rsidRDefault="00C60270" w:rsidP="00C60270">
                  <w:r w:rsidRPr="00C60270">
                    <w:rPr>
                      <w:sz w:val="22"/>
                      <w:szCs w:val="22"/>
                    </w:rPr>
                    <w:t xml:space="preserve">Аудит расчетов по совместной деятельности </w:t>
                  </w:r>
                </w:p>
              </w:tc>
              <w:tc>
                <w:tcPr>
                  <w:tcW w:w="6237" w:type="dxa"/>
                  <w:shd w:val="clear" w:color="auto" w:fill="auto"/>
                  <w:hideMark/>
                </w:tcPr>
                <w:p w:rsidR="00C60270" w:rsidRPr="00C60270" w:rsidRDefault="00C60270" w:rsidP="00C60270">
                  <w:r w:rsidRPr="00C60270">
                    <w:rPr>
                      <w:sz w:val="22"/>
                      <w:szCs w:val="22"/>
                    </w:rPr>
                    <w:t>а)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2400"/>
              </w:trPr>
              <w:tc>
                <w:tcPr>
                  <w:tcW w:w="851" w:type="dxa"/>
                  <w:vAlign w:val="center"/>
                </w:tcPr>
                <w:p w:rsidR="00C60270" w:rsidRPr="00C60270" w:rsidRDefault="00C60270" w:rsidP="00C60270">
                  <w:r w:rsidRPr="00C60270">
                    <w:t>9</w:t>
                  </w:r>
                </w:p>
              </w:tc>
              <w:tc>
                <w:tcPr>
                  <w:tcW w:w="2835" w:type="dxa"/>
                  <w:vAlign w:val="center"/>
                </w:tcPr>
                <w:p w:rsidR="00C60270" w:rsidRPr="00C60270" w:rsidRDefault="00C60270" w:rsidP="00C60270">
                  <w:r w:rsidRPr="00C60270">
                    <w:rPr>
                      <w:sz w:val="22"/>
                      <w:szCs w:val="22"/>
                    </w:rPr>
                    <w:t>Аудит оценочных обязательств</w:t>
                  </w:r>
                </w:p>
              </w:tc>
              <w:tc>
                <w:tcPr>
                  <w:tcW w:w="1134" w:type="dxa"/>
                  <w:shd w:val="clear" w:color="auto" w:fill="auto"/>
                </w:tcPr>
                <w:p w:rsidR="00C60270" w:rsidRPr="00C60270" w:rsidRDefault="00C60270" w:rsidP="00C60270"/>
              </w:tc>
              <w:tc>
                <w:tcPr>
                  <w:tcW w:w="3118" w:type="dxa"/>
                  <w:shd w:val="clear" w:color="auto" w:fill="auto"/>
                </w:tcPr>
                <w:p w:rsidR="00C60270" w:rsidRPr="00C60270" w:rsidRDefault="00C60270" w:rsidP="00C60270"/>
              </w:tc>
              <w:tc>
                <w:tcPr>
                  <w:tcW w:w="6237" w:type="dxa"/>
                  <w:shd w:val="clear" w:color="auto" w:fill="auto"/>
                </w:tcPr>
                <w:p w:rsidR="00C60270" w:rsidRPr="00C60270" w:rsidRDefault="00C60270" w:rsidP="00C60270">
                  <w:r w:rsidRPr="00C60270">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C60270">
                    <w:rPr>
                      <w:sz w:val="22"/>
                      <w:szCs w:val="22"/>
                    </w:rPr>
                    <w:br/>
                    <w:t>б) проверка правильности, полноты и обоснованности расчета обязательств;</w:t>
                  </w:r>
                  <w:r w:rsidRPr="00C60270">
                    <w:rPr>
                      <w:sz w:val="22"/>
                      <w:szCs w:val="22"/>
                    </w:rPr>
                    <w:br/>
                    <w:t>в) проверка отражения обязательств в отчетности в случае корректировки нераспределенной прибыли;</w:t>
                  </w:r>
                  <w:r w:rsidRPr="00C60270">
                    <w:rPr>
                      <w:sz w:val="22"/>
                      <w:szCs w:val="22"/>
                    </w:rPr>
                    <w:br/>
                    <w:t>г)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2700"/>
              </w:trPr>
              <w:tc>
                <w:tcPr>
                  <w:tcW w:w="851" w:type="dxa"/>
                  <w:vMerge w:val="restart"/>
                  <w:shd w:val="clear" w:color="auto" w:fill="auto"/>
                  <w:hideMark/>
                </w:tcPr>
                <w:p w:rsidR="00C60270" w:rsidRPr="00C60270" w:rsidRDefault="00C60270" w:rsidP="00C60270">
                  <w:r w:rsidRPr="00C60270">
                    <w:rPr>
                      <w:sz w:val="22"/>
                      <w:szCs w:val="22"/>
                    </w:rPr>
                    <w:t>10</w:t>
                  </w:r>
                </w:p>
              </w:tc>
              <w:tc>
                <w:tcPr>
                  <w:tcW w:w="2835" w:type="dxa"/>
                  <w:vMerge w:val="restart"/>
                  <w:shd w:val="clear" w:color="auto" w:fill="auto"/>
                  <w:hideMark/>
                </w:tcPr>
                <w:p w:rsidR="00C60270" w:rsidRPr="00C60270" w:rsidRDefault="00C60270" w:rsidP="00C60270">
                  <w:r w:rsidRPr="00C60270">
                    <w:rPr>
                      <w:sz w:val="22"/>
                      <w:szCs w:val="22"/>
                    </w:rPr>
                    <w:t xml:space="preserve">Аудит капитала </w:t>
                  </w:r>
                </w:p>
              </w:tc>
              <w:tc>
                <w:tcPr>
                  <w:tcW w:w="1134" w:type="dxa"/>
                  <w:shd w:val="clear" w:color="auto" w:fill="auto"/>
                  <w:hideMark/>
                </w:tcPr>
                <w:p w:rsidR="00C60270" w:rsidRPr="00C60270" w:rsidRDefault="00C60270" w:rsidP="00C60270">
                  <w:r w:rsidRPr="00C60270">
                    <w:rPr>
                      <w:sz w:val="22"/>
                      <w:szCs w:val="22"/>
                    </w:rPr>
                    <w:t>10.1</w:t>
                  </w:r>
                </w:p>
              </w:tc>
              <w:tc>
                <w:tcPr>
                  <w:tcW w:w="3118" w:type="dxa"/>
                  <w:shd w:val="clear" w:color="auto" w:fill="auto"/>
                  <w:hideMark/>
                </w:tcPr>
                <w:p w:rsidR="00C60270" w:rsidRPr="00C60270" w:rsidRDefault="00C60270" w:rsidP="00C60270">
                  <w:r w:rsidRPr="00C60270">
                    <w:rPr>
                      <w:sz w:val="22"/>
                      <w:szCs w:val="22"/>
                    </w:rPr>
                    <w:t xml:space="preserve">Аудит уставного капитала </w:t>
                  </w:r>
                </w:p>
              </w:tc>
              <w:tc>
                <w:tcPr>
                  <w:tcW w:w="6237" w:type="dxa"/>
                  <w:shd w:val="clear" w:color="auto" w:fill="auto"/>
                  <w:hideMark/>
                </w:tcPr>
                <w:p w:rsidR="00C60270" w:rsidRPr="00C60270" w:rsidRDefault="00C60270" w:rsidP="00C60270">
                  <w:proofErr w:type="gramStart"/>
                  <w:r w:rsidRPr="00C60270">
                    <w:rPr>
                      <w:sz w:val="22"/>
                      <w:szCs w:val="22"/>
                    </w:rPr>
                    <w:t>Проверка достоверности учетных и отчетных данных уставного капитала:</w:t>
                  </w:r>
                  <w:r w:rsidRPr="00C60270">
                    <w:rPr>
                      <w:sz w:val="22"/>
                      <w:szCs w:val="22"/>
                    </w:rPr>
                    <w:br/>
                    <w:t>а) соответствие размера уставного капитала данным учредительных документов и законодательству РФ;</w:t>
                  </w:r>
                  <w:r w:rsidRPr="00C60270">
                    <w:rPr>
                      <w:sz w:val="22"/>
                      <w:szCs w:val="22"/>
                    </w:rPr>
                    <w:br/>
                    <w:t>б) полнота и правильность формирования уставного капитала;</w:t>
                  </w:r>
                  <w:r w:rsidRPr="00C60270">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C60270">
                    <w:rPr>
                      <w:sz w:val="22"/>
                      <w:szCs w:val="22"/>
                    </w:rPr>
                    <w:br/>
                    <w:t xml:space="preserve">г) обоснованность изменения величины уставного капитала; </w:t>
                  </w:r>
                  <w:r w:rsidRPr="00C60270">
                    <w:rPr>
                      <w:sz w:val="22"/>
                      <w:szCs w:val="22"/>
                    </w:rPr>
                    <w:br/>
                  </w:r>
                  <w:proofErr w:type="spellStart"/>
                  <w:r w:rsidRPr="00C60270">
                    <w:rPr>
                      <w:sz w:val="22"/>
                      <w:szCs w:val="22"/>
                    </w:rPr>
                    <w:t>д</w:t>
                  </w:r>
                  <w:proofErr w:type="spellEnd"/>
                  <w:r w:rsidRPr="00C60270">
                    <w:rPr>
                      <w:sz w:val="22"/>
                      <w:szCs w:val="22"/>
                    </w:rPr>
                    <w:t>) правильность отражения в учете и отчетности.</w:t>
                  </w:r>
                </w:p>
              </w:tc>
            </w:tr>
            <w:tr w:rsidR="00C60270" w:rsidRPr="00C60270" w:rsidTr="00854A41">
              <w:trPr>
                <w:trHeight w:val="18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10.2</w:t>
                  </w:r>
                </w:p>
              </w:tc>
              <w:tc>
                <w:tcPr>
                  <w:tcW w:w="3118" w:type="dxa"/>
                  <w:shd w:val="clear" w:color="auto" w:fill="auto"/>
                  <w:hideMark/>
                </w:tcPr>
                <w:p w:rsidR="00C60270" w:rsidRPr="00C60270" w:rsidRDefault="00C60270" w:rsidP="00C60270">
                  <w:r w:rsidRPr="00C60270">
                    <w:rPr>
                      <w:sz w:val="22"/>
                      <w:szCs w:val="22"/>
                    </w:rPr>
                    <w:t xml:space="preserve">Аудит резервного капитала </w:t>
                  </w:r>
                </w:p>
              </w:tc>
              <w:tc>
                <w:tcPr>
                  <w:tcW w:w="6237" w:type="dxa"/>
                  <w:shd w:val="clear" w:color="auto" w:fill="auto"/>
                  <w:hideMark/>
                </w:tcPr>
                <w:p w:rsidR="00C60270" w:rsidRPr="00C60270" w:rsidRDefault="00C60270" w:rsidP="00C60270">
                  <w:r w:rsidRPr="00C60270">
                    <w:rPr>
                      <w:sz w:val="22"/>
                      <w:szCs w:val="22"/>
                    </w:rPr>
                    <w:t>Проверка достоверности учетных и отчетных данных резервного капитала:</w:t>
                  </w:r>
                  <w:r w:rsidRPr="00C60270">
                    <w:rPr>
                      <w:sz w:val="22"/>
                      <w:szCs w:val="22"/>
                    </w:rPr>
                    <w:br/>
                    <w:t>а) соответствие размера резервного капитала данным учредительных документов и законодательству РФ;</w:t>
                  </w:r>
                  <w:r w:rsidRPr="00C60270">
                    <w:rPr>
                      <w:sz w:val="22"/>
                      <w:szCs w:val="22"/>
                    </w:rPr>
                    <w:br/>
                    <w:t>б) правильность формирования резервного капитала;</w:t>
                  </w:r>
                  <w:r w:rsidRPr="00C60270">
                    <w:rPr>
                      <w:sz w:val="22"/>
                      <w:szCs w:val="22"/>
                    </w:rPr>
                    <w:br/>
                    <w:t>в) целевое использование резервного капитала;</w:t>
                  </w:r>
                  <w:r w:rsidRPr="00C60270">
                    <w:rPr>
                      <w:sz w:val="22"/>
                      <w:szCs w:val="22"/>
                    </w:rPr>
                    <w:br/>
                    <w:t>г) правильность отражения в учете и отчетности.</w:t>
                  </w:r>
                </w:p>
              </w:tc>
            </w:tr>
            <w:tr w:rsidR="00C60270" w:rsidRPr="00C60270" w:rsidTr="00854A41">
              <w:trPr>
                <w:trHeight w:val="12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10.3</w:t>
                  </w:r>
                </w:p>
              </w:tc>
              <w:tc>
                <w:tcPr>
                  <w:tcW w:w="3118" w:type="dxa"/>
                  <w:shd w:val="clear" w:color="auto" w:fill="auto"/>
                  <w:hideMark/>
                </w:tcPr>
                <w:p w:rsidR="00C60270" w:rsidRPr="00C60270" w:rsidRDefault="00C60270" w:rsidP="00C60270">
                  <w:r w:rsidRPr="00C60270">
                    <w:rPr>
                      <w:sz w:val="22"/>
                      <w:szCs w:val="22"/>
                    </w:rPr>
                    <w:t xml:space="preserve">Аудит добавочного капитала </w:t>
                  </w:r>
                </w:p>
              </w:tc>
              <w:tc>
                <w:tcPr>
                  <w:tcW w:w="6237" w:type="dxa"/>
                  <w:shd w:val="clear" w:color="auto" w:fill="auto"/>
                  <w:hideMark/>
                </w:tcPr>
                <w:p w:rsidR="00C60270" w:rsidRPr="00C60270" w:rsidRDefault="00C60270" w:rsidP="00C60270">
                  <w:r w:rsidRPr="00C60270">
                    <w:rPr>
                      <w:sz w:val="22"/>
                      <w:szCs w:val="22"/>
                    </w:rPr>
                    <w:t>Проверка достоверности учетных и отчетных данных добавочного капитала:</w:t>
                  </w:r>
                  <w:r w:rsidRPr="00C60270">
                    <w:rPr>
                      <w:sz w:val="22"/>
                      <w:szCs w:val="22"/>
                    </w:rPr>
                    <w:br/>
                    <w:t>а) правильность образования добавочного капитала;</w:t>
                  </w:r>
                  <w:r w:rsidRPr="00C60270">
                    <w:rPr>
                      <w:sz w:val="22"/>
                      <w:szCs w:val="22"/>
                    </w:rPr>
                    <w:br/>
                    <w:t>б) обоснованность использования средств добавочного капитала;</w:t>
                  </w:r>
                  <w:r w:rsidRPr="00C60270">
                    <w:rPr>
                      <w:sz w:val="22"/>
                      <w:szCs w:val="22"/>
                    </w:rPr>
                    <w:br/>
                    <w:t>в) правильность отражения в учете и отчетности.</w:t>
                  </w:r>
                </w:p>
              </w:tc>
            </w:tr>
            <w:tr w:rsidR="00C60270" w:rsidRPr="00C60270" w:rsidTr="00854A41">
              <w:trPr>
                <w:trHeight w:val="15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10.4</w:t>
                  </w:r>
                </w:p>
              </w:tc>
              <w:tc>
                <w:tcPr>
                  <w:tcW w:w="3118" w:type="dxa"/>
                  <w:shd w:val="clear" w:color="auto" w:fill="auto"/>
                  <w:hideMark/>
                </w:tcPr>
                <w:p w:rsidR="00C60270" w:rsidRPr="00C60270" w:rsidRDefault="00C60270" w:rsidP="00C60270">
                  <w:r w:rsidRPr="00C60270">
                    <w:rPr>
                      <w:sz w:val="22"/>
                      <w:szCs w:val="22"/>
                    </w:rPr>
                    <w:t xml:space="preserve">Аудит нераспределенной прибыли (непокрытого убытка) </w:t>
                  </w:r>
                </w:p>
              </w:tc>
              <w:tc>
                <w:tcPr>
                  <w:tcW w:w="6237" w:type="dxa"/>
                  <w:shd w:val="clear" w:color="auto" w:fill="auto"/>
                  <w:hideMark/>
                </w:tcPr>
                <w:p w:rsidR="00C60270" w:rsidRPr="00C60270" w:rsidRDefault="00C60270" w:rsidP="00C60270">
                  <w:r w:rsidRPr="00C60270">
                    <w:rPr>
                      <w:sz w:val="22"/>
                      <w:szCs w:val="22"/>
                    </w:rPr>
                    <w:t>а) проверка обоснованности корректировок нераспределенной прибыли;</w:t>
                  </w:r>
                  <w:r w:rsidRPr="00C60270">
                    <w:rPr>
                      <w:sz w:val="22"/>
                      <w:szCs w:val="22"/>
                    </w:rPr>
                    <w:br/>
                    <w:t>б) проверка всех корректировок прошлых лет;</w:t>
                  </w:r>
                  <w:r w:rsidRPr="00C60270">
                    <w:rPr>
                      <w:sz w:val="22"/>
                      <w:szCs w:val="22"/>
                    </w:rPr>
                    <w:br/>
                    <w:t>в)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9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10.5</w:t>
                  </w:r>
                </w:p>
              </w:tc>
              <w:tc>
                <w:tcPr>
                  <w:tcW w:w="3118" w:type="dxa"/>
                  <w:shd w:val="clear" w:color="auto" w:fill="auto"/>
                  <w:hideMark/>
                </w:tcPr>
                <w:p w:rsidR="00C60270" w:rsidRPr="00C60270" w:rsidRDefault="00C60270" w:rsidP="00C60270">
                  <w:r w:rsidRPr="00C60270">
                    <w:rPr>
                      <w:sz w:val="22"/>
                      <w:szCs w:val="22"/>
                    </w:rPr>
                    <w:t xml:space="preserve">Аудит целевого финансирования </w:t>
                  </w:r>
                </w:p>
              </w:tc>
              <w:tc>
                <w:tcPr>
                  <w:tcW w:w="6237" w:type="dxa"/>
                  <w:shd w:val="clear" w:color="auto" w:fill="auto"/>
                  <w:hideMark/>
                </w:tcPr>
                <w:p w:rsidR="00C60270" w:rsidRPr="00C60270" w:rsidRDefault="00C60270" w:rsidP="00C60270">
                  <w:r w:rsidRPr="00C60270">
                    <w:rPr>
                      <w:sz w:val="22"/>
                      <w:szCs w:val="22"/>
                    </w:rPr>
                    <w:t>Проверка полноты и правильности распределения остатков и оборотов по счетам в соответствующие строки отчетности.</w:t>
                  </w:r>
                </w:p>
              </w:tc>
            </w:tr>
            <w:tr w:rsidR="00C60270" w:rsidRPr="00C60270" w:rsidTr="00854A41">
              <w:trPr>
                <w:trHeight w:val="3000"/>
              </w:trPr>
              <w:tc>
                <w:tcPr>
                  <w:tcW w:w="851" w:type="dxa"/>
                  <w:shd w:val="clear" w:color="auto" w:fill="auto"/>
                  <w:hideMark/>
                </w:tcPr>
                <w:p w:rsidR="00C60270" w:rsidRPr="00C60270" w:rsidRDefault="00C60270" w:rsidP="00C60270">
                  <w:r w:rsidRPr="00C60270">
                    <w:rPr>
                      <w:sz w:val="22"/>
                      <w:szCs w:val="22"/>
                    </w:rPr>
                    <w:t>11</w:t>
                  </w:r>
                </w:p>
              </w:tc>
              <w:tc>
                <w:tcPr>
                  <w:tcW w:w="2835" w:type="dxa"/>
                  <w:shd w:val="clear" w:color="auto" w:fill="auto"/>
                  <w:hideMark/>
                </w:tcPr>
                <w:p w:rsidR="00C60270" w:rsidRPr="00C60270" w:rsidRDefault="00C60270" w:rsidP="00C60270">
                  <w:r w:rsidRPr="00C60270">
                    <w:rPr>
                      <w:sz w:val="22"/>
                      <w:szCs w:val="22"/>
                    </w:rPr>
                    <w:t xml:space="preserve">Аудит формирования финансовых результатов и распределения прибыли  </w:t>
                  </w:r>
                </w:p>
              </w:tc>
              <w:tc>
                <w:tcPr>
                  <w:tcW w:w="1134" w:type="dxa"/>
                  <w:shd w:val="clear" w:color="auto" w:fill="auto"/>
                  <w:vAlign w:val="center"/>
                  <w:hideMark/>
                </w:tcPr>
                <w:p w:rsidR="00C60270" w:rsidRPr="00C60270" w:rsidRDefault="00C60270" w:rsidP="00C60270">
                  <w:pPr>
                    <w:jc w:val="center"/>
                  </w:pPr>
                  <w:r w:rsidRPr="00C60270">
                    <w:rPr>
                      <w:sz w:val="22"/>
                      <w:szCs w:val="22"/>
                    </w:rPr>
                    <w:t> </w:t>
                  </w: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proofErr w:type="gramStart"/>
                  <w:r w:rsidRPr="00C60270">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sidRPr="00C60270">
                    <w:rPr>
                      <w:sz w:val="22"/>
                      <w:szCs w:val="22"/>
                    </w:rPr>
                    <w:br/>
                    <w:t xml:space="preserve">б) анализ правильности учета доходов и расходов по обычным видам деятельности, прочих доходов и расходов; </w:t>
                  </w:r>
                  <w:r w:rsidRPr="00C60270">
                    <w:rPr>
                      <w:sz w:val="22"/>
                      <w:szCs w:val="22"/>
                    </w:rPr>
                    <w:br/>
                    <w:t xml:space="preserve">в) оценка правильности и обоснованности распределения чистой прибыли; </w:t>
                  </w:r>
                  <w:r w:rsidRPr="00C60270">
                    <w:rPr>
                      <w:sz w:val="22"/>
                      <w:szCs w:val="22"/>
                    </w:rPr>
                    <w:br/>
                    <w:t xml:space="preserve">г) проверка правильности определения доходов от реализации, а также </w:t>
                  </w:r>
                  <w:proofErr w:type="spellStart"/>
                  <w:r w:rsidRPr="00C60270">
                    <w:rPr>
                      <w:sz w:val="22"/>
                      <w:szCs w:val="22"/>
                    </w:rPr>
                    <w:t>внереализационных</w:t>
                  </w:r>
                  <w:proofErr w:type="spellEnd"/>
                  <w:r w:rsidRPr="00C60270">
                    <w:rPr>
                      <w:sz w:val="22"/>
                      <w:szCs w:val="22"/>
                    </w:rPr>
                    <w:t xml:space="preserve"> доходов, учитываемых для целей налогообложения прибыли;</w:t>
                  </w:r>
                  <w:proofErr w:type="gramEnd"/>
                  <w:r w:rsidRPr="00C60270">
                    <w:rPr>
                      <w:sz w:val="22"/>
                      <w:szCs w:val="22"/>
                    </w:rPr>
                    <w:br/>
                  </w:r>
                  <w:proofErr w:type="spellStart"/>
                  <w:r w:rsidRPr="00C60270">
                    <w:rPr>
                      <w:sz w:val="22"/>
                      <w:szCs w:val="22"/>
                    </w:rPr>
                    <w:t>д</w:t>
                  </w:r>
                  <w:proofErr w:type="spellEnd"/>
                  <w:r w:rsidRPr="00C60270">
                    <w:rPr>
                      <w:sz w:val="22"/>
                      <w:szCs w:val="22"/>
                    </w:rPr>
                    <w:t>) проверка полноты и правильности распределения остатков и оборотов (если применимо) по счетам в соответствующие строки отчетности.</w:t>
                  </w:r>
                </w:p>
              </w:tc>
            </w:tr>
            <w:tr w:rsidR="00C60270" w:rsidRPr="00C60270" w:rsidTr="00854A41">
              <w:trPr>
                <w:trHeight w:val="1800"/>
              </w:trPr>
              <w:tc>
                <w:tcPr>
                  <w:tcW w:w="851" w:type="dxa"/>
                  <w:shd w:val="clear" w:color="auto" w:fill="auto"/>
                  <w:hideMark/>
                </w:tcPr>
                <w:p w:rsidR="00C60270" w:rsidRPr="00C60270" w:rsidRDefault="00C60270" w:rsidP="00C60270">
                  <w:r w:rsidRPr="00C60270">
                    <w:rPr>
                      <w:sz w:val="22"/>
                      <w:szCs w:val="22"/>
                    </w:rPr>
                    <w:t>12</w:t>
                  </w:r>
                </w:p>
              </w:tc>
              <w:tc>
                <w:tcPr>
                  <w:tcW w:w="2835" w:type="dxa"/>
                  <w:shd w:val="clear" w:color="auto" w:fill="auto"/>
                  <w:hideMark/>
                </w:tcPr>
                <w:p w:rsidR="00C60270" w:rsidRPr="00C60270" w:rsidRDefault="00C60270" w:rsidP="00C60270">
                  <w:r w:rsidRPr="00C60270">
                    <w:rPr>
                      <w:sz w:val="22"/>
                      <w:szCs w:val="22"/>
                    </w:rPr>
                    <w:t>Аудит порядка ведения раздельного учета по видам деятельности</w:t>
                  </w:r>
                </w:p>
              </w:tc>
              <w:tc>
                <w:tcPr>
                  <w:tcW w:w="1134" w:type="dxa"/>
                  <w:shd w:val="clear" w:color="auto" w:fill="auto"/>
                  <w:vAlign w:val="center"/>
                  <w:hideMark/>
                </w:tcPr>
                <w:p w:rsidR="00C60270" w:rsidRPr="00C60270" w:rsidRDefault="00C60270" w:rsidP="00C60270">
                  <w:pPr>
                    <w:jc w:val="center"/>
                  </w:pPr>
                  <w:r w:rsidRPr="00C60270">
                    <w:rPr>
                      <w:sz w:val="22"/>
                      <w:szCs w:val="22"/>
                    </w:rPr>
                    <w:t> </w:t>
                  </w:r>
                </w:p>
              </w:tc>
              <w:tc>
                <w:tcPr>
                  <w:tcW w:w="3118" w:type="dxa"/>
                  <w:shd w:val="clear" w:color="auto" w:fill="auto"/>
                  <w:hideMark/>
                </w:tcPr>
                <w:p w:rsidR="00C60270" w:rsidRPr="00C60270" w:rsidRDefault="00C60270" w:rsidP="00C60270">
                  <w:pPr>
                    <w:jc w:val="center"/>
                  </w:pPr>
                  <w:r w:rsidRPr="00C60270">
                    <w:rPr>
                      <w:sz w:val="22"/>
                      <w:szCs w:val="22"/>
                    </w:rPr>
                    <w:t> </w:t>
                  </w:r>
                </w:p>
              </w:tc>
              <w:tc>
                <w:tcPr>
                  <w:tcW w:w="6237" w:type="dxa"/>
                  <w:shd w:val="clear" w:color="auto" w:fill="auto"/>
                  <w:hideMark/>
                </w:tcPr>
                <w:p w:rsidR="00C60270" w:rsidRPr="00C60270" w:rsidRDefault="00C60270" w:rsidP="00C60270">
                  <w:r w:rsidRPr="00C60270">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C60270">
                    <w:rPr>
                      <w:sz w:val="22"/>
                      <w:szCs w:val="22"/>
                    </w:rPr>
                    <w:br/>
                    <w:t xml:space="preserve">б) проверка правильности определения налоговой базы по налогу на прибыль организаций, в </w:t>
                  </w:r>
                  <w:proofErr w:type="gramStart"/>
                  <w:r w:rsidRPr="00C60270">
                    <w:rPr>
                      <w:sz w:val="22"/>
                      <w:szCs w:val="22"/>
                    </w:rPr>
                    <w:t>случаях</w:t>
                  </w:r>
                  <w:proofErr w:type="gramEnd"/>
                  <w:r w:rsidRPr="00C60270">
                    <w:rPr>
                      <w:sz w:val="22"/>
                      <w:szCs w:val="22"/>
                    </w:rPr>
                    <w:t xml:space="preserve"> когда определение отдельной налоговой базы предусмотрено </w:t>
                  </w:r>
                  <w:proofErr w:type="spellStart"/>
                  <w:r w:rsidRPr="00C60270">
                    <w:rPr>
                      <w:sz w:val="22"/>
                      <w:szCs w:val="22"/>
                    </w:rPr>
                    <w:t>НК</w:t>
                  </w:r>
                  <w:proofErr w:type="spellEnd"/>
                  <w:r w:rsidRPr="00C60270">
                    <w:rPr>
                      <w:sz w:val="22"/>
                      <w:szCs w:val="22"/>
                    </w:rPr>
                    <w:t xml:space="preserve"> РФ.</w:t>
                  </w:r>
                </w:p>
              </w:tc>
            </w:tr>
            <w:tr w:rsidR="00C60270" w:rsidRPr="00C60270" w:rsidTr="00854A41">
              <w:trPr>
                <w:trHeight w:val="1800"/>
              </w:trPr>
              <w:tc>
                <w:tcPr>
                  <w:tcW w:w="851" w:type="dxa"/>
                  <w:shd w:val="clear" w:color="auto" w:fill="auto"/>
                </w:tcPr>
                <w:p w:rsidR="00C60270" w:rsidRPr="00C60270" w:rsidRDefault="00C60270" w:rsidP="00C60270">
                  <w:r w:rsidRPr="00C60270">
                    <w:rPr>
                      <w:sz w:val="22"/>
                      <w:szCs w:val="22"/>
                    </w:rPr>
                    <w:t>13</w:t>
                  </w:r>
                </w:p>
              </w:tc>
              <w:tc>
                <w:tcPr>
                  <w:tcW w:w="2835" w:type="dxa"/>
                  <w:shd w:val="clear" w:color="auto" w:fill="auto"/>
                </w:tcPr>
                <w:p w:rsidR="00C60270" w:rsidRPr="00C60270" w:rsidRDefault="00C60270" w:rsidP="00C60270">
                  <w:r w:rsidRPr="00C60270">
                    <w:rPr>
                      <w:sz w:val="22"/>
                      <w:szCs w:val="22"/>
                    </w:rPr>
                    <w:t>Аудит отложенных налоговых активов и отложенных налоговых обязательств</w:t>
                  </w:r>
                </w:p>
              </w:tc>
              <w:tc>
                <w:tcPr>
                  <w:tcW w:w="1134" w:type="dxa"/>
                  <w:shd w:val="clear" w:color="auto" w:fill="auto"/>
                  <w:vAlign w:val="center"/>
                </w:tcPr>
                <w:p w:rsidR="00C60270" w:rsidRPr="00C60270" w:rsidRDefault="00C60270" w:rsidP="00C60270">
                  <w:pPr>
                    <w:jc w:val="center"/>
                  </w:pPr>
                </w:p>
              </w:tc>
              <w:tc>
                <w:tcPr>
                  <w:tcW w:w="3118" w:type="dxa"/>
                  <w:shd w:val="clear" w:color="auto" w:fill="auto"/>
                </w:tcPr>
                <w:p w:rsidR="00C60270" w:rsidRPr="00C60270" w:rsidRDefault="00C60270" w:rsidP="00C60270">
                  <w:pPr>
                    <w:jc w:val="center"/>
                  </w:pPr>
                </w:p>
              </w:tc>
              <w:tc>
                <w:tcPr>
                  <w:tcW w:w="6237" w:type="dxa"/>
                  <w:shd w:val="clear" w:color="auto" w:fill="auto"/>
                </w:tcPr>
                <w:p w:rsidR="00C60270" w:rsidRPr="00C60270" w:rsidRDefault="00C60270" w:rsidP="00C60270">
                  <w:r w:rsidRPr="00C60270">
                    <w:rPr>
                      <w:sz w:val="22"/>
                      <w:szCs w:val="22"/>
                    </w:rPr>
                    <w:t>а) проверка правильности формирования сальдо отложенных налоговых активов и обязательств;</w:t>
                  </w:r>
                </w:p>
                <w:p w:rsidR="00C60270" w:rsidRPr="00C60270" w:rsidRDefault="00C60270" w:rsidP="00C60270">
                  <w:r w:rsidRPr="00C60270">
                    <w:rPr>
                      <w:sz w:val="22"/>
                      <w:szCs w:val="22"/>
                    </w:rPr>
                    <w:t xml:space="preserve">б) проверка правильности классификации </w:t>
                  </w:r>
                  <w:proofErr w:type="spellStart"/>
                  <w:r w:rsidRPr="00C60270">
                    <w:rPr>
                      <w:sz w:val="22"/>
                      <w:szCs w:val="22"/>
                    </w:rPr>
                    <w:t>разниц</w:t>
                  </w:r>
                  <w:proofErr w:type="spellEnd"/>
                  <w:r w:rsidRPr="00C60270">
                    <w:rPr>
                      <w:sz w:val="22"/>
                      <w:szCs w:val="22"/>
                    </w:rPr>
                    <w:t xml:space="preserve"> </w:t>
                  </w:r>
                  <w:proofErr w:type="gramStart"/>
                  <w:r w:rsidRPr="00C60270">
                    <w:rPr>
                      <w:sz w:val="22"/>
                      <w:szCs w:val="22"/>
                    </w:rPr>
                    <w:t>на</w:t>
                  </w:r>
                  <w:proofErr w:type="gramEnd"/>
                  <w:r w:rsidRPr="00C60270">
                    <w:rPr>
                      <w:sz w:val="22"/>
                      <w:szCs w:val="22"/>
                    </w:rPr>
                    <w:t xml:space="preserve"> постоянные и временные;</w:t>
                  </w:r>
                </w:p>
                <w:p w:rsidR="00C60270" w:rsidRPr="00C60270" w:rsidRDefault="00C60270" w:rsidP="00C60270">
                  <w:r w:rsidRPr="00C60270">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C60270" w:rsidRPr="00C60270" w:rsidTr="00854A41">
              <w:trPr>
                <w:trHeight w:val="797"/>
              </w:trPr>
              <w:tc>
                <w:tcPr>
                  <w:tcW w:w="851" w:type="dxa"/>
                  <w:shd w:val="clear" w:color="auto" w:fill="auto"/>
                  <w:hideMark/>
                </w:tcPr>
                <w:p w:rsidR="00C60270" w:rsidRPr="00C60270" w:rsidRDefault="00C60270" w:rsidP="00C60270">
                  <w:r w:rsidRPr="00C60270">
                    <w:rPr>
                      <w:sz w:val="22"/>
                      <w:szCs w:val="22"/>
                    </w:rPr>
                    <w:t>14</w:t>
                  </w:r>
                </w:p>
              </w:tc>
              <w:tc>
                <w:tcPr>
                  <w:tcW w:w="2835" w:type="dxa"/>
                  <w:shd w:val="clear" w:color="auto" w:fill="auto"/>
                  <w:hideMark/>
                </w:tcPr>
                <w:p w:rsidR="00C60270" w:rsidRPr="00C60270" w:rsidRDefault="00C60270" w:rsidP="00C60270">
                  <w:r w:rsidRPr="00C60270">
                    <w:rPr>
                      <w:sz w:val="22"/>
                      <w:szCs w:val="22"/>
                    </w:rPr>
                    <w:t xml:space="preserve">Аудит </w:t>
                  </w:r>
                  <w:proofErr w:type="spellStart"/>
                  <w:r w:rsidRPr="00C60270">
                    <w:rPr>
                      <w:sz w:val="22"/>
                      <w:szCs w:val="22"/>
                    </w:rPr>
                    <w:t>забалансовых</w:t>
                  </w:r>
                  <w:proofErr w:type="spellEnd"/>
                  <w:r w:rsidRPr="00C60270">
                    <w:rPr>
                      <w:sz w:val="22"/>
                      <w:szCs w:val="22"/>
                    </w:rPr>
                    <w:t xml:space="preserve"> счетов </w:t>
                  </w:r>
                </w:p>
              </w:tc>
              <w:tc>
                <w:tcPr>
                  <w:tcW w:w="1134" w:type="dxa"/>
                  <w:shd w:val="clear" w:color="auto" w:fill="auto"/>
                  <w:hideMark/>
                </w:tcPr>
                <w:p w:rsidR="00C60270" w:rsidRPr="00C60270" w:rsidRDefault="00C60270" w:rsidP="00C60270"/>
              </w:tc>
              <w:tc>
                <w:tcPr>
                  <w:tcW w:w="3118" w:type="dxa"/>
                  <w:shd w:val="clear" w:color="auto" w:fill="auto"/>
                </w:tcPr>
                <w:p w:rsidR="00C60270" w:rsidRPr="00C60270" w:rsidRDefault="00C60270" w:rsidP="00C60270"/>
              </w:tc>
              <w:tc>
                <w:tcPr>
                  <w:tcW w:w="6237" w:type="dxa"/>
                  <w:shd w:val="clear" w:color="auto" w:fill="auto"/>
                  <w:vAlign w:val="center"/>
                  <w:hideMark/>
                </w:tcPr>
                <w:p w:rsidR="00C60270" w:rsidRPr="00C60270" w:rsidRDefault="00C60270" w:rsidP="00C60270">
                  <w:proofErr w:type="gramStart"/>
                  <w:r w:rsidRPr="00C60270">
                    <w:rPr>
                      <w:sz w:val="22"/>
                      <w:szCs w:val="22"/>
                    </w:rPr>
                    <w:t>Проверить и подтвердить (ко всем пунктам задачи 14):</w:t>
                  </w:r>
                  <w:r w:rsidRPr="00C60270">
                    <w:rPr>
                      <w:sz w:val="22"/>
                      <w:szCs w:val="22"/>
                    </w:rPr>
                    <w:br/>
                    <w:t xml:space="preserve">а) наличие объектов </w:t>
                  </w:r>
                  <w:proofErr w:type="spellStart"/>
                  <w:r w:rsidRPr="00C60270">
                    <w:rPr>
                      <w:sz w:val="22"/>
                      <w:szCs w:val="22"/>
                    </w:rPr>
                    <w:t>забалансового</w:t>
                  </w:r>
                  <w:proofErr w:type="spellEnd"/>
                  <w:r w:rsidRPr="00C60270">
                    <w:rPr>
                      <w:sz w:val="22"/>
                      <w:szCs w:val="22"/>
                    </w:rPr>
                    <w:t xml:space="preserve"> учета;</w:t>
                  </w:r>
                  <w:r w:rsidRPr="00C60270">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sidRPr="00C60270">
                    <w:rPr>
                      <w:sz w:val="22"/>
                      <w:szCs w:val="22"/>
                    </w:rPr>
                    <w:t>забалансового</w:t>
                  </w:r>
                  <w:proofErr w:type="spellEnd"/>
                  <w:r w:rsidRPr="00C60270">
                    <w:rPr>
                      <w:sz w:val="22"/>
                      <w:szCs w:val="22"/>
                    </w:rPr>
                    <w:t xml:space="preserve"> учета, законность и обоснованность их получения и использования;</w:t>
                  </w:r>
                  <w:r w:rsidRPr="00C60270">
                    <w:rPr>
                      <w:sz w:val="22"/>
                      <w:szCs w:val="22"/>
                    </w:rPr>
                    <w:br/>
                    <w:t xml:space="preserve">в) правильность учета ценностей, учитываемых на </w:t>
                  </w:r>
                  <w:proofErr w:type="spellStart"/>
                  <w:r w:rsidRPr="00C60270">
                    <w:rPr>
                      <w:sz w:val="22"/>
                      <w:szCs w:val="22"/>
                    </w:rPr>
                    <w:t>забалансовых</w:t>
                  </w:r>
                  <w:proofErr w:type="spellEnd"/>
                  <w:r w:rsidRPr="00C60270">
                    <w:rPr>
                      <w:sz w:val="22"/>
                      <w:szCs w:val="22"/>
                    </w:rPr>
                    <w:t xml:space="preserve"> счетах;</w:t>
                  </w:r>
                  <w:r w:rsidRPr="00C60270">
                    <w:rPr>
                      <w:sz w:val="22"/>
                      <w:szCs w:val="22"/>
                    </w:rPr>
                    <w:br/>
                    <w:t xml:space="preserve">г) правильность ведения регистров накопительного учета и аналитической информации по объектам </w:t>
                  </w:r>
                  <w:proofErr w:type="spellStart"/>
                  <w:r w:rsidRPr="00C60270">
                    <w:rPr>
                      <w:sz w:val="22"/>
                      <w:szCs w:val="22"/>
                    </w:rPr>
                    <w:t>забалансового</w:t>
                  </w:r>
                  <w:proofErr w:type="spellEnd"/>
                  <w:r w:rsidRPr="00C60270">
                    <w:rPr>
                      <w:sz w:val="22"/>
                      <w:szCs w:val="22"/>
                    </w:rPr>
                    <w:t xml:space="preserve"> учета;</w:t>
                  </w:r>
                  <w:proofErr w:type="gramEnd"/>
                  <w:r w:rsidRPr="00C60270">
                    <w:rPr>
                      <w:sz w:val="22"/>
                      <w:szCs w:val="22"/>
                    </w:rPr>
                    <w:br/>
                  </w:r>
                  <w:proofErr w:type="spellStart"/>
                  <w:r w:rsidRPr="00C60270">
                    <w:rPr>
                      <w:sz w:val="22"/>
                      <w:szCs w:val="22"/>
                    </w:rPr>
                    <w:t>д</w:t>
                  </w:r>
                  <w:proofErr w:type="spellEnd"/>
                  <w:r w:rsidRPr="00C60270">
                    <w:rPr>
                      <w:sz w:val="22"/>
                      <w:szCs w:val="22"/>
                    </w:rPr>
                    <w:t xml:space="preserve">) правильность переноса данных </w:t>
                  </w:r>
                  <w:proofErr w:type="spellStart"/>
                  <w:r w:rsidRPr="00C60270">
                    <w:rPr>
                      <w:sz w:val="22"/>
                      <w:szCs w:val="22"/>
                    </w:rPr>
                    <w:t>забалансового</w:t>
                  </w:r>
                  <w:proofErr w:type="spellEnd"/>
                  <w:r w:rsidRPr="00C60270">
                    <w:rPr>
                      <w:sz w:val="22"/>
                      <w:szCs w:val="22"/>
                    </w:rPr>
                    <w:t xml:space="preserve"> учета в приложение к балансу;</w:t>
                  </w:r>
                </w:p>
                <w:p w:rsidR="00C60270" w:rsidRPr="00C60270" w:rsidRDefault="00C60270" w:rsidP="00C60270">
                  <w:r w:rsidRPr="00C60270">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sidRPr="00C60270">
                    <w:rPr>
                      <w:sz w:val="22"/>
                      <w:szCs w:val="22"/>
                    </w:rPr>
                    <w:br/>
                  </w:r>
                </w:p>
              </w:tc>
            </w:tr>
            <w:tr w:rsidR="00C60270" w:rsidRPr="00C60270" w:rsidTr="00854A41">
              <w:trPr>
                <w:trHeight w:val="2400"/>
              </w:trPr>
              <w:tc>
                <w:tcPr>
                  <w:tcW w:w="851" w:type="dxa"/>
                  <w:vMerge w:val="restart"/>
                  <w:shd w:val="clear" w:color="auto" w:fill="auto"/>
                  <w:hideMark/>
                </w:tcPr>
                <w:p w:rsidR="00C60270" w:rsidRPr="00C60270" w:rsidRDefault="00C60270" w:rsidP="00C60270">
                  <w:r w:rsidRPr="00C60270">
                    <w:rPr>
                      <w:sz w:val="22"/>
                      <w:szCs w:val="22"/>
                    </w:rPr>
                    <w:t>15</w:t>
                  </w:r>
                </w:p>
              </w:tc>
              <w:tc>
                <w:tcPr>
                  <w:tcW w:w="2835" w:type="dxa"/>
                  <w:vMerge w:val="restart"/>
                  <w:shd w:val="clear" w:color="auto" w:fill="auto"/>
                  <w:hideMark/>
                </w:tcPr>
                <w:p w:rsidR="00C60270" w:rsidRPr="00C60270" w:rsidRDefault="00C60270" w:rsidP="00C60270">
                  <w:r w:rsidRPr="00C60270">
                    <w:rPr>
                      <w:sz w:val="22"/>
                      <w:szCs w:val="22"/>
                    </w:rPr>
                    <w:t xml:space="preserve">Проверка соответствия бухгалтерской (финансовой) отчетности требованиям действующего законодательства </w:t>
                  </w:r>
                </w:p>
              </w:tc>
              <w:tc>
                <w:tcPr>
                  <w:tcW w:w="1134" w:type="dxa"/>
                  <w:shd w:val="clear" w:color="auto" w:fill="auto"/>
                  <w:hideMark/>
                </w:tcPr>
                <w:p w:rsidR="00C60270" w:rsidRPr="00C60270" w:rsidRDefault="00C60270" w:rsidP="00C60270">
                  <w:r w:rsidRPr="00C60270">
                    <w:rPr>
                      <w:sz w:val="22"/>
                      <w:szCs w:val="22"/>
                    </w:rPr>
                    <w:t>15.1</w:t>
                  </w:r>
                </w:p>
              </w:tc>
              <w:tc>
                <w:tcPr>
                  <w:tcW w:w="3118" w:type="dxa"/>
                  <w:shd w:val="clear" w:color="auto" w:fill="auto"/>
                  <w:hideMark/>
                </w:tcPr>
                <w:p w:rsidR="00C60270" w:rsidRPr="00C60270" w:rsidRDefault="00C60270" w:rsidP="00C60270">
                  <w:r w:rsidRPr="00C60270">
                    <w:rPr>
                      <w:sz w:val="22"/>
                      <w:szCs w:val="22"/>
                    </w:rPr>
                    <w:t xml:space="preserve">Аудит форм бухгалтерской (финансовой) отчетности </w:t>
                  </w:r>
                </w:p>
              </w:tc>
              <w:tc>
                <w:tcPr>
                  <w:tcW w:w="6237" w:type="dxa"/>
                  <w:shd w:val="clear" w:color="auto" w:fill="auto"/>
                  <w:hideMark/>
                </w:tcPr>
                <w:p w:rsidR="00C60270" w:rsidRPr="00C60270" w:rsidRDefault="00C60270" w:rsidP="00C60270">
                  <w:r w:rsidRPr="00C60270">
                    <w:rPr>
                      <w:sz w:val="22"/>
                      <w:szCs w:val="22"/>
                    </w:rPr>
                    <w:t xml:space="preserve">а) проверить состав и содержание форм бухгалтерской отчетности, увязку ее показателей; </w:t>
                  </w:r>
                  <w:r w:rsidRPr="00C60270">
                    <w:rPr>
                      <w:sz w:val="22"/>
                      <w:szCs w:val="22"/>
                    </w:rPr>
                    <w:br/>
                    <w:t xml:space="preserve">б) выразить мнение о достоверности показателей отчетности во всех существенных отношениях; </w:t>
                  </w:r>
                  <w:r w:rsidRPr="00C60270">
                    <w:rPr>
                      <w:sz w:val="22"/>
                      <w:szCs w:val="22"/>
                    </w:rPr>
                    <w:br/>
                    <w:t xml:space="preserve">в) проверить правильность оценки статей отчетности; </w:t>
                  </w:r>
                  <w:r w:rsidRPr="00C60270">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C60270" w:rsidRPr="00C60270" w:rsidTr="00854A41">
              <w:trPr>
                <w:trHeight w:val="1500"/>
              </w:trPr>
              <w:tc>
                <w:tcPr>
                  <w:tcW w:w="851" w:type="dxa"/>
                  <w:vMerge/>
                  <w:vAlign w:val="center"/>
                  <w:hideMark/>
                </w:tcPr>
                <w:p w:rsidR="00C60270" w:rsidRPr="00C60270" w:rsidRDefault="00C60270" w:rsidP="00C60270"/>
              </w:tc>
              <w:tc>
                <w:tcPr>
                  <w:tcW w:w="2835" w:type="dxa"/>
                  <w:vMerge/>
                  <w:vAlign w:val="center"/>
                  <w:hideMark/>
                </w:tcPr>
                <w:p w:rsidR="00C60270" w:rsidRPr="00C60270" w:rsidRDefault="00C60270" w:rsidP="00C60270"/>
              </w:tc>
              <w:tc>
                <w:tcPr>
                  <w:tcW w:w="1134" w:type="dxa"/>
                  <w:shd w:val="clear" w:color="auto" w:fill="auto"/>
                  <w:hideMark/>
                </w:tcPr>
                <w:p w:rsidR="00C60270" w:rsidRPr="00C60270" w:rsidRDefault="00C60270" w:rsidP="00C60270">
                  <w:r w:rsidRPr="00C60270">
                    <w:rPr>
                      <w:sz w:val="22"/>
                      <w:szCs w:val="22"/>
                    </w:rPr>
                    <w:t>15.2</w:t>
                  </w:r>
                </w:p>
              </w:tc>
              <w:tc>
                <w:tcPr>
                  <w:tcW w:w="3118" w:type="dxa"/>
                  <w:shd w:val="clear" w:color="auto" w:fill="auto"/>
                  <w:hideMark/>
                </w:tcPr>
                <w:p w:rsidR="00C60270" w:rsidRPr="00C60270" w:rsidRDefault="00C60270" w:rsidP="00C60270">
                  <w:r w:rsidRPr="00C60270">
                    <w:rPr>
                      <w:sz w:val="22"/>
                      <w:szCs w:val="22"/>
                    </w:rPr>
                    <w:t>Аудит пояснений к бухгалтерскому балансу и отчету о финансовых результатах</w:t>
                  </w:r>
                </w:p>
              </w:tc>
              <w:tc>
                <w:tcPr>
                  <w:tcW w:w="6237" w:type="dxa"/>
                  <w:shd w:val="clear" w:color="auto" w:fill="auto"/>
                  <w:hideMark/>
                </w:tcPr>
                <w:p w:rsidR="00C60270" w:rsidRPr="00C60270" w:rsidRDefault="00C60270" w:rsidP="00C60270">
                  <w:r w:rsidRPr="00C60270">
                    <w:rPr>
                      <w:sz w:val="22"/>
                      <w:szCs w:val="22"/>
                    </w:rPr>
                    <w:t>а) проверить состав и содержание пояснений к бухгалтерскому балансу и отчету о финансовых результатах;</w:t>
                  </w:r>
                  <w:r w:rsidRPr="00C60270">
                    <w:rPr>
                      <w:sz w:val="22"/>
                      <w:szCs w:val="22"/>
                    </w:rPr>
                    <w:br/>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C60270" w:rsidRPr="00C60270" w:rsidTr="00854A41">
              <w:trPr>
                <w:trHeight w:val="1260"/>
              </w:trPr>
              <w:tc>
                <w:tcPr>
                  <w:tcW w:w="851" w:type="dxa"/>
                  <w:shd w:val="clear" w:color="auto" w:fill="auto"/>
                  <w:hideMark/>
                </w:tcPr>
                <w:p w:rsidR="00C60270" w:rsidRPr="00C60270" w:rsidRDefault="00C60270" w:rsidP="00C60270">
                  <w:r w:rsidRPr="00C60270">
                    <w:rPr>
                      <w:sz w:val="22"/>
                      <w:szCs w:val="22"/>
                    </w:rPr>
                    <w:t>16</w:t>
                  </w:r>
                </w:p>
              </w:tc>
              <w:tc>
                <w:tcPr>
                  <w:tcW w:w="2835" w:type="dxa"/>
                  <w:shd w:val="clear" w:color="auto" w:fill="auto"/>
                  <w:hideMark/>
                </w:tcPr>
                <w:p w:rsidR="00C60270" w:rsidRPr="00C60270" w:rsidRDefault="00C60270" w:rsidP="00C60270">
                  <w:r w:rsidRPr="00C60270">
                    <w:rPr>
                      <w:sz w:val="22"/>
                      <w:szCs w:val="22"/>
                    </w:rPr>
                    <w:t>Прочие вопросы на усмотрение Аудитора, необходимые для подтверждения достоверности отчетности</w:t>
                  </w:r>
                </w:p>
              </w:tc>
              <w:tc>
                <w:tcPr>
                  <w:tcW w:w="1134" w:type="dxa"/>
                  <w:shd w:val="clear" w:color="auto" w:fill="auto"/>
                  <w:vAlign w:val="center"/>
                  <w:hideMark/>
                </w:tcPr>
                <w:p w:rsidR="00C60270" w:rsidRPr="00C60270" w:rsidRDefault="00C60270" w:rsidP="00C60270">
                  <w:pPr>
                    <w:jc w:val="center"/>
                  </w:pPr>
                  <w:r w:rsidRPr="00C60270">
                    <w:rPr>
                      <w:sz w:val="22"/>
                      <w:szCs w:val="22"/>
                    </w:rPr>
                    <w:t> </w:t>
                  </w: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pPr>
                    <w:rPr>
                      <w:rFonts w:ascii="Courier New" w:hAnsi="Courier New" w:cs="Courier New"/>
                    </w:rPr>
                  </w:pPr>
                </w:p>
              </w:tc>
            </w:tr>
            <w:tr w:rsidR="00C60270" w:rsidRPr="00C60270" w:rsidTr="00854A41">
              <w:trPr>
                <w:trHeight w:val="1200"/>
              </w:trPr>
              <w:tc>
                <w:tcPr>
                  <w:tcW w:w="851" w:type="dxa"/>
                  <w:shd w:val="clear" w:color="auto" w:fill="auto"/>
                  <w:hideMark/>
                </w:tcPr>
                <w:p w:rsidR="00C60270" w:rsidRPr="00C60270" w:rsidRDefault="00C60270" w:rsidP="00C60270">
                  <w:r w:rsidRPr="00C60270">
                    <w:rPr>
                      <w:sz w:val="22"/>
                      <w:szCs w:val="22"/>
                    </w:rPr>
                    <w:t>17</w:t>
                  </w:r>
                </w:p>
              </w:tc>
              <w:tc>
                <w:tcPr>
                  <w:tcW w:w="2835" w:type="dxa"/>
                  <w:shd w:val="clear" w:color="auto" w:fill="auto"/>
                  <w:hideMark/>
                </w:tcPr>
                <w:p w:rsidR="00C60270" w:rsidRPr="00C60270" w:rsidRDefault="00C60270" w:rsidP="00C60270">
                  <w:r w:rsidRPr="00C60270">
                    <w:rPr>
                      <w:sz w:val="22"/>
                      <w:szCs w:val="22"/>
                    </w:rPr>
                    <w:t>Анализ графика погашения платежей по реструктурированной задолженности</w:t>
                  </w:r>
                </w:p>
              </w:tc>
              <w:tc>
                <w:tcPr>
                  <w:tcW w:w="1134" w:type="dxa"/>
                  <w:shd w:val="clear" w:color="auto" w:fill="auto"/>
                  <w:vAlign w:val="center"/>
                  <w:hideMark/>
                </w:tcPr>
                <w:p w:rsidR="00C60270" w:rsidRPr="00C60270" w:rsidRDefault="00C60270" w:rsidP="00C60270">
                  <w:pPr>
                    <w:jc w:val="center"/>
                  </w:pPr>
                  <w:r w:rsidRPr="00C60270">
                    <w:rPr>
                      <w:sz w:val="22"/>
                      <w:szCs w:val="22"/>
                    </w:rPr>
                    <w:t> </w:t>
                  </w: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r w:rsidRPr="00C60270">
                    <w:rPr>
                      <w:sz w:val="22"/>
                      <w:szCs w:val="22"/>
                    </w:rPr>
                    <w:t>Представить анализ графика погашения платежей по реструктурированной задолженности.</w:t>
                  </w:r>
                </w:p>
              </w:tc>
            </w:tr>
            <w:tr w:rsidR="00C60270" w:rsidRPr="00C60270" w:rsidTr="00854A41">
              <w:trPr>
                <w:trHeight w:val="600"/>
              </w:trPr>
              <w:tc>
                <w:tcPr>
                  <w:tcW w:w="851" w:type="dxa"/>
                  <w:shd w:val="clear" w:color="auto" w:fill="auto"/>
                  <w:hideMark/>
                </w:tcPr>
                <w:p w:rsidR="00C60270" w:rsidRPr="00C60270" w:rsidRDefault="00C60270" w:rsidP="00C60270">
                  <w:r w:rsidRPr="00C60270">
                    <w:rPr>
                      <w:sz w:val="22"/>
                      <w:szCs w:val="22"/>
                    </w:rPr>
                    <w:t>18</w:t>
                  </w:r>
                </w:p>
              </w:tc>
              <w:tc>
                <w:tcPr>
                  <w:tcW w:w="2835" w:type="dxa"/>
                  <w:shd w:val="clear" w:color="auto" w:fill="auto"/>
                  <w:hideMark/>
                </w:tcPr>
                <w:p w:rsidR="00C60270" w:rsidRPr="00C60270" w:rsidRDefault="00C60270" w:rsidP="00C60270">
                  <w:r w:rsidRPr="00C60270">
                    <w:rPr>
                      <w:sz w:val="22"/>
                      <w:szCs w:val="22"/>
                    </w:rPr>
                    <w:t>Предложения по минимизации финансовых рисков</w:t>
                  </w:r>
                </w:p>
              </w:tc>
              <w:tc>
                <w:tcPr>
                  <w:tcW w:w="1134" w:type="dxa"/>
                  <w:shd w:val="clear" w:color="auto" w:fill="auto"/>
                  <w:vAlign w:val="center"/>
                  <w:hideMark/>
                </w:tcPr>
                <w:p w:rsidR="00C60270" w:rsidRPr="00C60270" w:rsidRDefault="00C60270" w:rsidP="00C60270">
                  <w:pPr>
                    <w:jc w:val="center"/>
                  </w:pPr>
                  <w:r w:rsidRPr="00C60270">
                    <w:rPr>
                      <w:sz w:val="22"/>
                      <w:szCs w:val="22"/>
                    </w:rPr>
                    <w:t> </w:t>
                  </w: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r w:rsidRPr="00C60270">
                    <w:rPr>
                      <w:sz w:val="22"/>
                      <w:szCs w:val="22"/>
                    </w:rPr>
                    <w:t>Представить предложения по внешним и внутренним механизмам минимизации финансовых рисков.</w:t>
                  </w:r>
                </w:p>
              </w:tc>
            </w:tr>
            <w:tr w:rsidR="00C60270" w:rsidRPr="00C60270" w:rsidTr="00854A41">
              <w:trPr>
                <w:trHeight w:val="1200"/>
              </w:trPr>
              <w:tc>
                <w:tcPr>
                  <w:tcW w:w="851" w:type="dxa"/>
                  <w:shd w:val="clear" w:color="auto" w:fill="auto"/>
                  <w:hideMark/>
                </w:tcPr>
                <w:p w:rsidR="00C60270" w:rsidRPr="00C60270" w:rsidRDefault="00C60270" w:rsidP="00C60270">
                  <w:r w:rsidRPr="00C60270">
                    <w:rPr>
                      <w:sz w:val="22"/>
                      <w:szCs w:val="22"/>
                    </w:rPr>
                    <w:t>19</w:t>
                  </w:r>
                </w:p>
              </w:tc>
              <w:tc>
                <w:tcPr>
                  <w:tcW w:w="2835" w:type="dxa"/>
                  <w:shd w:val="clear" w:color="auto" w:fill="auto"/>
                  <w:hideMark/>
                </w:tcPr>
                <w:p w:rsidR="00C60270" w:rsidRPr="00C60270" w:rsidRDefault="00C60270" w:rsidP="00C60270">
                  <w:r w:rsidRPr="00C60270">
                    <w:rPr>
                      <w:sz w:val="22"/>
                      <w:szCs w:val="22"/>
                    </w:rPr>
                    <w:t>Оценить качество ведения бухгалтерского и налогового учета</w:t>
                  </w:r>
                </w:p>
              </w:tc>
              <w:tc>
                <w:tcPr>
                  <w:tcW w:w="1134" w:type="dxa"/>
                  <w:shd w:val="clear" w:color="auto" w:fill="auto"/>
                  <w:vAlign w:val="center"/>
                  <w:hideMark/>
                </w:tcPr>
                <w:p w:rsidR="00C60270" w:rsidRPr="00C60270" w:rsidRDefault="00C60270" w:rsidP="00C60270">
                  <w:pPr>
                    <w:jc w:val="center"/>
                  </w:pPr>
                  <w:r w:rsidRPr="00C60270">
                    <w:rPr>
                      <w:sz w:val="22"/>
                      <w:szCs w:val="22"/>
                    </w:rPr>
                    <w:t> </w:t>
                  </w: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r w:rsidRPr="00C60270">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C60270" w:rsidRPr="00C60270" w:rsidTr="00854A41">
              <w:trPr>
                <w:trHeight w:val="675"/>
              </w:trPr>
              <w:tc>
                <w:tcPr>
                  <w:tcW w:w="851" w:type="dxa"/>
                  <w:shd w:val="clear" w:color="auto" w:fill="auto"/>
                  <w:hideMark/>
                </w:tcPr>
                <w:p w:rsidR="00C60270" w:rsidRPr="00C60270" w:rsidRDefault="00C60270" w:rsidP="00C60270">
                  <w:r w:rsidRPr="00C60270">
                    <w:rPr>
                      <w:sz w:val="22"/>
                      <w:szCs w:val="22"/>
                    </w:rPr>
                    <w:t>20</w:t>
                  </w:r>
                </w:p>
              </w:tc>
              <w:tc>
                <w:tcPr>
                  <w:tcW w:w="2835" w:type="dxa"/>
                  <w:shd w:val="clear" w:color="auto" w:fill="auto"/>
                  <w:hideMark/>
                </w:tcPr>
                <w:p w:rsidR="00C60270" w:rsidRPr="00C60270" w:rsidRDefault="00C60270" w:rsidP="00C60270">
                  <w:r w:rsidRPr="00C60270">
                    <w:rPr>
                      <w:sz w:val="22"/>
                      <w:szCs w:val="22"/>
                    </w:rPr>
                    <w:t>Анализ предъявленных обществу исков</w:t>
                  </w:r>
                </w:p>
              </w:tc>
              <w:tc>
                <w:tcPr>
                  <w:tcW w:w="1134" w:type="dxa"/>
                  <w:shd w:val="clear" w:color="auto" w:fill="auto"/>
                  <w:vAlign w:val="center"/>
                  <w:hideMark/>
                </w:tcPr>
                <w:p w:rsidR="00C60270" w:rsidRPr="00C60270" w:rsidRDefault="00C60270" w:rsidP="00C60270">
                  <w:pPr>
                    <w:jc w:val="center"/>
                  </w:pPr>
                  <w:r w:rsidRPr="00C60270">
                    <w:rPr>
                      <w:sz w:val="22"/>
                      <w:szCs w:val="22"/>
                    </w:rPr>
                    <w:t> </w:t>
                  </w: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r w:rsidRPr="00C60270">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C60270" w:rsidRPr="00C60270" w:rsidTr="00854A41">
              <w:trPr>
                <w:trHeight w:val="2400"/>
              </w:trPr>
              <w:tc>
                <w:tcPr>
                  <w:tcW w:w="851" w:type="dxa"/>
                  <w:shd w:val="clear" w:color="auto" w:fill="auto"/>
                  <w:hideMark/>
                </w:tcPr>
                <w:p w:rsidR="00C60270" w:rsidRPr="00C60270" w:rsidRDefault="00C60270" w:rsidP="00C60270">
                  <w:r w:rsidRPr="00C60270">
                    <w:rPr>
                      <w:sz w:val="22"/>
                      <w:szCs w:val="22"/>
                    </w:rPr>
                    <w:t>21</w:t>
                  </w:r>
                </w:p>
              </w:tc>
              <w:tc>
                <w:tcPr>
                  <w:tcW w:w="2835" w:type="dxa"/>
                  <w:shd w:val="clear" w:color="auto" w:fill="auto"/>
                  <w:hideMark/>
                </w:tcPr>
                <w:p w:rsidR="00C60270" w:rsidRPr="00C60270" w:rsidRDefault="00C60270" w:rsidP="00C60270">
                  <w:r w:rsidRPr="00C60270">
                    <w:rPr>
                      <w:sz w:val="22"/>
                      <w:szCs w:val="22"/>
                    </w:rPr>
                    <w:t>Анализ финансовой устойчивости</w:t>
                  </w:r>
                </w:p>
              </w:tc>
              <w:tc>
                <w:tcPr>
                  <w:tcW w:w="1134" w:type="dxa"/>
                  <w:shd w:val="clear" w:color="auto" w:fill="auto"/>
                  <w:vAlign w:val="center"/>
                  <w:hideMark/>
                </w:tcPr>
                <w:p w:rsidR="00C60270" w:rsidRPr="00C60270" w:rsidRDefault="00C60270" w:rsidP="00C60270">
                  <w:pPr>
                    <w:jc w:val="center"/>
                  </w:pPr>
                  <w:r w:rsidRPr="00C60270">
                    <w:rPr>
                      <w:sz w:val="22"/>
                      <w:szCs w:val="22"/>
                    </w:rPr>
                    <w:t> </w:t>
                  </w:r>
                </w:p>
                <w:p w:rsidR="00C60270" w:rsidRPr="00C60270" w:rsidRDefault="00C60270" w:rsidP="00C60270">
                  <w:pPr>
                    <w:jc w:val="center"/>
                  </w:pPr>
                </w:p>
                <w:p w:rsidR="00C60270" w:rsidRPr="00C60270" w:rsidRDefault="00C60270" w:rsidP="00C60270">
                  <w:pPr>
                    <w:jc w:val="center"/>
                  </w:pPr>
                </w:p>
                <w:p w:rsidR="00C60270" w:rsidRPr="00C60270" w:rsidRDefault="00C60270" w:rsidP="00C60270">
                  <w:pPr>
                    <w:jc w:val="center"/>
                  </w:pPr>
                </w:p>
                <w:p w:rsidR="00C60270" w:rsidRPr="00C60270" w:rsidRDefault="00C60270" w:rsidP="00C60270">
                  <w:pPr>
                    <w:jc w:val="center"/>
                  </w:pPr>
                </w:p>
                <w:p w:rsidR="00C60270" w:rsidRPr="00C60270" w:rsidRDefault="00C60270" w:rsidP="00C60270">
                  <w:pPr>
                    <w:jc w:val="center"/>
                  </w:pPr>
                </w:p>
                <w:p w:rsidR="00C60270" w:rsidRPr="00C60270" w:rsidRDefault="00C60270" w:rsidP="00C60270">
                  <w:pPr>
                    <w:jc w:val="center"/>
                  </w:pPr>
                </w:p>
                <w:p w:rsidR="00C60270" w:rsidRPr="00C60270" w:rsidRDefault="00C60270" w:rsidP="00C60270">
                  <w:pPr>
                    <w:jc w:val="center"/>
                  </w:pPr>
                </w:p>
                <w:p w:rsidR="00C60270" w:rsidRPr="00C60270" w:rsidRDefault="00C60270" w:rsidP="00C60270">
                  <w:pPr>
                    <w:jc w:val="center"/>
                  </w:pPr>
                </w:p>
                <w:p w:rsidR="00C60270" w:rsidRPr="00C60270" w:rsidRDefault="00C60270" w:rsidP="00C60270">
                  <w:pPr>
                    <w:jc w:val="center"/>
                  </w:pPr>
                </w:p>
                <w:p w:rsidR="00C60270" w:rsidRPr="00C60270" w:rsidRDefault="00C60270" w:rsidP="00C60270">
                  <w:pPr>
                    <w:jc w:val="center"/>
                  </w:pPr>
                </w:p>
              </w:tc>
              <w:tc>
                <w:tcPr>
                  <w:tcW w:w="3118" w:type="dxa"/>
                  <w:shd w:val="clear" w:color="auto" w:fill="auto"/>
                  <w:hideMark/>
                </w:tcPr>
                <w:p w:rsidR="00C60270" w:rsidRPr="00C60270" w:rsidRDefault="00C60270" w:rsidP="00C60270">
                  <w:r w:rsidRPr="00C60270">
                    <w:rPr>
                      <w:sz w:val="22"/>
                      <w:szCs w:val="22"/>
                    </w:rPr>
                    <w:t> </w:t>
                  </w:r>
                </w:p>
              </w:tc>
              <w:tc>
                <w:tcPr>
                  <w:tcW w:w="6237" w:type="dxa"/>
                  <w:shd w:val="clear" w:color="auto" w:fill="auto"/>
                  <w:hideMark/>
                </w:tcPr>
                <w:p w:rsidR="00C60270" w:rsidRPr="00C60270" w:rsidRDefault="00C60270" w:rsidP="00C60270">
                  <w:r w:rsidRPr="00C60270">
                    <w:rPr>
                      <w:sz w:val="22"/>
                      <w:szCs w:val="22"/>
                    </w:rPr>
                    <w:t>Дать характеристику финансовой устойчивости Заказчика:</w:t>
                  </w:r>
                  <w:r w:rsidRPr="00C60270">
                    <w:rPr>
                      <w:sz w:val="22"/>
                      <w:szCs w:val="22"/>
                    </w:rPr>
                    <w:br/>
                    <w:t>- состав и размещение активов;</w:t>
                  </w:r>
                  <w:r w:rsidRPr="00C60270">
                    <w:rPr>
                      <w:sz w:val="22"/>
                      <w:szCs w:val="22"/>
                    </w:rPr>
                    <w:br/>
                    <w:t>- динамику и структуру финансовых - источников;</w:t>
                  </w:r>
                  <w:r w:rsidRPr="00C60270">
                    <w:rPr>
                      <w:sz w:val="22"/>
                      <w:szCs w:val="22"/>
                    </w:rPr>
                    <w:br/>
                    <w:t>- наличие собственных оборотных средств;</w:t>
                  </w:r>
                  <w:r w:rsidRPr="00C60270">
                    <w:rPr>
                      <w:sz w:val="22"/>
                      <w:szCs w:val="22"/>
                    </w:rPr>
                    <w:br/>
                    <w:t>- кредиторская задолженность;</w:t>
                  </w:r>
                  <w:r w:rsidRPr="00C60270">
                    <w:rPr>
                      <w:sz w:val="22"/>
                      <w:szCs w:val="22"/>
                    </w:rPr>
                    <w:br/>
                    <w:t>- наличие и структура оборотных средств;</w:t>
                  </w:r>
                  <w:r w:rsidRPr="00C60270">
                    <w:rPr>
                      <w:sz w:val="22"/>
                      <w:szCs w:val="22"/>
                    </w:rPr>
                    <w:br/>
                    <w:t>- дебиторская задолженность;</w:t>
                  </w:r>
                  <w:r w:rsidRPr="00C60270">
                    <w:rPr>
                      <w:sz w:val="22"/>
                      <w:szCs w:val="22"/>
                    </w:rPr>
                    <w:br/>
                    <w:t>- платежеспособность.</w:t>
                  </w:r>
                </w:p>
              </w:tc>
            </w:tr>
            <w:tr w:rsidR="00C60270" w:rsidRPr="00C60270" w:rsidTr="00854A41">
              <w:trPr>
                <w:trHeight w:val="925"/>
              </w:trPr>
              <w:tc>
                <w:tcPr>
                  <w:tcW w:w="851" w:type="dxa"/>
                  <w:shd w:val="clear" w:color="auto" w:fill="auto"/>
                  <w:hideMark/>
                </w:tcPr>
                <w:p w:rsidR="00C60270" w:rsidRPr="00C60270" w:rsidRDefault="00C60270" w:rsidP="00C60270">
                  <w:pPr>
                    <w:rPr>
                      <w:lang w:val="en-US"/>
                    </w:rPr>
                  </w:pPr>
                  <w:r w:rsidRPr="00C60270">
                    <w:rPr>
                      <w:sz w:val="22"/>
                      <w:szCs w:val="22"/>
                      <w:lang w:val="en-US"/>
                    </w:rPr>
                    <w:t>2</w:t>
                  </w:r>
                  <w:r w:rsidRPr="00C60270">
                    <w:rPr>
                      <w:sz w:val="22"/>
                      <w:szCs w:val="22"/>
                    </w:rPr>
                    <w:t>2</w:t>
                  </w:r>
                </w:p>
              </w:tc>
              <w:tc>
                <w:tcPr>
                  <w:tcW w:w="2835" w:type="dxa"/>
                  <w:shd w:val="clear" w:color="auto" w:fill="auto"/>
                  <w:hideMark/>
                </w:tcPr>
                <w:p w:rsidR="00C60270" w:rsidRPr="00C60270" w:rsidRDefault="00C60270" w:rsidP="00C60270">
                  <w:r w:rsidRPr="00C60270">
                    <w:rPr>
                      <w:sz w:val="22"/>
                      <w:szCs w:val="22"/>
                    </w:rPr>
                    <w:t>Анализ и оценка системы внутреннего контроля</w:t>
                  </w:r>
                </w:p>
              </w:tc>
              <w:tc>
                <w:tcPr>
                  <w:tcW w:w="1134" w:type="dxa"/>
                  <w:shd w:val="clear" w:color="auto" w:fill="auto"/>
                  <w:vAlign w:val="center"/>
                  <w:hideMark/>
                </w:tcPr>
                <w:p w:rsidR="00C60270" w:rsidRPr="00C60270" w:rsidRDefault="00C60270" w:rsidP="00C60270">
                  <w:pPr>
                    <w:jc w:val="center"/>
                  </w:pPr>
                </w:p>
              </w:tc>
              <w:tc>
                <w:tcPr>
                  <w:tcW w:w="3118" w:type="dxa"/>
                  <w:shd w:val="clear" w:color="auto" w:fill="auto"/>
                  <w:hideMark/>
                </w:tcPr>
                <w:p w:rsidR="00C60270" w:rsidRPr="00C60270" w:rsidRDefault="00C60270" w:rsidP="00C60270"/>
              </w:tc>
              <w:tc>
                <w:tcPr>
                  <w:tcW w:w="6237" w:type="dxa"/>
                  <w:shd w:val="clear" w:color="auto" w:fill="auto"/>
                  <w:hideMark/>
                </w:tcPr>
                <w:p w:rsidR="00C60270" w:rsidRPr="00C60270" w:rsidRDefault="00C60270" w:rsidP="00C60270">
                  <w:r w:rsidRPr="00C60270">
                    <w:rPr>
                      <w:sz w:val="22"/>
                      <w:szCs w:val="22"/>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C60270" w:rsidRPr="00C60270" w:rsidRDefault="00C60270" w:rsidP="00C60270"/>
          <w:p w:rsidR="00C60270" w:rsidRPr="00C60270" w:rsidRDefault="00C60270" w:rsidP="00C60270">
            <w:pPr>
              <w:jc w:val="center"/>
              <w:rPr>
                <w:bCs/>
                <w:sz w:val="28"/>
                <w:szCs w:val="28"/>
              </w:rPr>
            </w:pPr>
          </w:p>
          <w:p w:rsidR="00C60270" w:rsidRPr="00C60270" w:rsidRDefault="00C60270" w:rsidP="00C60270">
            <w:pPr>
              <w:jc w:val="center"/>
              <w:rPr>
                <w:bCs/>
                <w:sz w:val="28"/>
                <w:szCs w:val="28"/>
              </w:rPr>
            </w:pPr>
          </w:p>
          <w:p w:rsidR="00C60270" w:rsidRPr="00C60270" w:rsidRDefault="00C60270" w:rsidP="00C60270">
            <w:pPr>
              <w:keepNext/>
              <w:tabs>
                <w:tab w:val="num" w:pos="1080"/>
              </w:tabs>
              <w:ind w:left="1080" w:hanging="720"/>
              <w:jc w:val="center"/>
              <w:outlineLvl w:val="1"/>
              <w:rPr>
                <w:b/>
                <w:bCs/>
                <w:iCs/>
                <w:sz w:val="28"/>
                <w:szCs w:val="28"/>
              </w:rPr>
            </w:pPr>
          </w:p>
          <w:p w:rsidR="00C60270" w:rsidRPr="00C60270" w:rsidRDefault="00C60270" w:rsidP="00C60270">
            <w:pPr>
              <w:keepNext/>
              <w:tabs>
                <w:tab w:val="num" w:pos="1080"/>
              </w:tabs>
              <w:ind w:left="1080" w:hanging="720"/>
              <w:jc w:val="center"/>
              <w:outlineLvl w:val="1"/>
              <w:rPr>
                <w:b/>
                <w:bCs/>
                <w:iCs/>
                <w:sz w:val="28"/>
                <w:szCs w:val="28"/>
              </w:rPr>
            </w:pPr>
          </w:p>
          <w:p w:rsidR="00C60270" w:rsidRPr="00C60270" w:rsidRDefault="00C60270" w:rsidP="00C60270">
            <w:pPr>
              <w:keepNext/>
              <w:tabs>
                <w:tab w:val="num" w:pos="1080"/>
              </w:tabs>
              <w:ind w:left="1080" w:hanging="720"/>
              <w:jc w:val="center"/>
              <w:outlineLvl w:val="1"/>
              <w:rPr>
                <w:b/>
                <w:bCs/>
                <w:iCs/>
                <w:sz w:val="28"/>
                <w:szCs w:val="28"/>
              </w:rPr>
            </w:pPr>
          </w:p>
          <w:p w:rsidR="00C60270" w:rsidRPr="00C60270" w:rsidRDefault="00C60270" w:rsidP="00C60270">
            <w:pPr>
              <w:keepNext/>
              <w:tabs>
                <w:tab w:val="num" w:pos="1080"/>
              </w:tabs>
              <w:ind w:left="1080" w:hanging="720"/>
              <w:jc w:val="center"/>
              <w:outlineLvl w:val="1"/>
              <w:rPr>
                <w:b/>
                <w:bCs/>
                <w:iCs/>
                <w:sz w:val="28"/>
                <w:szCs w:val="28"/>
              </w:rPr>
            </w:pPr>
            <w:r w:rsidRPr="00C60270">
              <w:rPr>
                <w:b/>
                <w:bCs/>
                <w:iCs/>
                <w:sz w:val="28"/>
                <w:szCs w:val="28"/>
              </w:rPr>
              <w:t>Приложения к техническому заданию</w:t>
            </w:r>
          </w:p>
          <w:p w:rsidR="00C60270" w:rsidRPr="00C60270" w:rsidRDefault="00C60270" w:rsidP="00C60270">
            <w:pPr>
              <w:keepNext/>
              <w:tabs>
                <w:tab w:val="num" w:pos="1080"/>
              </w:tabs>
              <w:ind w:left="1080" w:hanging="720"/>
              <w:jc w:val="center"/>
              <w:outlineLvl w:val="1"/>
              <w:rPr>
                <w:rFonts w:ascii="Cambria" w:hAnsi="Cambria"/>
                <w:b/>
                <w:bCs/>
                <w:i/>
                <w:iCs/>
                <w:sz w:val="28"/>
                <w:szCs w:val="28"/>
              </w:rPr>
            </w:pPr>
          </w:p>
          <w:p w:rsidR="00C60270" w:rsidRDefault="00C60270" w:rsidP="00C60270">
            <w:pPr>
              <w:autoSpaceDE w:val="0"/>
              <w:autoSpaceDN w:val="0"/>
              <w:adjustRightInd w:val="0"/>
              <w:jc w:val="right"/>
              <w:rPr>
                <w:rFonts w:cs="Arial"/>
                <w:szCs w:val="20"/>
              </w:rPr>
            </w:pPr>
            <w:r w:rsidRPr="00C60270">
              <w:rPr>
                <w:rFonts w:cs="Arial"/>
                <w:szCs w:val="20"/>
              </w:rPr>
              <w:t>Приложение 1</w:t>
            </w:r>
          </w:p>
          <w:p w:rsidR="00AB62BA" w:rsidRPr="00C60270" w:rsidRDefault="00AB62BA"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ind w:firstLine="540"/>
              <w:jc w:val="both"/>
              <w:rPr>
                <w:rFonts w:cs="Arial"/>
                <w:sz w:val="28"/>
                <w:szCs w:val="20"/>
              </w:rPr>
            </w:pPr>
            <w:r w:rsidRPr="00C60270">
              <w:rPr>
                <w:rFonts w:cs="Arial"/>
                <w:sz w:val="28"/>
                <w:szCs w:val="20"/>
              </w:rPr>
              <w:t>Полный состав годовой бухгалтерской (финансовой)</w:t>
            </w:r>
            <w:r w:rsidRPr="00C60270">
              <w:rPr>
                <w:rFonts w:cs="Arial"/>
                <w:color w:val="FF0000"/>
                <w:sz w:val="28"/>
                <w:szCs w:val="20"/>
              </w:rPr>
              <w:t xml:space="preserve"> </w:t>
            </w:r>
            <w:r w:rsidRPr="00C60270">
              <w:rPr>
                <w:rFonts w:cs="Arial"/>
                <w:sz w:val="28"/>
                <w:szCs w:val="20"/>
              </w:rPr>
              <w:t xml:space="preserve">отчетности </w:t>
            </w:r>
            <w:r w:rsidRPr="00C60270">
              <w:rPr>
                <w:rFonts w:cs="Arial"/>
                <w:sz w:val="28"/>
                <w:szCs w:val="28"/>
              </w:rPr>
              <w:t xml:space="preserve">АО «Вологодский </w:t>
            </w:r>
            <w:proofErr w:type="spellStart"/>
            <w:r w:rsidRPr="00C60270">
              <w:rPr>
                <w:rFonts w:cs="Arial"/>
                <w:sz w:val="28"/>
                <w:szCs w:val="28"/>
              </w:rPr>
              <w:t>ВРЗ</w:t>
            </w:r>
            <w:proofErr w:type="spellEnd"/>
            <w:r w:rsidRPr="00C60270">
              <w:rPr>
                <w:rFonts w:cs="Arial"/>
                <w:sz w:val="28"/>
                <w:szCs w:val="28"/>
              </w:rPr>
              <w:t>»</w:t>
            </w:r>
            <w:r w:rsidRPr="00C60270">
              <w:rPr>
                <w:rFonts w:cs="Arial"/>
                <w:sz w:val="28"/>
                <w:szCs w:val="20"/>
              </w:rPr>
              <w:t xml:space="preserve"> за </w:t>
            </w:r>
            <w:proofErr w:type="spellStart"/>
            <w:r w:rsidRPr="00C60270">
              <w:rPr>
                <w:rFonts w:cs="Arial"/>
                <w:sz w:val="28"/>
                <w:szCs w:val="20"/>
              </w:rPr>
              <w:t>аудируемый</w:t>
            </w:r>
            <w:proofErr w:type="spellEnd"/>
            <w:r w:rsidRPr="00C60270">
              <w:rPr>
                <w:rFonts w:cs="Arial"/>
                <w:sz w:val="28"/>
                <w:szCs w:val="20"/>
              </w:rPr>
              <w:t xml:space="preserve"> и предшествующий аудиту год.</w:t>
            </w: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r w:rsidRPr="00C60270">
              <w:rPr>
                <w:rFonts w:cs="Arial"/>
                <w:szCs w:val="20"/>
              </w:rPr>
              <w:t>Приложение 2</w:t>
            </w:r>
          </w:p>
          <w:p w:rsidR="00C60270" w:rsidRPr="00C60270" w:rsidRDefault="00C60270" w:rsidP="00C60270">
            <w:pPr>
              <w:autoSpaceDE w:val="0"/>
              <w:autoSpaceDN w:val="0"/>
              <w:adjustRightInd w:val="0"/>
              <w:jc w:val="center"/>
              <w:rPr>
                <w:rFonts w:cs="Arial"/>
                <w:sz w:val="28"/>
                <w:szCs w:val="20"/>
              </w:rPr>
            </w:pPr>
            <w:r w:rsidRPr="00C60270">
              <w:rPr>
                <w:rFonts w:cs="Arial"/>
                <w:sz w:val="28"/>
                <w:szCs w:val="20"/>
              </w:rPr>
              <w:t>Сводная ведомость исправления выявленных искажений и нарушений</w:t>
            </w:r>
          </w:p>
          <w:tbl>
            <w:tblPr>
              <w:tblW w:w="0" w:type="auto"/>
              <w:tblInd w:w="357" w:type="dxa"/>
              <w:tblLayout w:type="fixed"/>
              <w:tblCellMar>
                <w:left w:w="70" w:type="dxa"/>
                <w:right w:w="70" w:type="dxa"/>
              </w:tblCellMar>
              <w:tblLook w:val="0000"/>
            </w:tblPr>
            <w:tblGrid>
              <w:gridCol w:w="709"/>
              <w:gridCol w:w="1701"/>
              <w:gridCol w:w="1418"/>
              <w:gridCol w:w="1984"/>
              <w:gridCol w:w="2552"/>
              <w:gridCol w:w="5622"/>
            </w:tblGrid>
            <w:tr w:rsidR="00C60270" w:rsidRPr="00C60270" w:rsidTr="00854A41">
              <w:trPr>
                <w:trHeight w:val="48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proofErr w:type="spellStart"/>
                  <w:r w:rsidRPr="00C60270">
                    <w:rPr>
                      <w:rFonts w:cs="Arial"/>
                      <w:szCs w:val="20"/>
                    </w:rPr>
                    <w:t>N</w:t>
                  </w:r>
                  <w:proofErr w:type="spellEnd"/>
                  <w:r w:rsidRPr="00C60270">
                    <w:rPr>
                      <w:rFonts w:cs="Arial"/>
                      <w:szCs w:val="20"/>
                    </w:rPr>
                    <w:t xml:space="preserve"> </w:t>
                  </w:r>
                  <w:r w:rsidRPr="00C60270">
                    <w:rPr>
                      <w:rFonts w:cs="Arial"/>
                      <w:szCs w:val="20"/>
                    </w:rPr>
                    <w:br/>
                  </w:r>
                  <w:proofErr w:type="spellStart"/>
                  <w:proofErr w:type="gramStart"/>
                  <w:r w:rsidRPr="00C60270">
                    <w:rPr>
                      <w:rFonts w:cs="Arial"/>
                      <w:szCs w:val="20"/>
                    </w:rPr>
                    <w:t>п</w:t>
                  </w:r>
                  <w:proofErr w:type="spellEnd"/>
                  <w:proofErr w:type="gramEnd"/>
                  <w:r w:rsidRPr="00C60270">
                    <w:rPr>
                      <w:rFonts w:cs="Arial"/>
                      <w:szCs w:val="20"/>
                    </w:rPr>
                    <w:t>/</w:t>
                  </w:r>
                  <w:proofErr w:type="spellStart"/>
                  <w:r w:rsidRPr="00C60270">
                    <w:rPr>
                      <w:rFonts w:cs="Arial"/>
                      <w:szCs w:val="20"/>
                    </w:rPr>
                    <w:t>п</w:t>
                  </w:r>
                  <w:proofErr w:type="spellEnd"/>
                </w:p>
              </w:tc>
              <w:tc>
                <w:tcPr>
                  <w:tcW w:w="170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Вид </w:t>
                  </w:r>
                  <w:r w:rsidRPr="00C60270">
                    <w:rPr>
                      <w:rFonts w:cs="Arial"/>
                      <w:szCs w:val="20"/>
                    </w:rPr>
                    <w:br/>
                    <w:t>искажения/нарушения</w:t>
                  </w:r>
                </w:p>
              </w:tc>
              <w:tc>
                <w:tcPr>
                  <w:tcW w:w="1418"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Причина </w:t>
                  </w:r>
                  <w:r w:rsidRPr="00C60270">
                    <w:rPr>
                      <w:rFonts w:cs="Arial"/>
                      <w:szCs w:val="20"/>
                    </w:rPr>
                    <w:br/>
                    <w:t>искажения/нарушения</w:t>
                  </w:r>
                </w:p>
              </w:tc>
              <w:tc>
                <w:tcPr>
                  <w:tcW w:w="1984"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Сумма, </w:t>
                  </w:r>
                  <w:r w:rsidRPr="00C60270">
                    <w:rPr>
                      <w:rFonts w:cs="Arial"/>
                      <w:szCs w:val="20"/>
                    </w:rPr>
                    <w:br/>
                    <w:t xml:space="preserve">тыс. </w:t>
                  </w:r>
                  <w:r w:rsidRPr="00C60270">
                    <w:rPr>
                      <w:rFonts w:cs="Arial"/>
                      <w:szCs w:val="20"/>
                    </w:rPr>
                    <w:br/>
                    <w:t>руб.</w:t>
                  </w:r>
                </w:p>
              </w:tc>
              <w:tc>
                <w:tcPr>
                  <w:tcW w:w="255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Исправительная запись</w:t>
                  </w:r>
                </w:p>
              </w:tc>
              <w:tc>
                <w:tcPr>
                  <w:tcW w:w="562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Рекомендация по </w:t>
                  </w:r>
                  <w:r w:rsidRPr="00C60270">
                    <w:rPr>
                      <w:rFonts w:cs="Arial"/>
                      <w:szCs w:val="20"/>
                    </w:rPr>
                    <w:br/>
                    <w:t xml:space="preserve">недопущению </w:t>
                  </w:r>
                  <w:r w:rsidRPr="00C60270">
                    <w:rPr>
                      <w:rFonts w:cs="Arial"/>
                      <w:szCs w:val="20"/>
                    </w:rPr>
                    <w:br/>
                    <w:t>искажения/нарушений впредь</w:t>
                  </w: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1</w:t>
                  </w:r>
                </w:p>
              </w:tc>
              <w:tc>
                <w:tcPr>
                  <w:tcW w:w="170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2</w:t>
                  </w:r>
                </w:p>
              </w:tc>
              <w:tc>
                <w:tcPr>
                  <w:tcW w:w="1418"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3</w:t>
                  </w:r>
                </w:p>
              </w:tc>
              <w:tc>
                <w:tcPr>
                  <w:tcW w:w="1984"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4</w:t>
                  </w:r>
                </w:p>
              </w:tc>
              <w:tc>
                <w:tcPr>
                  <w:tcW w:w="255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5</w:t>
                  </w:r>
                </w:p>
              </w:tc>
              <w:tc>
                <w:tcPr>
                  <w:tcW w:w="562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6</w:t>
                  </w:r>
                </w:p>
              </w:tc>
            </w:tr>
          </w:tbl>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r w:rsidRPr="00C60270">
              <w:rPr>
                <w:rFonts w:cs="Arial"/>
                <w:szCs w:val="20"/>
              </w:rPr>
              <w:t>Приложение 3</w:t>
            </w:r>
          </w:p>
          <w:p w:rsidR="00C60270" w:rsidRPr="00C60270" w:rsidRDefault="00C60270" w:rsidP="00C60270">
            <w:pPr>
              <w:autoSpaceDE w:val="0"/>
              <w:autoSpaceDN w:val="0"/>
              <w:adjustRightInd w:val="0"/>
              <w:jc w:val="center"/>
              <w:rPr>
                <w:rFonts w:cs="Arial"/>
                <w:sz w:val="28"/>
                <w:szCs w:val="20"/>
              </w:rPr>
            </w:pPr>
            <w:r w:rsidRPr="00C60270">
              <w:rPr>
                <w:rFonts w:cs="Arial"/>
                <w:sz w:val="28"/>
                <w:szCs w:val="20"/>
              </w:rPr>
              <w:t xml:space="preserve">Сводная ведомость неисправленных искажений </w:t>
            </w:r>
          </w:p>
          <w:tbl>
            <w:tblPr>
              <w:tblW w:w="13986" w:type="dxa"/>
              <w:tblInd w:w="357" w:type="dxa"/>
              <w:tblLayout w:type="fixed"/>
              <w:tblCellMar>
                <w:left w:w="70" w:type="dxa"/>
                <w:right w:w="70" w:type="dxa"/>
              </w:tblCellMar>
              <w:tblLook w:val="0000"/>
            </w:tblPr>
            <w:tblGrid>
              <w:gridCol w:w="709"/>
              <w:gridCol w:w="1701"/>
              <w:gridCol w:w="1418"/>
              <w:gridCol w:w="1984"/>
              <w:gridCol w:w="2552"/>
              <w:gridCol w:w="5622"/>
            </w:tblGrid>
            <w:tr w:rsidR="00C60270" w:rsidRPr="00C60270" w:rsidTr="00854A41">
              <w:trPr>
                <w:trHeight w:val="48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proofErr w:type="spellStart"/>
                  <w:r w:rsidRPr="00C60270">
                    <w:rPr>
                      <w:rFonts w:cs="Arial"/>
                      <w:szCs w:val="20"/>
                    </w:rPr>
                    <w:t>N</w:t>
                  </w:r>
                  <w:proofErr w:type="spellEnd"/>
                  <w:r w:rsidRPr="00C60270">
                    <w:rPr>
                      <w:rFonts w:cs="Arial"/>
                      <w:szCs w:val="20"/>
                    </w:rPr>
                    <w:t xml:space="preserve"> </w:t>
                  </w:r>
                  <w:r w:rsidRPr="00C60270">
                    <w:rPr>
                      <w:rFonts w:cs="Arial"/>
                      <w:szCs w:val="20"/>
                    </w:rPr>
                    <w:br/>
                  </w:r>
                  <w:proofErr w:type="spellStart"/>
                  <w:proofErr w:type="gramStart"/>
                  <w:r w:rsidRPr="00C60270">
                    <w:rPr>
                      <w:rFonts w:cs="Arial"/>
                      <w:szCs w:val="20"/>
                    </w:rPr>
                    <w:t>п</w:t>
                  </w:r>
                  <w:proofErr w:type="spellEnd"/>
                  <w:proofErr w:type="gramEnd"/>
                  <w:r w:rsidRPr="00C60270">
                    <w:rPr>
                      <w:rFonts w:cs="Arial"/>
                      <w:szCs w:val="20"/>
                    </w:rPr>
                    <w:t>/</w:t>
                  </w:r>
                  <w:proofErr w:type="spellStart"/>
                  <w:r w:rsidRPr="00C60270">
                    <w:rPr>
                      <w:rFonts w:cs="Arial"/>
                      <w:szCs w:val="20"/>
                    </w:rPr>
                    <w:t>п</w:t>
                  </w:r>
                  <w:proofErr w:type="spellEnd"/>
                </w:p>
              </w:tc>
              <w:tc>
                <w:tcPr>
                  <w:tcW w:w="170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Суть </w:t>
                  </w:r>
                  <w:r w:rsidRPr="00C60270">
                    <w:rPr>
                      <w:rFonts w:cs="Arial"/>
                      <w:szCs w:val="20"/>
                    </w:rPr>
                    <w:br/>
                    <w:t>искажения/нарушения</w:t>
                  </w:r>
                </w:p>
              </w:tc>
              <w:tc>
                <w:tcPr>
                  <w:tcW w:w="1418"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Форма и строка отчетности</w:t>
                  </w:r>
                </w:p>
              </w:tc>
              <w:tc>
                <w:tcPr>
                  <w:tcW w:w="1984"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Данные отчетности АО «</w:t>
                  </w:r>
                  <w:proofErr w:type="gramStart"/>
                  <w:r w:rsidRPr="00C60270">
                    <w:rPr>
                      <w:rFonts w:cs="Arial"/>
                      <w:szCs w:val="20"/>
                    </w:rPr>
                    <w:t>Вологодский</w:t>
                  </w:r>
                  <w:proofErr w:type="gramEnd"/>
                  <w:r w:rsidRPr="00C60270">
                    <w:rPr>
                      <w:rFonts w:cs="Arial"/>
                      <w:szCs w:val="20"/>
                    </w:rPr>
                    <w:t xml:space="preserve"> </w:t>
                  </w:r>
                  <w:proofErr w:type="spellStart"/>
                  <w:r w:rsidRPr="00C60270">
                    <w:rPr>
                      <w:rFonts w:cs="Arial"/>
                      <w:szCs w:val="20"/>
                    </w:rPr>
                    <w:t>ВРЗ</w:t>
                  </w:r>
                  <w:proofErr w:type="spellEnd"/>
                  <w:r w:rsidRPr="00C60270">
                    <w:rPr>
                      <w:rFonts w:cs="Arial"/>
                      <w:szCs w:val="20"/>
                    </w:rPr>
                    <w:t>»</w:t>
                  </w:r>
                </w:p>
              </w:tc>
              <w:tc>
                <w:tcPr>
                  <w:tcW w:w="255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Данные Аудитора</w:t>
                  </w:r>
                </w:p>
              </w:tc>
              <w:tc>
                <w:tcPr>
                  <w:tcW w:w="562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Отклонение</w:t>
                  </w: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1</w:t>
                  </w:r>
                </w:p>
              </w:tc>
              <w:tc>
                <w:tcPr>
                  <w:tcW w:w="170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2</w:t>
                  </w:r>
                </w:p>
              </w:tc>
              <w:tc>
                <w:tcPr>
                  <w:tcW w:w="1418"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3</w:t>
                  </w:r>
                </w:p>
              </w:tc>
              <w:tc>
                <w:tcPr>
                  <w:tcW w:w="1984"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4</w:t>
                  </w:r>
                </w:p>
              </w:tc>
              <w:tc>
                <w:tcPr>
                  <w:tcW w:w="255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5</w:t>
                  </w:r>
                </w:p>
              </w:tc>
              <w:tc>
                <w:tcPr>
                  <w:tcW w:w="562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6</w:t>
                  </w:r>
                </w:p>
              </w:tc>
            </w:tr>
          </w:tbl>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r w:rsidRPr="00C60270">
              <w:rPr>
                <w:rFonts w:cs="Arial"/>
                <w:szCs w:val="20"/>
              </w:rPr>
              <w:t>Приложение 4</w:t>
            </w:r>
          </w:p>
          <w:p w:rsidR="00C60270" w:rsidRPr="00C60270" w:rsidRDefault="00C60270" w:rsidP="00C60270">
            <w:pPr>
              <w:autoSpaceDE w:val="0"/>
              <w:autoSpaceDN w:val="0"/>
              <w:adjustRightInd w:val="0"/>
              <w:jc w:val="center"/>
              <w:rPr>
                <w:rFonts w:cs="Arial"/>
                <w:sz w:val="28"/>
                <w:szCs w:val="20"/>
              </w:rPr>
            </w:pPr>
            <w:r w:rsidRPr="00C60270">
              <w:rPr>
                <w:rFonts w:cs="Arial"/>
                <w:sz w:val="28"/>
                <w:szCs w:val="20"/>
              </w:rPr>
              <w:t>Свод рекомендаций, разработанных по результатам аудита</w:t>
            </w:r>
          </w:p>
          <w:tbl>
            <w:tblPr>
              <w:tblW w:w="0" w:type="auto"/>
              <w:tblInd w:w="357" w:type="dxa"/>
              <w:tblLayout w:type="fixed"/>
              <w:tblCellMar>
                <w:left w:w="70" w:type="dxa"/>
                <w:right w:w="70" w:type="dxa"/>
              </w:tblCellMar>
              <w:tblLook w:val="0000"/>
            </w:tblPr>
            <w:tblGrid>
              <w:gridCol w:w="709"/>
              <w:gridCol w:w="3257"/>
              <w:gridCol w:w="10020"/>
            </w:tblGrid>
            <w:tr w:rsidR="00C60270" w:rsidRPr="00C60270" w:rsidTr="00854A41">
              <w:trPr>
                <w:trHeight w:val="36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proofErr w:type="spellStart"/>
                  <w:r w:rsidRPr="00C60270">
                    <w:rPr>
                      <w:rFonts w:cs="Arial"/>
                      <w:szCs w:val="20"/>
                    </w:rPr>
                    <w:t>N</w:t>
                  </w:r>
                  <w:proofErr w:type="spellEnd"/>
                  <w:r w:rsidRPr="00C60270">
                    <w:rPr>
                      <w:rFonts w:cs="Arial"/>
                      <w:szCs w:val="20"/>
                    </w:rPr>
                    <w:t xml:space="preserve"> </w:t>
                  </w:r>
                  <w:r w:rsidRPr="00C60270">
                    <w:rPr>
                      <w:rFonts w:cs="Arial"/>
                      <w:szCs w:val="20"/>
                    </w:rPr>
                    <w:br/>
                  </w:r>
                  <w:proofErr w:type="spellStart"/>
                  <w:proofErr w:type="gramStart"/>
                  <w:r w:rsidRPr="00C60270">
                    <w:rPr>
                      <w:rFonts w:cs="Arial"/>
                      <w:szCs w:val="20"/>
                    </w:rPr>
                    <w:t>п</w:t>
                  </w:r>
                  <w:proofErr w:type="spellEnd"/>
                  <w:proofErr w:type="gramEnd"/>
                  <w:r w:rsidRPr="00C60270">
                    <w:rPr>
                      <w:rFonts w:cs="Arial"/>
                      <w:szCs w:val="20"/>
                    </w:rPr>
                    <w:t>/</w:t>
                  </w:r>
                  <w:proofErr w:type="spellStart"/>
                  <w:r w:rsidRPr="00C60270">
                    <w:rPr>
                      <w:rFonts w:cs="Arial"/>
                      <w:szCs w:val="20"/>
                    </w:rPr>
                    <w:t>п</w:t>
                  </w:r>
                  <w:proofErr w:type="spellEnd"/>
                </w:p>
              </w:tc>
              <w:tc>
                <w:tcPr>
                  <w:tcW w:w="3257"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Содержание рекомендации</w:t>
                  </w:r>
                </w:p>
              </w:tc>
              <w:tc>
                <w:tcPr>
                  <w:tcW w:w="10020"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Ожидаемый результат от выполнения</w:t>
                  </w:r>
                  <w:r w:rsidRPr="00C60270">
                    <w:rPr>
                      <w:rFonts w:cs="Arial"/>
                      <w:szCs w:val="20"/>
                    </w:rPr>
                    <w:br/>
                    <w:t>рекомендации</w:t>
                  </w: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1</w:t>
                  </w:r>
                </w:p>
              </w:tc>
              <w:tc>
                <w:tcPr>
                  <w:tcW w:w="3257"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2</w:t>
                  </w:r>
                </w:p>
              </w:tc>
              <w:tc>
                <w:tcPr>
                  <w:tcW w:w="10020"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3</w:t>
                  </w:r>
                </w:p>
              </w:tc>
            </w:tr>
          </w:tbl>
          <w:p w:rsidR="00C60270" w:rsidRPr="00C60270" w:rsidRDefault="00C60270" w:rsidP="00C60270">
            <w:pPr>
              <w:rPr>
                <w:rFonts w:ascii="Courier New" w:hAnsi="Courier New"/>
                <w:snapToGrid w:val="0"/>
                <w:szCs w:val="20"/>
              </w:rPr>
            </w:pPr>
          </w:p>
          <w:p w:rsidR="00C60270" w:rsidRPr="00C60270" w:rsidRDefault="00C60270" w:rsidP="00C60270">
            <w:pPr>
              <w:rPr>
                <w:rFonts w:ascii="Courier New" w:hAnsi="Courier New"/>
                <w:snapToGrid w:val="0"/>
                <w:szCs w:val="20"/>
              </w:rPr>
            </w:pPr>
          </w:p>
          <w:p w:rsidR="00C60270" w:rsidRPr="00C60270" w:rsidRDefault="00C60270" w:rsidP="00C60270">
            <w:pPr>
              <w:rPr>
                <w:rFonts w:ascii="Courier New" w:hAnsi="Courier New"/>
                <w:snapToGrid w:val="0"/>
                <w:szCs w:val="20"/>
              </w:rPr>
            </w:pPr>
          </w:p>
          <w:p w:rsidR="00C60270" w:rsidRPr="00C60270" w:rsidRDefault="00C60270" w:rsidP="00C60270">
            <w:pPr>
              <w:rPr>
                <w:rFonts w:ascii="Courier New" w:hAnsi="Courier New"/>
                <w:snapToGrid w:val="0"/>
                <w:szCs w:val="20"/>
              </w:rPr>
            </w:pPr>
          </w:p>
          <w:p w:rsidR="00C60270" w:rsidRPr="00C60270" w:rsidRDefault="00C60270" w:rsidP="00C60270">
            <w:pPr>
              <w:rPr>
                <w:rFonts w:ascii="Courier New" w:hAnsi="Courier New"/>
                <w:snapToGrid w:val="0"/>
                <w:szCs w:val="20"/>
              </w:rPr>
            </w:pPr>
          </w:p>
          <w:p w:rsidR="00C60270" w:rsidRPr="00C60270" w:rsidRDefault="00C60270" w:rsidP="00C60270">
            <w:pPr>
              <w:autoSpaceDE w:val="0"/>
              <w:autoSpaceDN w:val="0"/>
              <w:adjustRightInd w:val="0"/>
              <w:jc w:val="right"/>
              <w:rPr>
                <w:rFonts w:cs="Arial"/>
                <w:szCs w:val="20"/>
              </w:rPr>
            </w:pPr>
            <w:r w:rsidRPr="00C60270">
              <w:rPr>
                <w:rFonts w:cs="Arial"/>
                <w:szCs w:val="20"/>
              </w:rPr>
              <w:t>Приложение 5</w:t>
            </w:r>
          </w:p>
          <w:p w:rsidR="00C60270" w:rsidRPr="00C60270" w:rsidRDefault="00C60270" w:rsidP="00C60270">
            <w:pPr>
              <w:autoSpaceDE w:val="0"/>
              <w:autoSpaceDN w:val="0"/>
              <w:adjustRightInd w:val="0"/>
              <w:jc w:val="center"/>
              <w:rPr>
                <w:rFonts w:cs="Arial"/>
                <w:sz w:val="28"/>
                <w:szCs w:val="20"/>
              </w:rPr>
            </w:pPr>
            <w:r w:rsidRPr="00C60270">
              <w:rPr>
                <w:rFonts w:cs="Arial"/>
                <w:sz w:val="28"/>
                <w:szCs w:val="20"/>
              </w:rPr>
              <w:t xml:space="preserve">Доли </w:t>
            </w:r>
            <w:proofErr w:type="spellStart"/>
            <w:r w:rsidRPr="00C60270">
              <w:rPr>
                <w:rFonts w:cs="Arial"/>
                <w:sz w:val="28"/>
                <w:szCs w:val="20"/>
              </w:rPr>
              <w:t>ОАО</w:t>
            </w:r>
            <w:proofErr w:type="spellEnd"/>
            <w:r w:rsidRPr="00C60270">
              <w:rPr>
                <w:rFonts w:cs="Arial"/>
                <w:sz w:val="28"/>
                <w:szCs w:val="20"/>
              </w:rPr>
              <w:t xml:space="preserve"> «</w:t>
            </w:r>
            <w:proofErr w:type="spellStart"/>
            <w:r w:rsidRPr="00C60270">
              <w:rPr>
                <w:rFonts w:cs="Arial"/>
                <w:sz w:val="28"/>
                <w:szCs w:val="20"/>
              </w:rPr>
              <w:t>РЖД</w:t>
            </w:r>
            <w:proofErr w:type="spellEnd"/>
            <w:r w:rsidRPr="00C60270">
              <w:rPr>
                <w:rFonts w:cs="Arial"/>
                <w:sz w:val="28"/>
                <w:szCs w:val="20"/>
              </w:rPr>
              <w:t>» и прочих акционеров &lt;*&gt;</w:t>
            </w:r>
          </w:p>
          <w:p w:rsidR="00C60270" w:rsidRPr="00C60270" w:rsidRDefault="00C60270" w:rsidP="00C60270">
            <w:pPr>
              <w:autoSpaceDE w:val="0"/>
              <w:autoSpaceDN w:val="0"/>
              <w:adjustRightInd w:val="0"/>
              <w:jc w:val="center"/>
              <w:rPr>
                <w:rFonts w:cs="Arial"/>
                <w:sz w:val="28"/>
                <w:szCs w:val="20"/>
              </w:rPr>
            </w:pPr>
            <w:r w:rsidRPr="00C60270">
              <w:rPr>
                <w:rFonts w:cs="Arial"/>
                <w:sz w:val="28"/>
                <w:szCs w:val="20"/>
              </w:rPr>
              <w:t>в уставном (складочном) капитале</w:t>
            </w:r>
          </w:p>
          <w:p w:rsidR="00C60270" w:rsidRPr="00C60270" w:rsidRDefault="00C60270" w:rsidP="00C60270">
            <w:pPr>
              <w:autoSpaceDE w:val="0"/>
              <w:autoSpaceDN w:val="0"/>
              <w:adjustRightInd w:val="0"/>
              <w:jc w:val="center"/>
              <w:rPr>
                <w:rFonts w:cs="Arial"/>
                <w:szCs w:val="20"/>
              </w:rPr>
            </w:pPr>
            <w:r w:rsidRPr="00C60270">
              <w:rPr>
                <w:rFonts w:cs="Arial"/>
                <w:sz w:val="28"/>
                <w:szCs w:val="28"/>
              </w:rPr>
              <w:t>АО «</w:t>
            </w:r>
            <w:proofErr w:type="gramStart"/>
            <w:r w:rsidRPr="00C60270">
              <w:rPr>
                <w:rFonts w:cs="Arial"/>
                <w:sz w:val="28"/>
                <w:szCs w:val="28"/>
              </w:rPr>
              <w:t>Вологодский</w:t>
            </w:r>
            <w:proofErr w:type="gramEnd"/>
            <w:r w:rsidRPr="00C60270">
              <w:rPr>
                <w:rFonts w:cs="Arial"/>
                <w:sz w:val="28"/>
                <w:szCs w:val="28"/>
              </w:rPr>
              <w:t xml:space="preserve"> </w:t>
            </w:r>
            <w:proofErr w:type="spellStart"/>
            <w:r w:rsidRPr="00C60270">
              <w:rPr>
                <w:rFonts w:cs="Arial"/>
                <w:sz w:val="28"/>
                <w:szCs w:val="28"/>
              </w:rPr>
              <w:t>ВРЗ</w:t>
            </w:r>
            <w:proofErr w:type="spellEnd"/>
            <w:r w:rsidRPr="00C60270">
              <w:rPr>
                <w:rFonts w:cs="Arial"/>
                <w:sz w:val="28"/>
                <w:szCs w:val="28"/>
              </w:rPr>
              <w:t>»</w:t>
            </w:r>
          </w:p>
          <w:p w:rsidR="00C60270" w:rsidRPr="00C60270" w:rsidRDefault="00C60270" w:rsidP="00C60270">
            <w:pPr>
              <w:autoSpaceDE w:val="0"/>
              <w:autoSpaceDN w:val="0"/>
              <w:adjustRightInd w:val="0"/>
              <w:jc w:val="center"/>
              <w:rPr>
                <w:rFonts w:cs="Arial"/>
                <w:szCs w:val="20"/>
              </w:rPr>
            </w:pPr>
            <w:r w:rsidRPr="00C60270">
              <w:rPr>
                <w:rFonts w:cs="Arial"/>
                <w:szCs w:val="20"/>
              </w:rPr>
              <w:t>по состоянию на "__" ____________ 20__ г.</w:t>
            </w:r>
          </w:p>
          <w:p w:rsidR="00C60270" w:rsidRPr="00C60270" w:rsidRDefault="00C60270" w:rsidP="00C60270">
            <w:pPr>
              <w:rPr>
                <w:snapToGrid w:val="0"/>
                <w:szCs w:val="20"/>
              </w:rPr>
            </w:pPr>
          </w:p>
          <w:tbl>
            <w:tblPr>
              <w:tblW w:w="0" w:type="auto"/>
              <w:tblInd w:w="357" w:type="dxa"/>
              <w:tblLayout w:type="fixed"/>
              <w:tblCellMar>
                <w:left w:w="70" w:type="dxa"/>
                <w:right w:w="70" w:type="dxa"/>
              </w:tblCellMar>
              <w:tblLook w:val="0000"/>
            </w:tblPr>
            <w:tblGrid>
              <w:gridCol w:w="709"/>
              <w:gridCol w:w="1981"/>
              <w:gridCol w:w="2126"/>
              <w:gridCol w:w="1276"/>
              <w:gridCol w:w="2272"/>
              <w:gridCol w:w="5622"/>
            </w:tblGrid>
            <w:tr w:rsidR="00C60270" w:rsidRPr="00C60270" w:rsidTr="00854A41">
              <w:trPr>
                <w:trHeight w:val="60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proofErr w:type="spellStart"/>
                  <w:r w:rsidRPr="00C60270">
                    <w:rPr>
                      <w:rFonts w:cs="Arial"/>
                      <w:szCs w:val="20"/>
                    </w:rPr>
                    <w:t>N</w:t>
                  </w:r>
                  <w:proofErr w:type="spellEnd"/>
                  <w:r w:rsidRPr="00C60270">
                    <w:rPr>
                      <w:rFonts w:cs="Arial"/>
                      <w:szCs w:val="20"/>
                    </w:rPr>
                    <w:t xml:space="preserve"> </w:t>
                  </w:r>
                  <w:r w:rsidRPr="00C60270">
                    <w:rPr>
                      <w:rFonts w:cs="Arial"/>
                      <w:szCs w:val="20"/>
                    </w:rPr>
                    <w:br/>
                  </w:r>
                  <w:proofErr w:type="spellStart"/>
                  <w:proofErr w:type="gramStart"/>
                  <w:r w:rsidRPr="00C60270">
                    <w:rPr>
                      <w:rFonts w:cs="Arial"/>
                      <w:szCs w:val="20"/>
                    </w:rPr>
                    <w:t>п</w:t>
                  </w:r>
                  <w:proofErr w:type="spellEnd"/>
                  <w:proofErr w:type="gramEnd"/>
                  <w:r w:rsidRPr="00C60270">
                    <w:rPr>
                      <w:rFonts w:cs="Arial"/>
                      <w:szCs w:val="20"/>
                    </w:rPr>
                    <w:t>/</w:t>
                  </w:r>
                  <w:proofErr w:type="spellStart"/>
                  <w:r w:rsidRPr="00C60270">
                    <w:rPr>
                      <w:rFonts w:cs="Arial"/>
                      <w:szCs w:val="20"/>
                    </w:rPr>
                    <w:t>п</w:t>
                  </w:r>
                  <w:proofErr w:type="spellEnd"/>
                </w:p>
              </w:tc>
              <w:tc>
                <w:tcPr>
                  <w:tcW w:w="198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Наименование </w:t>
                  </w:r>
                  <w:r w:rsidRPr="00C60270">
                    <w:rPr>
                      <w:rFonts w:cs="Arial"/>
                      <w:szCs w:val="20"/>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Юридический</w:t>
                  </w:r>
                  <w:r w:rsidRPr="00C60270">
                    <w:rPr>
                      <w:rFonts w:cs="Arial"/>
                      <w:szCs w:val="20"/>
                    </w:rPr>
                    <w:br/>
                    <w:t>адрес</w:t>
                  </w:r>
                </w:p>
              </w:tc>
              <w:tc>
                <w:tcPr>
                  <w:tcW w:w="127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Тип </w:t>
                  </w:r>
                  <w:r w:rsidRPr="00C60270">
                    <w:rPr>
                      <w:rFonts w:cs="Arial"/>
                      <w:szCs w:val="20"/>
                    </w:rPr>
                    <w:br/>
                    <w:t>акций</w:t>
                  </w:r>
                </w:p>
              </w:tc>
              <w:tc>
                <w:tcPr>
                  <w:tcW w:w="227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Количество </w:t>
                  </w:r>
                  <w:r w:rsidRPr="00C60270">
                    <w:rPr>
                      <w:rFonts w:cs="Arial"/>
                      <w:szCs w:val="20"/>
                    </w:rPr>
                    <w:br/>
                    <w:t>акций, шт.</w:t>
                  </w:r>
                </w:p>
              </w:tc>
              <w:tc>
                <w:tcPr>
                  <w:tcW w:w="562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jc w:val="center"/>
                  </w:pPr>
                  <w:r w:rsidRPr="00C60270">
                    <w:t>Доля в уставном (складочном) капитале, %</w:t>
                  </w: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1</w:t>
                  </w:r>
                </w:p>
              </w:tc>
              <w:tc>
                <w:tcPr>
                  <w:tcW w:w="198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2</w:t>
                  </w:r>
                </w:p>
              </w:tc>
              <w:tc>
                <w:tcPr>
                  <w:tcW w:w="212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3</w:t>
                  </w:r>
                </w:p>
              </w:tc>
              <w:tc>
                <w:tcPr>
                  <w:tcW w:w="127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4</w:t>
                  </w:r>
                </w:p>
              </w:tc>
              <w:tc>
                <w:tcPr>
                  <w:tcW w:w="227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5</w:t>
                  </w:r>
                </w:p>
              </w:tc>
              <w:tc>
                <w:tcPr>
                  <w:tcW w:w="5622"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6</w:t>
                  </w:r>
                </w:p>
              </w:tc>
            </w:tr>
          </w:tbl>
          <w:p w:rsidR="00C60270" w:rsidRPr="00C60270" w:rsidRDefault="00C60270" w:rsidP="00C60270">
            <w:pPr>
              <w:rPr>
                <w:snapToGrid w:val="0"/>
                <w:szCs w:val="20"/>
              </w:rPr>
            </w:pPr>
          </w:p>
          <w:p w:rsidR="00C60270" w:rsidRPr="00C60270" w:rsidRDefault="00C60270" w:rsidP="00C60270">
            <w:pPr>
              <w:rPr>
                <w:snapToGrid w:val="0"/>
                <w:szCs w:val="20"/>
              </w:rPr>
            </w:pPr>
            <w:r w:rsidRPr="00C60270">
              <w:rPr>
                <w:snapToGrid w:val="0"/>
                <w:szCs w:val="20"/>
              </w:rPr>
              <w:t xml:space="preserve"> --------------------------------</w:t>
            </w:r>
          </w:p>
          <w:p w:rsidR="00C60270" w:rsidRPr="00C60270" w:rsidRDefault="00C60270" w:rsidP="00C60270">
            <w:pPr>
              <w:autoSpaceDE w:val="0"/>
              <w:autoSpaceDN w:val="0"/>
              <w:adjustRightInd w:val="0"/>
              <w:ind w:firstLine="540"/>
              <w:jc w:val="both"/>
              <w:rPr>
                <w:rFonts w:cs="Arial"/>
                <w:szCs w:val="20"/>
              </w:rPr>
            </w:pPr>
            <w:r w:rsidRPr="00C60270">
              <w:rPr>
                <w:rFonts w:cs="Arial"/>
                <w:szCs w:val="20"/>
              </w:rPr>
              <w:t>&lt;*&gt; Перечислить всех акционеров (участников).</w:t>
            </w:r>
          </w:p>
          <w:p w:rsidR="00C60270" w:rsidRPr="00C60270" w:rsidRDefault="00C60270" w:rsidP="00C60270">
            <w:pPr>
              <w:rPr>
                <w:snapToGrid w:val="0"/>
                <w:szCs w:val="20"/>
              </w:rPr>
            </w:pPr>
          </w:p>
          <w:p w:rsidR="00C60270" w:rsidRPr="00C60270" w:rsidRDefault="00C60270" w:rsidP="00C60270">
            <w:pPr>
              <w:autoSpaceDE w:val="0"/>
              <w:autoSpaceDN w:val="0"/>
              <w:adjustRightInd w:val="0"/>
              <w:jc w:val="right"/>
              <w:rPr>
                <w:rFonts w:cs="Arial"/>
                <w:szCs w:val="20"/>
              </w:rPr>
            </w:pPr>
            <w:r w:rsidRPr="00C60270">
              <w:rPr>
                <w:rFonts w:cs="Arial"/>
                <w:szCs w:val="20"/>
              </w:rPr>
              <w:t>Приложение 6</w:t>
            </w:r>
          </w:p>
          <w:p w:rsidR="00C60270" w:rsidRPr="00C60270" w:rsidRDefault="00C60270" w:rsidP="00C60270">
            <w:pPr>
              <w:autoSpaceDE w:val="0"/>
              <w:autoSpaceDN w:val="0"/>
              <w:adjustRightInd w:val="0"/>
              <w:jc w:val="center"/>
              <w:rPr>
                <w:rFonts w:cs="Arial"/>
                <w:sz w:val="28"/>
                <w:szCs w:val="20"/>
              </w:rPr>
            </w:pPr>
            <w:r w:rsidRPr="00C60270">
              <w:rPr>
                <w:rFonts w:cs="Arial"/>
                <w:sz w:val="28"/>
                <w:szCs w:val="20"/>
              </w:rPr>
              <w:t xml:space="preserve">Ведомость учета полноты содержания учетной политики </w:t>
            </w:r>
          </w:p>
          <w:p w:rsidR="00C60270" w:rsidRPr="00C60270" w:rsidRDefault="00C60270" w:rsidP="00C60270">
            <w:pPr>
              <w:autoSpaceDE w:val="0"/>
              <w:autoSpaceDN w:val="0"/>
              <w:adjustRightInd w:val="0"/>
              <w:jc w:val="center"/>
              <w:rPr>
                <w:rFonts w:cs="Arial"/>
                <w:sz w:val="28"/>
                <w:szCs w:val="20"/>
              </w:rPr>
            </w:pPr>
            <w:r w:rsidRPr="00C60270">
              <w:rPr>
                <w:rFonts w:cs="Arial"/>
                <w:sz w:val="28"/>
                <w:szCs w:val="28"/>
              </w:rPr>
              <w:t>АО «</w:t>
            </w:r>
            <w:proofErr w:type="gramStart"/>
            <w:r w:rsidRPr="00C60270">
              <w:rPr>
                <w:rFonts w:cs="Arial"/>
                <w:sz w:val="28"/>
                <w:szCs w:val="28"/>
              </w:rPr>
              <w:t>Вологодский</w:t>
            </w:r>
            <w:proofErr w:type="gramEnd"/>
            <w:r w:rsidRPr="00C60270">
              <w:rPr>
                <w:rFonts w:cs="Arial"/>
                <w:sz w:val="28"/>
                <w:szCs w:val="28"/>
              </w:rPr>
              <w:t xml:space="preserve"> </w:t>
            </w:r>
            <w:proofErr w:type="spellStart"/>
            <w:r w:rsidRPr="00C60270">
              <w:rPr>
                <w:rFonts w:cs="Arial"/>
                <w:sz w:val="28"/>
                <w:szCs w:val="28"/>
              </w:rPr>
              <w:t>ВРЗ</w:t>
            </w:r>
            <w:proofErr w:type="spellEnd"/>
            <w:r w:rsidRPr="00C60270">
              <w:rPr>
                <w:rFonts w:cs="Arial"/>
                <w:sz w:val="28"/>
                <w:szCs w:val="28"/>
              </w:rPr>
              <w:t>»</w:t>
            </w:r>
          </w:p>
          <w:tbl>
            <w:tblPr>
              <w:tblW w:w="13986" w:type="dxa"/>
              <w:tblInd w:w="357" w:type="dxa"/>
              <w:tblLayout w:type="fixed"/>
              <w:tblCellMar>
                <w:left w:w="70" w:type="dxa"/>
                <w:right w:w="70" w:type="dxa"/>
              </w:tblCellMar>
              <w:tblLook w:val="0000"/>
            </w:tblPr>
            <w:tblGrid>
              <w:gridCol w:w="709"/>
              <w:gridCol w:w="10206"/>
              <w:gridCol w:w="3071"/>
            </w:tblGrid>
            <w:tr w:rsidR="00C60270" w:rsidRPr="00C60270" w:rsidTr="00854A41">
              <w:trPr>
                <w:trHeight w:val="72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proofErr w:type="spellStart"/>
                  <w:r w:rsidRPr="00C60270">
                    <w:rPr>
                      <w:rFonts w:cs="Arial"/>
                      <w:szCs w:val="20"/>
                    </w:rPr>
                    <w:t>N</w:t>
                  </w:r>
                  <w:proofErr w:type="spellEnd"/>
                  <w:r w:rsidRPr="00C60270">
                    <w:rPr>
                      <w:rFonts w:cs="Arial"/>
                      <w:szCs w:val="20"/>
                    </w:rPr>
                    <w:t xml:space="preserve"> </w:t>
                  </w:r>
                  <w:r w:rsidRPr="00C60270">
                    <w:rPr>
                      <w:rFonts w:cs="Arial"/>
                      <w:szCs w:val="20"/>
                    </w:rPr>
                    <w:br/>
                  </w:r>
                  <w:proofErr w:type="spellStart"/>
                  <w:proofErr w:type="gramStart"/>
                  <w:r w:rsidRPr="00C60270">
                    <w:rPr>
                      <w:rFonts w:cs="Arial"/>
                      <w:szCs w:val="20"/>
                    </w:rPr>
                    <w:t>п</w:t>
                  </w:r>
                  <w:proofErr w:type="spellEnd"/>
                  <w:proofErr w:type="gramEnd"/>
                  <w:r w:rsidRPr="00C60270">
                    <w:rPr>
                      <w:rFonts w:cs="Arial"/>
                      <w:szCs w:val="20"/>
                    </w:rPr>
                    <w:t>/</w:t>
                  </w:r>
                  <w:proofErr w:type="spellStart"/>
                  <w:r w:rsidRPr="00C60270">
                    <w:rPr>
                      <w:rFonts w:cs="Arial"/>
                      <w:szCs w:val="20"/>
                    </w:rPr>
                    <w:t>п</w:t>
                  </w:r>
                  <w:proofErr w:type="spellEnd"/>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Наименование раздела </w:t>
                  </w:r>
                  <w:r w:rsidRPr="00C60270">
                    <w:rPr>
                      <w:rFonts w:cs="Arial"/>
                      <w:szCs w:val="20"/>
                    </w:rPr>
                    <w:br/>
                    <w:t>(подраздела) учетной политики</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Отметка о </w:t>
                  </w:r>
                  <w:r w:rsidRPr="00C60270">
                    <w:rPr>
                      <w:rFonts w:cs="Arial"/>
                      <w:szCs w:val="20"/>
                    </w:rPr>
                    <w:br/>
                    <w:t xml:space="preserve">наличии </w:t>
                  </w:r>
                  <w:r w:rsidRPr="00C60270">
                    <w:rPr>
                      <w:rFonts w:cs="Arial"/>
                      <w:szCs w:val="20"/>
                    </w:rPr>
                    <w:br/>
                    <w:t xml:space="preserve">раздела </w:t>
                  </w:r>
                  <w:r w:rsidRPr="00C60270">
                    <w:rPr>
                      <w:rFonts w:cs="Arial"/>
                      <w:szCs w:val="20"/>
                    </w:rPr>
                    <w:br/>
                    <w:t>(подраздела),</w:t>
                  </w:r>
                  <w:r w:rsidRPr="00C60270">
                    <w:rPr>
                      <w:rFonts w:cs="Arial"/>
                      <w:szCs w:val="20"/>
                    </w:rPr>
                    <w:br/>
                    <w:t>да / нет</w:t>
                  </w: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1</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2</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3</w:t>
                  </w: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1 </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Учетная политика для целей бухгалтерского учета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1.1</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Рабочий план счетов бухгалтерского учета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36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1.2</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Формы первичных учетных документов, по которым не предусмотрены типовые формы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36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1.3</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Формы документов для внутренней бухгалтерской отчетности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36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1.4</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Порядок проведения инвентаризации активов и</w:t>
                  </w:r>
                  <w:r w:rsidRPr="00C60270">
                    <w:rPr>
                      <w:rFonts w:cs="Arial"/>
                      <w:szCs w:val="20"/>
                    </w:rPr>
                    <w:br/>
                    <w:t xml:space="preserve">обязательств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1.5</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Методы оценки активов и обязательств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1.6</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Правила оценки статей бухгалтерской отчетности</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36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1.7</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Правила документооборота и технология обработки учетной информации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1.8</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Порядок </w:t>
                  </w:r>
                  <w:proofErr w:type="gramStart"/>
                  <w:r w:rsidRPr="00C60270">
                    <w:rPr>
                      <w:rFonts w:cs="Arial"/>
                      <w:szCs w:val="20"/>
                    </w:rPr>
                    <w:t>контроля за</w:t>
                  </w:r>
                  <w:proofErr w:type="gramEnd"/>
                  <w:r w:rsidRPr="00C60270">
                    <w:rPr>
                      <w:rFonts w:cs="Arial"/>
                      <w:szCs w:val="20"/>
                    </w:rPr>
                    <w:t xml:space="preserve"> хозяйственными операциями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360"/>
              </w:trPr>
              <w:tc>
                <w:tcPr>
                  <w:tcW w:w="709" w:type="dxa"/>
                  <w:tcBorders>
                    <w:top w:val="single" w:sz="6" w:space="0" w:color="auto"/>
                    <w:left w:val="single" w:sz="6" w:space="0" w:color="auto"/>
                    <w:bottom w:val="single" w:sz="6" w:space="0" w:color="auto"/>
                    <w:right w:val="single" w:sz="6" w:space="0" w:color="auto"/>
                  </w:tcBorders>
                  <w:vAlign w:val="center"/>
                </w:tcPr>
                <w:p w:rsidR="00C60270" w:rsidRPr="00C60270" w:rsidRDefault="00C60270" w:rsidP="00C60270">
                  <w:pPr>
                    <w:autoSpaceDE w:val="0"/>
                    <w:autoSpaceDN w:val="0"/>
                    <w:adjustRightInd w:val="0"/>
                    <w:jc w:val="center"/>
                    <w:rPr>
                      <w:rFonts w:cs="Arial"/>
                      <w:szCs w:val="20"/>
                    </w:rPr>
                  </w:pPr>
                  <w:r w:rsidRPr="00C60270">
                    <w:rPr>
                      <w:rFonts w:cs="Arial"/>
                      <w:szCs w:val="20"/>
                    </w:rPr>
                    <w:t>1.9</w:t>
                  </w:r>
                </w:p>
              </w:tc>
              <w:tc>
                <w:tcPr>
                  <w:tcW w:w="10206" w:type="dxa"/>
                  <w:tcBorders>
                    <w:top w:val="single" w:sz="6" w:space="0" w:color="auto"/>
                    <w:left w:val="single" w:sz="6" w:space="0" w:color="auto"/>
                    <w:bottom w:val="single" w:sz="6" w:space="0" w:color="auto"/>
                    <w:right w:val="single" w:sz="6" w:space="0" w:color="auto"/>
                  </w:tcBorders>
                  <w:vAlign w:val="center"/>
                </w:tcPr>
                <w:p w:rsidR="00C60270" w:rsidRPr="00C60270" w:rsidRDefault="00C60270" w:rsidP="00C60270">
                  <w:pPr>
                    <w:autoSpaceDE w:val="0"/>
                    <w:autoSpaceDN w:val="0"/>
                    <w:adjustRightInd w:val="0"/>
                    <w:rPr>
                      <w:rFonts w:cs="Arial"/>
                      <w:szCs w:val="20"/>
                    </w:rPr>
                  </w:pPr>
                  <w:r w:rsidRPr="00C60270">
                    <w:rPr>
                      <w:rFonts w:cs="Arial"/>
                      <w:szCs w:val="20"/>
                    </w:rPr>
                    <w:t>Другие решения, необходимые для организации бухгалтерского учета</w:t>
                  </w:r>
                </w:p>
              </w:tc>
              <w:tc>
                <w:tcPr>
                  <w:tcW w:w="3071" w:type="dxa"/>
                  <w:tcBorders>
                    <w:top w:val="single" w:sz="6" w:space="0" w:color="auto"/>
                    <w:left w:val="single" w:sz="6" w:space="0" w:color="auto"/>
                    <w:bottom w:val="single" w:sz="6" w:space="0" w:color="auto"/>
                    <w:right w:val="single" w:sz="6" w:space="0" w:color="auto"/>
                  </w:tcBorders>
                  <w:vAlign w:val="center"/>
                </w:tcPr>
                <w:p w:rsidR="00C60270" w:rsidRPr="00C60270" w:rsidRDefault="00C60270" w:rsidP="00C60270">
                  <w:pPr>
                    <w:autoSpaceDE w:val="0"/>
                    <w:autoSpaceDN w:val="0"/>
                    <w:adjustRightInd w:val="0"/>
                    <w:jc w:val="center"/>
                    <w:rPr>
                      <w:rFonts w:cs="Arial"/>
                      <w:szCs w:val="20"/>
                    </w:rPr>
                  </w:pP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2 </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Учетная политика для целей налогового учета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2.1</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Порядок формирования сумм доходов и расходов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48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2.2</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Порядок определения доли расходов, учитываемых для целей налогообложения в текущем налоговом (отчетном) периоде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48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2.3</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Порядок определения суммы остатка расходов (убытков), подлежащей отнесению на расходы в следующих налоговых периодах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2.4</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Порядок формирования резервов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36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2.5</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Порядок ведения учета состояния расчетов с бюджетом по суммам налогов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36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2.6</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Другие решения, необходимые для организации налогового учета </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bl>
          <w:p w:rsidR="00C60270" w:rsidRPr="00C60270" w:rsidRDefault="00C60270" w:rsidP="00C60270">
            <w:pPr>
              <w:autoSpaceDE w:val="0"/>
              <w:autoSpaceDN w:val="0"/>
              <w:adjustRightInd w:val="0"/>
              <w:jc w:val="right"/>
              <w:rPr>
                <w:rFonts w:cs="Arial"/>
                <w:szCs w:val="20"/>
              </w:rPr>
            </w:pPr>
          </w:p>
          <w:p w:rsidR="00C60270" w:rsidRPr="00C60270" w:rsidRDefault="00C60270" w:rsidP="00C60270">
            <w:pPr>
              <w:rPr>
                <w:snapToGrid w:val="0"/>
                <w:szCs w:val="20"/>
              </w:rPr>
            </w:pPr>
          </w:p>
          <w:p w:rsidR="00C60270" w:rsidRPr="00C60270" w:rsidRDefault="00C60270" w:rsidP="00C60270">
            <w:pPr>
              <w:autoSpaceDE w:val="0"/>
              <w:autoSpaceDN w:val="0"/>
              <w:adjustRightInd w:val="0"/>
              <w:jc w:val="right"/>
              <w:rPr>
                <w:rFonts w:cs="Arial"/>
                <w:szCs w:val="20"/>
              </w:rPr>
            </w:pPr>
            <w:r w:rsidRPr="00C60270">
              <w:rPr>
                <w:rFonts w:cs="Arial"/>
                <w:szCs w:val="20"/>
              </w:rPr>
              <w:t>Приложение 7</w:t>
            </w:r>
          </w:p>
          <w:p w:rsidR="00C60270" w:rsidRPr="00C60270" w:rsidRDefault="00C60270" w:rsidP="00C60270">
            <w:pPr>
              <w:autoSpaceDE w:val="0"/>
              <w:autoSpaceDN w:val="0"/>
              <w:adjustRightInd w:val="0"/>
              <w:jc w:val="center"/>
              <w:rPr>
                <w:rFonts w:cs="Arial"/>
                <w:sz w:val="28"/>
                <w:szCs w:val="28"/>
              </w:rPr>
            </w:pPr>
            <w:r w:rsidRPr="00C60270">
              <w:rPr>
                <w:rFonts w:cs="Arial"/>
                <w:sz w:val="28"/>
                <w:szCs w:val="20"/>
              </w:rPr>
              <w:t xml:space="preserve">Ведомость учета выявленных несоответствий (расхождений) учетной политики </w:t>
            </w:r>
            <w:r w:rsidRPr="00C60270">
              <w:rPr>
                <w:rFonts w:cs="Arial"/>
                <w:sz w:val="28"/>
                <w:szCs w:val="28"/>
              </w:rPr>
              <w:t>АО «</w:t>
            </w:r>
            <w:proofErr w:type="gramStart"/>
            <w:r w:rsidRPr="00C60270">
              <w:rPr>
                <w:rFonts w:cs="Arial"/>
                <w:sz w:val="28"/>
                <w:szCs w:val="28"/>
              </w:rPr>
              <w:t>Вологодский</w:t>
            </w:r>
            <w:proofErr w:type="gramEnd"/>
            <w:r w:rsidRPr="00C60270">
              <w:rPr>
                <w:rFonts w:cs="Arial"/>
                <w:sz w:val="28"/>
                <w:szCs w:val="28"/>
              </w:rPr>
              <w:t xml:space="preserve"> </w:t>
            </w:r>
            <w:proofErr w:type="spellStart"/>
            <w:r w:rsidRPr="00C60270">
              <w:rPr>
                <w:rFonts w:cs="Arial"/>
                <w:sz w:val="28"/>
                <w:szCs w:val="28"/>
              </w:rPr>
              <w:t>ВРЗ</w:t>
            </w:r>
            <w:proofErr w:type="spellEnd"/>
            <w:r w:rsidRPr="00C60270">
              <w:rPr>
                <w:rFonts w:cs="Arial"/>
                <w:sz w:val="28"/>
                <w:szCs w:val="28"/>
              </w:rPr>
              <w:t xml:space="preserve">» </w:t>
            </w:r>
          </w:p>
          <w:p w:rsidR="00C60270" w:rsidRPr="00C60270" w:rsidRDefault="00C60270" w:rsidP="00C60270">
            <w:pPr>
              <w:autoSpaceDE w:val="0"/>
              <w:autoSpaceDN w:val="0"/>
              <w:adjustRightInd w:val="0"/>
              <w:jc w:val="center"/>
              <w:rPr>
                <w:rFonts w:cs="Arial"/>
                <w:sz w:val="28"/>
                <w:szCs w:val="20"/>
              </w:rPr>
            </w:pPr>
            <w:r w:rsidRPr="00C60270">
              <w:rPr>
                <w:rFonts w:cs="Arial"/>
                <w:sz w:val="28"/>
                <w:szCs w:val="20"/>
              </w:rPr>
              <w:t xml:space="preserve">и типовой учетной политики </w:t>
            </w:r>
            <w:proofErr w:type="spellStart"/>
            <w:r w:rsidRPr="00C60270">
              <w:rPr>
                <w:rFonts w:cs="Arial"/>
                <w:sz w:val="28"/>
                <w:szCs w:val="20"/>
              </w:rPr>
              <w:t>ДЗО</w:t>
            </w:r>
            <w:proofErr w:type="spellEnd"/>
            <w:r w:rsidRPr="00C60270">
              <w:rPr>
                <w:rFonts w:cs="Arial"/>
                <w:sz w:val="28"/>
                <w:szCs w:val="20"/>
              </w:rPr>
              <w:t xml:space="preserve"> </w:t>
            </w:r>
            <w:proofErr w:type="spellStart"/>
            <w:r w:rsidRPr="00C60270">
              <w:rPr>
                <w:rFonts w:cs="Arial"/>
                <w:sz w:val="28"/>
                <w:szCs w:val="20"/>
              </w:rPr>
              <w:t>ОАО</w:t>
            </w:r>
            <w:proofErr w:type="spellEnd"/>
            <w:r w:rsidRPr="00C60270">
              <w:rPr>
                <w:rFonts w:cs="Arial"/>
                <w:sz w:val="28"/>
                <w:szCs w:val="20"/>
              </w:rPr>
              <w:t xml:space="preserve"> «</w:t>
            </w:r>
            <w:proofErr w:type="spellStart"/>
            <w:r w:rsidRPr="00C60270">
              <w:rPr>
                <w:rFonts w:cs="Arial"/>
                <w:sz w:val="28"/>
                <w:szCs w:val="20"/>
              </w:rPr>
              <w:t>РЖД</w:t>
            </w:r>
            <w:proofErr w:type="spellEnd"/>
            <w:r w:rsidRPr="00C60270">
              <w:rPr>
                <w:rFonts w:cs="Arial"/>
                <w:sz w:val="28"/>
                <w:szCs w:val="20"/>
              </w:rPr>
              <w:t>»</w:t>
            </w:r>
          </w:p>
          <w:tbl>
            <w:tblPr>
              <w:tblW w:w="13986" w:type="dxa"/>
              <w:tblInd w:w="357" w:type="dxa"/>
              <w:tblLayout w:type="fixed"/>
              <w:tblCellMar>
                <w:left w:w="70" w:type="dxa"/>
                <w:right w:w="70" w:type="dxa"/>
              </w:tblCellMar>
              <w:tblLook w:val="0000"/>
            </w:tblPr>
            <w:tblGrid>
              <w:gridCol w:w="709"/>
              <w:gridCol w:w="10206"/>
              <w:gridCol w:w="3071"/>
            </w:tblGrid>
            <w:tr w:rsidR="00C60270" w:rsidRPr="00C60270" w:rsidTr="00854A41">
              <w:trPr>
                <w:trHeight w:val="72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proofErr w:type="spellStart"/>
                  <w:r w:rsidRPr="00C60270">
                    <w:rPr>
                      <w:rFonts w:cs="Arial"/>
                      <w:szCs w:val="20"/>
                    </w:rPr>
                    <w:t>N</w:t>
                  </w:r>
                  <w:proofErr w:type="spellEnd"/>
                  <w:r w:rsidRPr="00C60270">
                    <w:rPr>
                      <w:rFonts w:cs="Arial"/>
                      <w:szCs w:val="20"/>
                    </w:rPr>
                    <w:t xml:space="preserve"> </w:t>
                  </w:r>
                  <w:r w:rsidRPr="00C60270">
                    <w:rPr>
                      <w:rFonts w:cs="Arial"/>
                      <w:szCs w:val="20"/>
                    </w:rPr>
                    <w:br/>
                  </w:r>
                  <w:proofErr w:type="spellStart"/>
                  <w:proofErr w:type="gramStart"/>
                  <w:r w:rsidRPr="00C60270">
                    <w:rPr>
                      <w:rFonts w:cs="Arial"/>
                      <w:szCs w:val="20"/>
                    </w:rPr>
                    <w:t>п</w:t>
                  </w:r>
                  <w:proofErr w:type="spellEnd"/>
                  <w:proofErr w:type="gramEnd"/>
                  <w:r w:rsidRPr="00C60270">
                    <w:rPr>
                      <w:rFonts w:cs="Arial"/>
                      <w:szCs w:val="20"/>
                    </w:rPr>
                    <w:t>/</w:t>
                  </w:r>
                  <w:proofErr w:type="spellStart"/>
                  <w:r w:rsidRPr="00C60270">
                    <w:rPr>
                      <w:rFonts w:cs="Arial"/>
                      <w:szCs w:val="20"/>
                    </w:rPr>
                    <w:t>п</w:t>
                  </w:r>
                  <w:proofErr w:type="spellEnd"/>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Наименование раздела </w:t>
                  </w:r>
                  <w:r w:rsidRPr="00C60270">
                    <w:rPr>
                      <w:rFonts w:cs="Arial"/>
                      <w:szCs w:val="20"/>
                    </w:rPr>
                    <w:br/>
                    <w:t>(подраздела) учетной политики</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Содержание несоответствия (расхождения)</w:t>
                  </w: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1</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2</w:t>
                  </w: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jc w:val="center"/>
                    <w:rPr>
                      <w:rFonts w:cs="Arial"/>
                      <w:szCs w:val="20"/>
                    </w:rPr>
                  </w:pPr>
                  <w:r w:rsidRPr="00C60270">
                    <w:rPr>
                      <w:rFonts w:cs="Arial"/>
                      <w:szCs w:val="20"/>
                    </w:rPr>
                    <w:t>3</w:t>
                  </w: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 xml:space="preserve">1 </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r w:rsidR="00C60270" w:rsidRPr="00C60270" w:rsidTr="00854A41">
              <w:trPr>
                <w:trHeight w:val="240"/>
              </w:trPr>
              <w:tc>
                <w:tcPr>
                  <w:tcW w:w="709"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r w:rsidRPr="00C60270">
                    <w:rPr>
                      <w:rFonts w:cs="Arial"/>
                      <w:szCs w:val="20"/>
                    </w:rPr>
                    <w:t>1.1</w:t>
                  </w:r>
                </w:p>
              </w:tc>
              <w:tc>
                <w:tcPr>
                  <w:tcW w:w="10206"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c>
                <w:tcPr>
                  <w:tcW w:w="3071" w:type="dxa"/>
                  <w:tcBorders>
                    <w:top w:val="single" w:sz="6" w:space="0" w:color="auto"/>
                    <w:left w:val="single" w:sz="6" w:space="0" w:color="auto"/>
                    <w:bottom w:val="single" w:sz="6" w:space="0" w:color="auto"/>
                    <w:right w:val="single" w:sz="6" w:space="0" w:color="auto"/>
                  </w:tcBorders>
                </w:tcPr>
                <w:p w:rsidR="00C60270" w:rsidRPr="00C60270" w:rsidRDefault="00C60270" w:rsidP="00C60270">
                  <w:pPr>
                    <w:autoSpaceDE w:val="0"/>
                    <w:autoSpaceDN w:val="0"/>
                    <w:adjustRightInd w:val="0"/>
                    <w:rPr>
                      <w:rFonts w:cs="Arial"/>
                      <w:szCs w:val="20"/>
                    </w:rPr>
                  </w:pPr>
                </w:p>
              </w:tc>
            </w:tr>
          </w:tbl>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szCs w:val="20"/>
              </w:rPr>
            </w:pPr>
          </w:p>
          <w:p w:rsidR="00C60270" w:rsidRPr="00C60270" w:rsidRDefault="00C60270" w:rsidP="00C60270">
            <w:pPr>
              <w:autoSpaceDE w:val="0"/>
              <w:autoSpaceDN w:val="0"/>
              <w:adjustRightInd w:val="0"/>
              <w:jc w:val="right"/>
              <w:rPr>
                <w:rFonts w:cs="Arial"/>
                <w:color w:val="FF0000"/>
                <w:szCs w:val="20"/>
              </w:rPr>
            </w:pPr>
            <w:r w:rsidRPr="00C60270">
              <w:rPr>
                <w:rFonts w:cs="Arial"/>
                <w:szCs w:val="20"/>
              </w:rPr>
              <w:t>Приложение 8</w:t>
            </w:r>
          </w:p>
          <w:p w:rsidR="00C60270" w:rsidRPr="00C60270" w:rsidRDefault="00C60270" w:rsidP="00C60270">
            <w:pPr>
              <w:rPr>
                <w:snapToGrid w:val="0"/>
                <w:szCs w:val="20"/>
              </w:rPr>
            </w:pPr>
          </w:p>
          <w:p w:rsidR="00C60270" w:rsidRPr="00C60270" w:rsidRDefault="00C60270" w:rsidP="00C60270">
            <w:pPr>
              <w:autoSpaceDE w:val="0"/>
              <w:autoSpaceDN w:val="0"/>
              <w:adjustRightInd w:val="0"/>
              <w:jc w:val="center"/>
              <w:rPr>
                <w:rFonts w:cs="Arial"/>
                <w:sz w:val="28"/>
                <w:szCs w:val="20"/>
              </w:rPr>
            </w:pPr>
            <w:r w:rsidRPr="00C60270">
              <w:rPr>
                <w:rFonts w:cs="Arial"/>
                <w:sz w:val="28"/>
                <w:szCs w:val="20"/>
              </w:rPr>
              <w:t>Расшифровка долгосрочных финансовых вложений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112"/>
              <w:gridCol w:w="3125"/>
              <w:gridCol w:w="2552"/>
              <w:gridCol w:w="4488"/>
            </w:tblGrid>
            <w:tr w:rsidR="00C60270" w:rsidRPr="00C60270" w:rsidTr="00854A41">
              <w:trPr>
                <w:trHeight w:val="1200"/>
              </w:trPr>
              <w:tc>
                <w:tcPr>
                  <w:tcW w:w="709" w:type="dxa"/>
                </w:tcPr>
                <w:p w:rsidR="00C60270" w:rsidRPr="00C60270" w:rsidRDefault="00C60270" w:rsidP="00C60270">
                  <w:pPr>
                    <w:autoSpaceDE w:val="0"/>
                    <w:autoSpaceDN w:val="0"/>
                    <w:adjustRightInd w:val="0"/>
                    <w:jc w:val="center"/>
                    <w:rPr>
                      <w:rFonts w:cs="Arial"/>
                      <w:szCs w:val="20"/>
                    </w:rPr>
                  </w:pPr>
                  <w:proofErr w:type="spellStart"/>
                  <w:r w:rsidRPr="00C60270">
                    <w:rPr>
                      <w:rFonts w:cs="Arial"/>
                      <w:szCs w:val="20"/>
                    </w:rPr>
                    <w:t>N</w:t>
                  </w:r>
                  <w:proofErr w:type="spellEnd"/>
                  <w:r w:rsidRPr="00C60270">
                    <w:rPr>
                      <w:rFonts w:cs="Arial"/>
                      <w:szCs w:val="20"/>
                    </w:rPr>
                    <w:t xml:space="preserve"> </w:t>
                  </w:r>
                  <w:r w:rsidRPr="00C60270">
                    <w:rPr>
                      <w:rFonts w:cs="Arial"/>
                      <w:szCs w:val="20"/>
                    </w:rPr>
                    <w:br/>
                  </w:r>
                  <w:proofErr w:type="spellStart"/>
                  <w:proofErr w:type="gramStart"/>
                  <w:r w:rsidRPr="00C60270">
                    <w:rPr>
                      <w:rFonts w:cs="Arial"/>
                      <w:szCs w:val="20"/>
                    </w:rPr>
                    <w:t>п</w:t>
                  </w:r>
                  <w:proofErr w:type="spellEnd"/>
                  <w:proofErr w:type="gramEnd"/>
                  <w:r w:rsidRPr="00C60270">
                    <w:rPr>
                      <w:rFonts w:cs="Arial"/>
                      <w:szCs w:val="20"/>
                    </w:rPr>
                    <w:t>/</w:t>
                  </w:r>
                  <w:proofErr w:type="spellStart"/>
                  <w:r w:rsidRPr="00C60270">
                    <w:rPr>
                      <w:rFonts w:cs="Arial"/>
                      <w:szCs w:val="20"/>
                    </w:rPr>
                    <w:t>п</w:t>
                  </w:r>
                  <w:proofErr w:type="spellEnd"/>
                </w:p>
              </w:tc>
              <w:tc>
                <w:tcPr>
                  <w:tcW w:w="3112" w:type="dxa"/>
                </w:tcPr>
                <w:p w:rsidR="00C60270" w:rsidRPr="00C60270" w:rsidRDefault="00C60270" w:rsidP="00C60270">
                  <w:pPr>
                    <w:jc w:val="center"/>
                  </w:pPr>
                  <w:r w:rsidRPr="00C60270">
                    <w:t>Наименование юридического лица</w:t>
                  </w:r>
                </w:p>
                <w:p w:rsidR="00C60270" w:rsidRPr="00C60270" w:rsidRDefault="00C60270" w:rsidP="00C60270">
                  <w:pPr>
                    <w:autoSpaceDE w:val="0"/>
                    <w:autoSpaceDN w:val="0"/>
                    <w:adjustRightInd w:val="0"/>
                    <w:jc w:val="center"/>
                    <w:rPr>
                      <w:rFonts w:cs="Arial"/>
                      <w:szCs w:val="20"/>
                    </w:rPr>
                  </w:pPr>
                </w:p>
              </w:tc>
              <w:tc>
                <w:tcPr>
                  <w:tcW w:w="3125" w:type="dxa"/>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Величина </w:t>
                  </w:r>
                  <w:r w:rsidRPr="00C60270">
                    <w:rPr>
                      <w:rFonts w:cs="Arial"/>
                      <w:szCs w:val="20"/>
                    </w:rPr>
                    <w:br/>
                    <w:t xml:space="preserve">взноса в </w:t>
                  </w:r>
                  <w:r w:rsidRPr="00C60270">
                    <w:rPr>
                      <w:rFonts w:cs="Arial"/>
                      <w:szCs w:val="20"/>
                    </w:rPr>
                    <w:br/>
                    <w:t xml:space="preserve">уставный </w:t>
                  </w:r>
                  <w:r w:rsidRPr="00C60270">
                    <w:rPr>
                      <w:rFonts w:cs="Arial"/>
                      <w:szCs w:val="20"/>
                    </w:rPr>
                    <w:br/>
                    <w:t xml:space="preserve">капитал, </w:t>
                  </w:r>
                  <w:r w:rsidRPr="00C60270">
                    <w:rPr>
                      <w:rFonts w:cs="Arial"/>
                      <w:szCs w:val="20"/>
                    </w:rPr>
                    <w:br/>
                    <w:t>тыс. руб. /</w:t>
                  </w:r>
                  <w:r w:rsidRPr="00C60270">
                    <w:rPr>
                      <w:rFonts w:cs="Arial"/>
                      <w:szCs w:val="20"/>
                    </w:rPr>
                    <w:br/>
                    <w:t>% участия</w:t>
                  </w:r>
                </w:p>
              </w:tc>
              <w:tc>
                <w:tcPr>
                  <w:tcW w:w="2552" w:type="dxa"/>
                </w:tcPr>
                <w:p w:rsidR="00C60270" w:rsidRPr="00C60270" w:rsidRDefault="00C60270" w:rsidP="00C60270">
                  <w:pPr>
                    <w:jc w:val="center"/>
                  </w:pPr>
                  <w:r w:rsidRPr="00C60270">
                    <w:t>Величина отчислений от чистой прибыли (дивидендов), полученных в отчетном периоде от юридических лиц, тыс. руб.</w:t>
                  </w:r>
                </w:p>
                <w:p w:rsidR="00C60270" w:rsidRPr="00C60270" w:rsidRDefault="00C60270" w:rsidP="00C60270">
                  <w:pPr>
                    <w:autoSpaceDE w:val="0"/>
                    <w:autoSpaceDN w:val="0"/>
                    <w:adjustRightInd w:val="0"/>
                    <w:jc w:val="center"/>
                    <w:rPr>
                      <w:rFonts w:cs="Arial"/>
                      <w:szCs w:val="20"/>
                    </w:rPr>
                  </w:pPr>
                </w:p>
              </w:tc>
              <w:tc>
                <w:tcPr>
                  <w:tcW w:w="4488" w:type="dxa"/>
                </w:tcPr>
                <w:p w:rsidR="00C60270" w:rsidRPr="00C60270" w:rsidRDefault="00C60270" w:rsidP="00C60270">
                  <w:pPr>
                    <w:autoSpaceDE w:val="0"/>
                    <w:autoSpaceDN w:val="0"/>
                    <w:adjustRightInd w:val="0"/>
                    <w:jc w:val="center"/>
                    <w:rPr>
                      <w:rFonts w:cs="Arial"/>
                      <w:szCs w:val="20"/>
                    </w:rPr>
                  </w:pPr>
                  <w:r w:rsidRPr="00C60270">
                    <w:rPr>
                      <w:rFonts w:cs="Arial"/>
                      <w:szCs w:val="20"/>
                    </w:rPr>
                    <w:t xml:space="preserve">Рентабельность </w:t>
                  </w:r>
                  <w:r w:rsidRPr="00C60270">
                    <w:rPr>
                      <w:rFonts w:cs="Arial"/>
                      <w:szCs w:val="20"/>
                    </w:rPr>
                    <w:br/>
                    <w:t xml:space="preserve">долгосрочных </w:t>
                  </w:r>
                  <w:r w:rsidRPr="00C60270">
                    <w:rPr>
                      <w:rFonts w:cs="Arial"/>
                      <w:szCs w:val="20"/>
                    </w:rPr>
                    <w:br/>
                    <w:t xml:space="preserve">финансовых </w:t>
                  </w:r>
                  <w:r w:rsidRPr="00C60270">
                    <w:rPr>
                      <w:rFonts w:cs="Arial"/>
                      <w:szCs w:val="20"/>
                    </w:rPr>
                    <w:br/>
                    <w:t xml:space="preserve">вложений, % (гр. </w:t>
                  </w:r>
                  <w:r w:rsidRPr="00C60270">
                    <w:rPr>
                      <w:rFonts w:cs="Arial"/>
                      <w:szCs w:val="20"/>
                    </w:rPr>
                    <w:br/>
                    <w:t xml:space="preserve">4 / гр. 3 </w:t>
                  </w:r>
                  <w:proofErr w:type="spellStart"/>
                  <w:r w:rsidRPr="00C60270">
                    <w:rPr>
                      <w:rFonts w:cs="Arial"/>
                      <w:szCs w:val="20"/>
                    </w:rPr>
                    <w:t>х</w:t>
                  </w:r>
                  <w:proofErr w:type="spellEnd"/>
                  <w:r w:rsidRPr="00C60270">
                    <w:rPr>
                      <w:rFonts w:cs="Arial"/>
                      <w:szCs w:val="20"/>
                    </w:rPr>
                    <w:t xml:space="preserve"> 100%)</w:t>
                  </w:r>
                </w:p>
              </w:tc>
            </w:tr>
            <w:tr w:rsidR="00C60270" w:rsidRPr="00C60270" w:rsidTr="00854A41">
              <w:trPr>
                <w:trHeight w:val="240"/>
              </w:trPr>
              <w:tc>
                <w:tcPr>
                  <w:tcW w:w="709" w:type="dxa"/>
                </w:tcPr>
                <w:p w:rsidR="00C60270" w:rsidRPr="00C60270" w:rsidRDefault="00C60270" w:rsidP="00C60270">
                  <w:pPr>
                    <w:autoSpaceDE w:val="0"/>
                    <w:autoSpaceDN w:val="0"/>
                    <w:adjustRightInd w:val="0"/>
                    <w:jc w:val="center"/>
                    <w:rPr>
                      <w:rFonts w:cs="Arial"/>
                      <w:szCs w:val="20"/>
                    </w:rPr>
                  </w:pPr>
                  <w:r w:rsidRPr="00C60270">
                    <w:rPr>
                      <w:rFonts w:cs="Arial"/>
                      <w:szCs w:val="20"/>
                    </w:rPr>
                    <w:t>1</w:t>
                  </w:r>
                </w:p>
              </w:tc>
              <w:tc>
                <w:tcPr>
                  <w:tcW w:w="3112" w:type="dxa"/>
                </w:tcPr>
                <w:p w:rsidR="00C60270" w:rsidRPr="00C60270" w:rsidRDefault="00C60270" w:rsidP="00C60270">
                  <w:pPr>
                    <w:autoSpaceDE w:val="0"/>
                    <w:autoSpaceDN w:val="0"/>
                    <w:adjustRightInd w:val="0"/>
                    <w:jc w:val="center"/>
                    <w:rPr>
                      <w:rFonts w:cs="Arial"/>
                      <w:szCs w:val="20"/>
                    </w:rPr>
                  </w:pPr>
                  <w:r w:rsidRPr="00C60270">
                    <w:rPr>
                      <w:rFonts w:cs="Arial"/>
                      <w:szCs w:val="20"/>
                    </w:rPr>
                    <w:t>2</w:t>
                  </w:r>
                </w:p>
              </w:tc>
              <w:tc>
                <w:tcPr>
                  <w:tcW w:w="3125" w:type="dxa"/>
                </w:tcPr>
                <w:p w:rsidR="00C60270" w:rsidRPr="00C60270" w:rsidRDefault="00C60270" w:rsidP="00C60270">
                  <w:pPr>
                    <w:autoSpaceDE w:val="0"/>
                    <w:autoSpaceDN w:val="0"/>
                    <w:adjustRightInd w:val="0"/>
                    <w:jc w:val="center"/>
                    <w:rPr>
                      <w:rFonts w:cs="Arial"/>
                      <w:szCs w:val="20"/>
                    </w:rPr>
                  </w:pPr>
                  <w:r w:rsidRPr="00C60270">
                    <w:rPr>
                      <w:rFonts w:cs="Arial"/>
                      <w:szCs w:val="20"/>
                    </w:rPr>
                    <w:t>3</w:t>
                  </w:r>
                </w:p>
              </w:tc>
              <w:tc>
                <w:tcPr>
                  <w:tcW w:w="2552" w:type="dxa"/>
                </w:tcPr>
                <w:p w:rsidR="00C60270" w:rsidRPr="00C60270" w:rsidRDefault="00C60270" w:rsidP="00C60270">
                  <w:pPr>
                    <w:autoSpaceDE w:val="0"/>
                    <w:autoSpaceDN w:val="0"/>
                    <w:adjustRightInd w:val="0"/>
                    <w:jc w:val="center"/>
                    <w:rPr>
                      <w:rFonts w:cs="Arial"/>
                      <w:szCs w:val="20"/>
                    </w:rPr>
                  </w:pPr>
                  <w:r w:rsidRPr="00C60270">
                    <w:rPr>
                      <w:rFonts w:cs="Arial"/>
                      <w:szCs w:val="20"/>
                    </w:rPr>
                    <w:t>4</w:t>
                  </w:r>
                </w:p>
              </w:tc>
              <w:tc>
                <w:tcPr>
                  <w:tcW w:w="4488" w:type="dxa"/>
                </w:tcPr>
                <w:p w:rsidR="00C60270" w:rsidRPr="00C60270" w:rsidRDefault="00C60270" w:rsidP="00C60270">
                  <w:pPr>
                    <w:autoSpaceDE w:val="0"/>
                    <w:autoSpaceDN w:val="0"/>
                    <w:adjustRightInd w:val="0"/>
                    <w:jc w:val="center"/>
                    <w:rPr>
                      <w:rFonts w:cs="Arial"/>
                      <w:szCs w:val="20"/>
                    </w:rPr>
                  </w:pPr>
                  <w:r w:rsidRPr="00C60270">
                    <w:rPr>
                      <w:rFonts w:cs="Arial"/>
                      <w:szCs w:val="20"/>
                    </w:rPr>
                    <w:t>5</w:t>
                  </w:r>
                </w:p>
              </w:tc>
            </w:tr>
          </w:tbl>
          <w:p w:rsidR="00C60270" w:rsidRPr="00C60270" w:rsidRDefault="00C60270" w:rsidP="00C60270">
            <w:pPr>
              <w:autoSpaceDE w:val="0"/>
              <w:autoSpaceDN w:val="0"/>
              <w:adjustRightInd w:val="0"/>
              <w:jc w:val="center"/>
              <w:rPr>
                <w:bCs/>
                <w:color w:val="000000"/>
                <w:sz w:val="28"/>
                <w:szCs w:val="28"/>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rPr>
                <w:rFonts w:eastAsia="MS Mincho"/>
              </w:rPr>
            </w:pPr>
          </w:p>
          <w:p w:rsidR="00C60270" w:rsidRPr="00C60270" w:rsidRDefault="00C60270" w:rsidP="00C60270">
            <w:pPr>
              <w:suppressAutoHyphens/>
              <w:ind w:right="306" w:firstLine="9863"/>
              <w:jc w:val="both"/>
              <w:rPr>
                <w:rFonts w:eastAsia="MS Mincho"/>
                <w:sz w:val="26"/>
                <w:szCs w:val="28"/>
              </w:rPr>
            </w:pPr>
          </w:p>
          <w:p w:rsidR="008B4D21" w:rsidRDefault="008B4D21" w:rsidP="00C60270">
            <w:pPr>
              <w:widowControl w:val="0"/>
              <w:autoSpaceDE w:val="0"/>
              <w:autoSpaceDN w:val="0"/>
              <w:jc w:val="right"/>
              <w:outlineLvl w:val="0"/>
            </w:pPr>
          </w:p>
          <w:p w:rsidR="008B4D21" w:rsidRDefault="008B4D21" w:rsidP="00C60270">
            <w:pPr>
              <w:widowControl w:val="0"/>
              <w:autoSpaceDE w:val="0"/>
              <w:autoSpaceDN w:val="0"/>
              <w:jc w:val="right"/>
              <w:outlineLvl w:val="0"/>
            </w:pPr>
          </w:p>
          <w:p w:rsidR="008B4D21" w:rsidRDefault="008B4D21" w:rsidP="00C60270">
            <w:pPr>
              <w:widowControl w:val="0"/>
              <w:autoSpaceDE w:val="0"/>
              <w:autoSpaceDN w:val="0"/>
              <w:jc w:val="right"/>
              <w:outlineLvl w:val="0"/>
            </w:pPr>
          </w:p>
          <w:p w:rsidR="008B4D21" w:rsidRDefault="008B4D21" w:rsidP="00C60270">
            <w:pPr>
              <w:widowControl w:val="0"/>
              <w:autoSpaceDE w:val="0"/>
              <w:autoSpaceDN w:val="0"/>
              <w:jc w:val="right"/>
              <w:outlineLvl w:val="0"/>
            </w:pPr>
          </w:p>
          <w:p w:rsidR="008B4D21" w:rsidRDefault="008B4D21" w:rsidP="00C60270">
            <w:pPr>
              <w:widowControl w:val="0"/>
              <w:autoSpaceDE w:val="0"/>
              <w:autoSpaceDN w:val="0"/>
              <w:jc w:val="right"/>
              <w:outlineLvl w:val="0"/>
            </w:pPr>
          </w:p>
          <w:p w:rsidR="00C60270" w:rsidRPr="00C60270" w:rsidRDefault="00C60270" w:rsidP="00C60270">
            <w:pPr>
              <w:widowControl w:val="0"/>
              <w:autoSpaceDE w:val="0"/>
              <w:autoSpaceDN w:val="0"/>
              <w:jc w:val="right"/>
              <w:outlineLvl w:val="0"/>
            </w:pPr>
            <w:r w:rsidRPr="00C60270">
              <w:t>Приложение № 2</w:t>
            </w:r>
          </w:p>
          <w:p w:rsidR="00C60270" w:rsidRPr="00C60270" w:rsidRDefault="00C60270" w:rsidP="00C60270">
            <w:pPr>
              <w:widowControl w:val="0"/>
              <w:autoSpaceDE w:val="0"/>
              <w:autoSpaceDN w:val="0"/>
              <w:jc w:val="right"/>
              <w:outlineLvl w:val="0"/>
            </w:pPr>
            <w:r w:rsidRPr="00C60270">
              <w:t>к Договору № ______________________</w:t>
            </w:r>
          </w:p>
          <w:p w:rsidR="00C60270" w:rsidRPr="00C60270" w:rsidRDefault="00C60270" w:rsidP="00C60270">
            <w:pPr>
              <w:widowControl w:val="0"/>
              <w:autoSpaceDE w:val="0"/>
              <w:autoSpaceDN w:val="0"/>
              <w:jc w:val="right"/>
            </w:pPr>
            <w:r w:rsidRPr="00C60270">
              <w:t xml:space="preserve">от «___» </w:t>
            </w:r>
            <w:proofErr w:type="spellStart"/>
            <w:r w:rsidRPr="00C60270">
              <w:t>___________201</w:t>
            </w:r>
            <w:proofErr w:type="spellEnd"/>
            <w:r w:rsidRPr="00C60270">
              <w:t xml:space="preserve"> _ г.</w:t>
            </w:r>
          </w:p>
          <w:p w:rsidR="00C60270" w:rsidRPr="00C60270" w:rsidRDefault="00C60270" w:rsidP="00C60270">
            <w:pPr>
              <w:widowControl w:val="0"/>
              <w:autoSpaceDE w:val="0"/>
              <w:autoSpaceDN w:val="0"/>
              <w:jc w:val="center"/>
            </w:pPr>
          </w:p>
          <w:p w:rsidR="00C60270" w:rsidRPr="00C60270" w:rsidRDefault="00C60270" w:rsidP="00C60270">
            <w:pPr>
              <w:widowControl w:val="0"/>
              <w:autoSpaceDE w:val="0"/>
              <w:autoSpaceDN w:val="0"/>
              <w:jc w:val="center"/>
              <w:rPr>
                <w:b/>
                <w:bCs/>
              </w:rPr>
            </w:pPr>
            <w:r w:rsidRPr="00C60270">
              <w:rPr>
                <w:b/>
                <w:bCs/>
              </w:rPr>
              <w:t>Календарный план</w:t>
            </w:r>
          </w:p>
          <w:p w:rsidR="00C60270" w:rsidRPr="00C60270" w:rsidRDefault="00C60270" w:rsidP="00C60270">
            <w:pPr>
              <w:widowControl w:val="0"/>
              <w:autoSpaceDE w:val="0"/>
              <w:autoSpaceDN w:val="0"/>
              <w:jc w:val="center"/>
            </w:pPr>
          </w:p>
          <w:p w:rsidR="00C60270" w:rsidRPr="00C60270" w:rsidRDefault="00C60270" w:rsidP="00C60270">
            <w:pPr>
              <w:widowControl w:val="0"/>
              <w:autoSpaceDE w:val="0"/>
              <w:autoSpaceDN w:val="0"/>
              <w:ind w:firstLine="540"/>
              <w:jc w:val="both"/>
            </w:pPr>
            <w:r w:rsidRPr="00C60270">
              <w:t xml:space="preserve">Наименование Услуг: Аудит бухгалтерской (финансовой) отчетности по </w:t>
            </w:r>
            <w:proofErr w:type="spellStart"/>
            <w:r w:rsidRPr="00C60270">
              <w:t>РСБУ</w:t>
            </w:r>
            <w:proofErr w:type="spellEnd"/>
            <w:r w:rsidRPr="00C60270">
              <w:t xml:space="preserve"> за 2019 год</w:t>
            </w:r>
          </w:p>
          <w:p w:rsidR="00C60270" w:rsidRPr="00C60270" w:rsidRDefault="00C60270" w:rsidP="00C60270">
            <w:pPr>
              <w:widowControl w:val="0"/>
              <w:autoSpaceDE w:val="0"/>
              <w:autoSpaceDN w:val="0"/>
              <w:jc w:val="center"/>
            </w:pPr>
          </w:p>
          <w:tbl>
            <w:tblPr>
              <w:tblW w:w="1448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04"/>
              <w:gridCol w:w="2268"/>
              <w:gridCol w:w="1701"/>
              <w:gridCol w:w="1843"/>
              <w:gridCol w:w="1984"/>
              <w:gridCol w:w="2552"/>
              <w:gridCol w:w="2928"/>
            </w:tblGrid>
            <w:tr w:rsidR="00C60270" w:rsidRPr="00C60270" w:rsidTr="00854A41">
              <w:trPr>
                <w:trHeight w:val="160"/>
              </w:trPr>
              <w:tc>
                <w:tcPr>
                  <w:tcW w:w="1204" w:type="dxa"/>
                </w:tcPr>
                <w:p w:rsidR="00C60270" w:rsidRPr="00C60270" w:rsidRDefault="00C60270" w:rsidP="00C60270">
                  <w:pPr>
                    <w:widowControl w:val="0"/>
                    <w:autoSpaceDE w:val="0"/>
                    <w:autoSpaceDN w:val="0"/>
                    <w:jc w:val="center"/>
                    <w:rPr>
                      <w:sz w:val="20"/>
                      <w:szCs w:val="20"/>
                    </w:rPr>
                  </w:pPr>
                  <w:r w:rsidRPr="00C60270">
                    <w:rPr>
                      <w:sz w:val="20"/>
                      <w:szCs w:val="20"/>
                    </w:rPr>
                    <w:t xml:space="preserve">№ </w:t>
                  </w:r>
                  <w:proofErr w:type="spellStart"/>
                  <w:proofErr w:type="gramStart"/>
                  <w:r w:rsidRPr="00C60270">
                    <w:rPr>
                      <w:sz w:val="20"/>
                      <w:szCs w:val="20"/>
                    </w:rPr>
                    <w:t>п</w:t>
                  </w:r>
                  <w:proofErr w:type="spellEnd"/>
                  <w:proofErr w:type="gramEnd"/>
                  <w:r w:rsidRPr="00C60270">
                    <w:rPr>
                      <w:sz w:val="20"/>
                      <w:szCs w:val="20"/>
                    </w:rPr>
                    <w:t>/</w:t>
                  </w:r>
                  <w:proofErr w:type="spellStart"/>
                  <w:r w:rsidRPr="00C60270">
                    <w:rPr>
                      <w:sz w:val="20"/>
                      <w:szCs w:val="20"/>
                    </w:rPr>
                    <w:t>п</w:t>
                  </w:r>
                  <w:proofErr w:type="spellEnd"/>
                </w:p>
              </w:tc>
              <w:tc>
                <w:tcPr>
                  <w:tcW w:w="2268" w:type="dxa"/>
                </w:tcPr>
                <w:p w:rsidR="00C60270" w:rsidRPr="00C60270" w:rsidRDefault="00C60270" w:rsidP="00C60270">
                  <w:pPr>
                    <w:widowControl w:val="0"/>
                    <w:autoSpaceDE w:val="0"/>
                    <w:autoSpaceDN w:val="0"/>
                    <w:jc w:val="center"/>
                    <w:rPr>
                      <w:sz w:val="20"/>
                      <w:szCs w:val="20"/>
                    </w:rPr>
                  </w:pPr>
                  <w:r w:rsidRPr="00C60270">
                    <w:rPr>
                      <w:sz w:val="20"/>
                      <w:szCs w:val="20"/>
                    </w:rPr>
                    <w:t>Наименование</w:t>
                  </w:r>
                </w:p>
                <w:p w:rsidR="00C60270" w:rsidRPr="00C60270" w:rsidRDefault="00C60270" w:rsidP="00C60270">
                  <w:pPr>
                    <w:widowControl w:val="0"/>
                    <w:autoSpaceDE w:val="0"/>
                    <w:autoSpaceDN w:val="0"/>
                    <w:jc w:val="center"/>
                    <w:rPr>
                      <w:sz w:val="20"/>
                      <w:szCs w:val="20"/>
                    </w:rPr>
                  </w:pPr>
                  <w:r w:rsidRPr="00C60270">
                    <w:rPr>
                      <w:sz w:val="20"/>
                      <w:szCs w:val="20"/>
                    </w:rPr>
                    <w:t>этапа Услуг</w:t>
                  </w:r>
                </w:p>
              </w:tc>
              <w:tc>
                <w:tcPr>
                  <w:tcW w:w="1701" w:type="dxa"/>
                </w:tcPr>
                <w:p w:rsidR="00C60270" w:rsidRPr="00C60270" w:rsidRDefault="00C60270" w:rsidP="00C60270">
                  <w:pPr>
                    <w:widowControl w:val="0"/>
                    <w:autoSpaceDE w:val="0"/>
                    <w:autoSpaceDN w:val="0"/>
                    <w:jc w:val="center"/>
                    <w:rPr>
                      <w:sz w:val="20"/>
                      <w:szCs w:val="20"/>
                    </w:rPr>
                  </w:pPr>
                  <w:r w:rsidRPr="00C60270">
                    <w:rPr>
                      <w:sz w:val="20"/>
                      <w:szCs w:val="20"/>
                    </w:rPr>
                    <w:t>Цена Услуг</w:t>
                  </w:r>
                </w:p>
                <w:p w:rsidR="00C60270" w:rsidRPr="00C60270" w:rsidRDefault="00C60270" w:rsidP="00C60270">
                  <w:pPr>
                    <w:widowControl w:val="0"/>
                    <w:autoSpaceDE w:val="0"/>
                    <w:autoSpaceDN w:val="0"/>
                    <w:jc w:val="center"/>
                    <w:rPr>
                      <w:sz w:val="20"/>
                      <w:szCs w:val="20"/>
                    </w:rPr>
                  </w:pPr>
                  <w:r w:rsidRPr="00C60270">
                    <w:rPr>
                      <w:sz w:val="20"/>
                      <w:szCs w:val="20"/>
                    </w:rPr>
                    <w:t>(без НДС),</w:t>
                  </w:r>
                </w:p>
                <w:p w:rsidR="00C60270" w:rsidRPr="00C60270" w:rsidRDefault="00C60270" w:rsidP="00C60270">
                  <w:pPr>
                    <w:widowControl w:val="0"/>
                    <w:autoSpaceDE w:val="0"/>
                    <w:autoSpaceDN w:val="0"/>
                    <w:jc w:val="center"/>
                    <w:rPr>
                      <w:sz w:val="20"/>
                      <w:szCs w:val="20"/>
                    </w:rPr>
                  </w:pPr>
                  <w:r w:rsidRPr="00C60270">
                    <w:rPr>
                      <w:sz w:val="20"/>
                      <w:szCs w:val="20"/>
                    </w:rPr>
                    <w:t>(руб.)</w:t>
                  </w:r>
                </w:p>
              </w:tc>
              <w:tc>
                <w:tcPr>
                  <w:tcW w:w="1843" w:type="dxa"/>
                </w:tcPr>
                <w:p w:rsidR="00C60270" w:rsidRPr="00C60270" w:rsidRDefault="00C60270" w:rsidP="00C60270">
                  <w:pPr>
                    <w:widowControl w:val="0"/>
                    <w:autoSpaceDE w:val="0"/>
                    <w:autoSpaceDN w:val="0"/>
                    <w:jc w:val="center"/>
                    <w:rPr>
                      <w:sz w:val="20"/>
                      <w:szCs w:val="20"/>
                    </w:rPr>
                  </w:pPr>
                  <w:r w:rsidRPr="00C60270">
                    <w:rPr>
                      <w:sz w:val="20"/>
                      <w:szCs w:val="20"/>
                    </w:rPr>
                    <w:t>Сумма НДС (20%)</w:t>
                  </w:r>
                </w:p>
                <w:p w:rsidR="00C60270" w:rsidRPr="00C60270" w:rsidRDefault="00C60270" w:rsidP="00C60270">
                  <w:pPr>
                    <w:widowControl w:val="0"/>
                    <w:autoSpaceDE w:val="0"/>
                    <w:autoSpaceDN w:val="0"/>
                    <w:jc w:val="center"/>
                    <w:rPr>
                      <w:sz w:val="20"/>
                      <w:szCs w:val="20"/>
                    </w:rPr>
                  </w:pPr>
                  <w:r w:rsidRPr="00C60270">
                    <w:rPr>
                      <w:sz w:val="20"/>
                      <w:szCs w:val="20"/>
                    </w:rPr>
                    <w:t>(руб.)</w:t>
                  </w:r>
                </w:p>
              </w:tc>
              <w:tc>
                <w:tcPr>
                  <w:tcW w:w="1984" w:type="dxa"/>
                </w:tcPr>
                <w:p w:rsidR="00C60270" w:rsidRPr="00C60270" w:rsidRDefault="00C60270" w:rsidP="00C60270">
                  <w:pPr>
                    <w:widowControl w:val="0"/>
                    <w:autoSpaceDE w:val="0"/>
                    <w:autoSpaceDN w:val="0"/>
                    <w:jc w:val="center"/>
                    <w:rPr>
                      <w:sz w:val="20"/>
                      <w:szCs w:val="20"/>
                    </w:rPr>
                  </w:pPr>
                  <w:r w:rsidRPr="00C60270">
                    <w:rPr>
                      <w:sz w:val="20"/>
                      <w:szCs w:val="20"/>
                    </w:rPr>
                    <w:t>Цена Услуг</w:t>
                  </w:r>
                </w:p>
                <w:p w:rsidR="00C60270" w:rsidRPr="00C60270" w:rsidRDefault="00C60270" w:rsidP="00C60270">
                  <w:pPr>
                    <w:widowControl w:val="0"/>
                    <w:autoSpaceDE w:val="0"/>
                    <w:autoSpaceDN w:val="0"/>
                    <w:jc w:val="center"/>
                    <w:rPr>
                      <w:sz w:val="20"/>
                      <w:szCs w:val="20"/>
                    </w:rPr>
                  </w:pPr>
                  <w:r w:rsidRPr="00C60270">
                    <w:rPr>
                      <w:sz w:val="20"/>
                      <w:szCs w:val="20"/>
                    </w:rPr>
                    <w:t>всего с НДС (20%)</w:t>
                  </w:r>
                </w:p>
                <w:p w:rsidR="00C60270" w:rsidRPr="00C60270" w:rsidRDefault="00C60270" w:rsidP="00C60270">
                  <w:pPr>
                    <w:widowControl w:val="0"/>
                    <w:autoSpaceDE w:val="0"/>
                    <w:autoSpaceDN w:val="0"/>
                    <w:jc w:val="center"/>
                    <w:rPr>
                      <w:sz w:val="20"/>
                      <w:szCs w:val="20"/>
                    </w:rPr>
                  </w:pPr>
                  <w:r w:rsidRPr="00C60270">
                    <w:rPr>
                      <w:sz w:val="20"/>
                      <w:szCs w:val="20"/>
                    </w:rPr>
                    <w:t>(руб.)</w:t>
                  </w:r>
                </w:p>
              </w:tc>
              <w:tc>
                <w:tcPr>
                  <w:tcW w:w="2552" w:type="dxa"/>
                </w:tcPr>
                <w:p w:rsidR="00C60270" w:rsidRPr="00C60270" w:rsidRDefault="00C60270" w:rsidP="00C60270">
                  <w:pPr>
                    <w:widowControl w:val="0"/>
                    <w:autoSpaceDE w:val="0"/>
                    <w:autoSpaceDN w:val="0"/>
                    <w:jc w:val="center"/>
                    <w:rPr>
                      <w:sz w:val="20"/>
                      <w:szCs w:val="20"/>
                    </w:rPr>
                  </w:pPr>
                  <w:r w:rsidRPr="00C60270">
                    <w:rPr>
                      <w:sz w:val="20"/>
                      <w:szCs w:val="20"/>
                    </w:rPr>
                    <w:t>Срок оказания</w:t>
                  </w:r>
                </w:p>
                <w:p w:rsidR="00C60270" w:rsidRPr="00C60270" w:rsidRDefault="00C60270" w:rsidP="00C60270">
                  <w:pPr>
                    <w:widowControl w:val="0"/>
                    <w:autoSpaceDE w:val="0"/>
                    <w:autoSpaceDN w:val="0"/>
                    <w:jc w:val="center"/>
                    <w:rPr>
                      <w:sz w:val="20"/>
                      <w:szCs w:val="20"/>
                    </w:rPr>
                  </w:pPr>
                  <w:r w:rsidRPr="00C60270">
                    <w:rPr>
                      <w:sz w:val="20"/>
                      <w:szCs w:val="20"/>
                    </w:rPr>
                    <w:t>начало-</w:t>
                  </w:r>
                </w:p>
                <w:p w:rsidR="00C60270" w:rsidRPr="00C60270" w:rsidRDefault="00C60270" w:rsidP="00C60270">
                  <w:pPr>
                    <w:widowControl w:val="0"/>
                    <w:autoSpaceDE w:val="0"/>
                    <w:autoSpaceDN w:val="0"/>
                    <w:jc w:val="center"/>
                    <w:rPr>
                      <w:sz w:val="20"/>
                      <w:szCs w:val="20"/>
                    </w:rPr>
                  </w:pPr>
                  <w:r w:rsidRPr="00C60270">
                    <w:rPr>
                      <w:sz w:val="20"/>
                      <w:szCs w:val="20"/>
                    </w:rPr>
                    <w:t>окончание</w:t>
                  </w:r>
                </w:p>
                <w:p w:rsidR="00C60270" w:rsidRPr="00C60270" w:rsidRDefault="00C60270" w:rsidP="00C60270">
                  <w:pPr>
                    <w:widowControl w:val="0"/>
                    <w:autoSpaceDE w:val="0"/>
                    <w:autoSpaceDN w:val="0"/>
                    <w:jc w:val="center"/>
                    <w:rPr>
                      <w:sz w:val="20"/>
                      <w:szCs w:val="20"/>
                    </w:rPr>
                  </w:pPr>
                  <w:r w:rsidRPr="00C60270">
                    <w:rPr>
                      <w:sz w:val="20"/>
                      <w:szCs w:val="20"/>
                    </w:rPr>
                    <w:t>(месяц, год)</w:t>
                  </w:r>
                </w:p>
              </w:tc>
              <w:tc>
                <w:tcPr>
                  <w:tcW w:w="2928" w:type="dxa"/>
                </w:tcPr>
                <w:p w:rsidR="00C60270" w:rsidRPr="00C60270" w:rsidRDefault="00C60270" w:rsidP="00C60270">
                  <w:pPr>
                    <w:widowControl w:val="0"/>
                    <w:autoSpaceDE w:val="0"/>
                    <w:autoSpaceDN w:val="0"/>
                    <w:jc w:val="center"/>
                    <w:rPr>
                      <w:i/>
                      <w:iCs/>
                      <w:sz w:val="20"/>
                      <w:szCs w:val="20"/>
                    </w:rPr>
                  </w:pPr>
                  <w:r w:rsidRPr="00C60270">
                    <w:rPr>
                      <w:i/>
                      <w:iCs/>
                      <w:sz w:val="20"/>
                      <w:szCs w:val="20"/>
                    </w:rPr>
                    <w:t>Результаты</w:t>
                  </w:r>
                </w:p>
              </w:tc>
            </w:tr>
            <w:tr w:rsidR="00C60270" w:rsidRPr="00C60270" w:rsidTr="00854A41">
              <w:trPr>
                <w:trHeight w:val="160"/>
              </w:trPr>
              <w:tc>
                <w:tcPr>
                  <w:tcW w:w="1204" w:type="dxa"/>
                  <w:tcBorders>
                    <w:top w:val="nil"/>
                  </w:tcBorders>
                </w:tcPr>
                <w:p w:rsidR="00C60270" w:rsidRPr="00C60270" w:rsidRDefault="00C60270" w:rsidP="00C60270">
                  <w:pPr>
                    <w:widowControl w:val="0"/>
                    <w:autoSpaceDE w:val="0"/>
                    <w:autoSpaceDN w:val="0"/>
                    <w:jc w:val="center"/>
                    <w:rPr>
                      <w:sz w:val="20"/>
                      <w:szCs w:val="20"/>
                    </w:rPr>
                  </w:pPr>
                  <w:r w:rsidRPr="00C60270">
                    <w:rPr>
                      <w:sz w:val="20"/>
                      <w:szCs w:val="20"/>
                    </w:rPr>
                    <w:t>1.</w:t>
                  </w:r>
                </w:p>
              </w:tc>
              <w:tc>
                <w:tcPr>
                  <w:tcW w:w="2268" w:type="dxa"/>
                  <w:tcBorders>
                    <w:top w:val="nil"/>
                  </w:tcBorders>
                </w:tcPr>
                <w:p w:rsidR="00C60270" w:rsidRPr="00C60270" w:rsidRDefault="00C60270" w:rsidP="00C60270">
                  <w:pPr>
                    <w:widowControl w:val="0"/>
                    <w:autoSpaceDE w:val="0"/>
                    <w:autoSpaceDN w:val="0"/>
                    <w:jc w:val="both"/>
                    <w:rPr>
                      <w:sz w:val="20"/>
                      <w:szCs w:val="20"/>
                    </w:rPr>
                  </w:pPr>
                </w:p>
              </w:tc>
              <w:tc>
                <w:tcPr>
                  <w:tcW w:w="1701" w:type="dxa"/>
                  <w:tcBorders>
                    <w:top w:val="nil"/>
                  </w:tcBorders>
                </w:tcPr>
                <w:p w:rsidR="00C60270" w:rsidRPr="00C60270" w:rsidRDefault="00C60270" w:rsidP="00C60270">
                  <w:pPr>
                    <w:widowControl w:val="0"/>
                    <w:autoSpaceDE w:val="0"/>
                    <w:autoSpaceDN w:val="0"/>
                    <w:jc w:val="both"/>
                    <w:rPr>
                      <w:sz w:val="20"/>
                      <w:szCs w:val="20"/>
                    </w:rPr>
                  </w:pPr>
                </w:p>
              </w:tc>
              <w:tc>
                <w:tcPr>
                  <w:tcW w:w="1843" w:type="dxa"/>
                  <w:tcBorders>
                    <w:top w:val="nil"/>
                  </w:tcBorders>
                </w:tcPr>
                <w:p w:rsidR="00C60270" w:rsidRPr="00C60270" w:rsidRDefault="00C60270" w:rsidP="00C60270">
                  <w:pPr>
                    <w:widowControl w:val="0"/>
                    <w:autoSpaceDE w:val="0"/>
                    <w:autoSpaceDN w:val="0"/>
                    <w:jc w:val="both"/>
                    <w:rPr>
                      <w:sz w:val="20"/>
                      <w:szCs w:val="20"/>
                    </w:rPr>
                  </w:pPr>
                </w:p>
              </w:tc>
              <w:tc>
                <w:tcPr>
                  <w:tcW w:w="1984" w:type="dxa"/>
                  <w:tcBorders>
                    <w:top w:val="nil"/>
                  </w:tcBorders>
                </w:tcPr>
                <w:p w:rsidR="00C60270" w:rsidRPr="00C60270" w:rsidRDefault="00C60270" w:rsidP="00C60270">
                  <w:pPr>
                    <w:widowControl w:val="0"/>
                    <w:autoSpaceDE w:val="0"/>
                    <w:autoSpaceDN w:val="0"/>
                    <w:jc w:val="both"/>
                    <w:rPr>
                      <w:sz w:val="20"/>
                      <w:szCs w:val="20"/>
                    </w:rPr>
                  </w:pPr>
                </w:p>
              </w:tc>
              <w:tc>
                <w:tcPr>
                  <w:tcW w:w="2552" w:type="dxa"/>
                  <w:tcBorders>
                    <w:top w:val="nil"/>
                  </w:tcBorders>
                </w:tcPr>
                <w:p w:rsidR="00C60270" w:rsidRPr="00C60270" w:rsidRDefault="00C60270" w:rsidP="00C60270">
                  <w:pPr>
                    <w:widowControl w:val="0"/>
                    <w:autoSpaceDE w:val="0"/>
                    <w:autoSpaceDN w:val="0"/>
                    <w:jc w:val="both"/>
                    <w:rPr>
                      <w:sz w:val="20"/>
                      <w:szCs w:val="20"/>
                    </w:rPr>
                  </w:pPr>
                </w:p>
              </w:tc>
              <w:tc>
                <w:tcPr>
                  <w:tcW w:w="2928" w:type="dxa"/>
                  <w:tcBorders>
                    <w:top w:val="nil"/>
                  </w:tcBorders>
                </w:tcPr>
                <w:p w:rsidR="00C60270" w:rsidRPr="00C60270" w:rsidRDefault="00C60270" w:rsidP="00C60270">
                  <w:pPr>
                    <w:widowControl w:val="0"/>
                    <w:autoSpaceDE w:val="0"/>
                    <w:autoSpaceDN w:val="0"/>
                    <w:jc w:val="both"/>
                    <w:rPr>
                      <w:sz w:val="20"/>
                      <w:szCs w:val="20"/>
                    </w:rPr>
                  </w:pPr>
                </w:p>
              </w:tc>
            </w:tr>
            <w:tr w:rsidR="00C60270" w:rsidRPr="00C60270" w:rsidTr="00854A41">
              <w:trPr>
                <w:trHeight w:val="160"/>
              </w:trPr>
              <w:tc>
                <w:tcPr>
                  <w:tcW w:w="1204" w:type="dxa"/>
                  <w:tcBorders>
                    <w:top w:val="nil"/>
                  </w:tcBorders>
                </w:tcPr>
                <w:p w:rsidR="00C60270" w:rsidRPr="00C60270" w:rsidRDefault="00C60270" w:rsidP="00C60270">
                  <w:pPr>
                    <w:widowControl w:val="0"/>
                    <w:autoSpaceDE w:val="0"/>
                    <w:autoSpaceDN w:val="0"/>
                    <w:jc w:val="center"/>
                    <w:rPr>
                      <w:sz w:val="20"/>
                      <w:szCs w:val="20"/>
                    </w:rPr>
                  </w:pPr>
                  <w:r w:rsidRPr="00C60270">
                    <w:rPr>
                      <w:sz w:val="20"/>
                      <w:szCs w:val="20"/>
                    </w:rPr>
                    <w:t>2.</w:t>
                  </w:r>
                </w:p>
              </w:tc>
              <w:tc>
                <w:tcPr>
                  <w:tcW w:w="2268" w:type="dxa"/>
                  <w:tcBorders>
                    <w:top w:val="nil"/>
                  </w:tcBorders>
                </w:tcPr>
                <w:p w:rsidR="00C60270" w:rsidRPr="00C60270" w:rsidRDefault="00C60270" w:rsidP="00C60270">
                  <w:pPr>
                    <w:widowControl w:val="0"/>
                    <w:autoSpaceDE w:val="0"/>
                    <w:autoSpaceDN w:val="0"/>
                    <w:jc w:val="both"/>
                    <w:rPr>
                      <w:sz w:val="20"/>
                      <w:szCs w:val="20"/>
                    </w:rPr>
                  </w:pPr>
                </w:p>
              </w:tc>
              <w:tc>
                <w:tcPr>
                  <w:tcW w:w="1701" w:type="dxa"/>
                  <w:tcBorders>
                    <w:top w:val="nil"/>
                  </w:tcBorders>
                </w:tcPr>
                <w:p w:rsidR="00C60270" w:rsidRPr="00C60270" w:rsidRDefault="00C60270" w:rsidP="00C60270">
                  <w:pPr>
                    <w:widowControl w:val="0"/>
                    <w:autoSpaceDE w:val="0"/>
                    <w:autoSpaceDN w:val="0"/>
                    <w:jc w:val="both"/>
                    <w:rPr>
                      <w:sz w:val="20"/>
                      <w:szCs w:val="20"/>
                    </w:rPr>
                  </w:pPr>
                </w:p>
              </w:tc>
              <w:tc>
                <w:tcPr>
                  <w:tcW w:w="1843" w:type="dxa"/>
                  <w:tcBorders>
                    <w:top w:val="nil"/>
                  </w:tcBorders>
                </w:tcPr>
                <w:p w:rsidR="00C60270" w:rsidRPr="00C60270" w:rsidRDefault="00C60270" w:rsidP="00C60270">
                  <w:pPr>
                    <w:widowControl w:val="0"/>
                    <w:autoSpaceDE w:val="0"/>
                    <w:autoSpaceDN w:val="0"/>
                    <w:jc w:val="both"/>
                    <w:rPr>
                      <w:sz w:val="20"/>
                      <w:szCs w:val="20"/>
                    </w:rPr>
                  </w:pPr>
                </w:p>
              </w:tc>
              <w:tc>
                <w:tcPr>
                  <w:tcW w:w="1984" w:type="dxa"/>
                  <w:tcBorders>
                    <w:top w:val="nil"/>
                  </w:tcBorders>
                </w:tcPr>
                <w:p w:rsidR="00C60270" w:rsidRPr="00C60270" w:rsidRDefault="00C60270" w:rsidP="00C60270">
                  <w:pPr>
                    <w:widowControl w:val="0"/>
                    <w:autoSpaceDE w:val="0"/>
                    <w:autoSpaceDN w:val="0"/>
                    <w:jc w:val="both"/>
                    <w:rPr>
                      <w:sz w:val="20"/>
                      <w:szCs w:val="20"/>
                    </w:rPr>
                  </w:pPr>
                </w:p>
              </w:tc>
              <w:tc>
                <w:tcPr>
                  <w:tcW w:w="2552" w:type="dxa"/>
                  <w:tcBorders>
                    <w:top w:val="nil"/>
                  </w:tcBorders>
                </w:tcPr>
                <w:p w:rsidR="00C60270" w:rsidRPr="00C60270" w:rsidRDefault="00C60270" w:rsidP="00C60270">
                  <w:pPr>
                    <w:widowControl w:val="0"/>
                    <w:autoSpaceDE w:val="0"/>
                    <w:autoSpaceDN w:val="0"/>
                    <w:jc w:val="both"/>
                    <w:rPr>
                      <w:sz w:val="20"/>
                      <w:szCs w:val="20"/>
                    </w:rPr>
                  </w:pPr>
                </w:p>
              </w:tc>
              <w:tc>
                <w:tcPr>
                  <w:tcW w:w="2928" w:type="dxa"/>
                  <w:tcBorders>
                    <w:top w:val="nil"/>
                  </w:tcBorders>
                </w:tcPr>
                <w:p w:rsidR="00C60270" w:rsidRPr="00C60270" w:rsidRDefault="00C60270" w:rsidP="00C60270">
                  <w:pPr>
                    <w:widowControl w:val="0"/>
                    <w:autoSpaceDE w:val="0"/>
                    <w:autoSpaceDN w:val="0"/>
                    <w:jc w:val="both"/>
                    <w:rPr>
                      <w:sz w:val="20"/>
                      <w:szCs w:val="20"/>
                    </w:rPr>
                  </w:pPr>
                </w:p>
              </w:tc>
            </w:tr>
            <w:tr w:rsidR="00C60270" w:rsidRPr="00C60270" w:rsidTr="00854A41">
              <w:trPr>
                <w:trHeight w:val="160"/>
              </w:trPr>
              <w:tc>
                <w:tcPr>
                  <w:tcW w:w="1204" w:type="dxa"/>
                  <w:tcBorders>
                    <w:top w:val="nil"/>
                  </w:tcBorders>
                </w:tcPr>
                <w:p w:rsidR="00C60270" w:rsidRPr="00C60270" w:rsidRDefault="00C60270" w:rsidP="00C60270">
                  <w:pPr>
                    <w:widowControl w:val="0"/>
                    <w:autoSpaceDE w:val="0"/>
                    <w:autoSpaceDN w:val="0"/>
                    <w:jc w:val="center"/>
                    <w:rPr>
                      <w:sz w:val="20"/>
                      <w:szCs w:val="20"/>
                    </w:rPr>
                  </w:pPr>
                  <w:r w:rsidRPr="00C60270">
                    <w:rPr>
                      <w:sz w:val="20"/>
                      <w:szCs w:val="20"/>
                    </w:rPr>
                    <w:t>Итого:</w:t>
                  </w:r>
                </w:p>
              </w:tc>
              <w:tc>
                <w:tcPr>
                  <w:tcW w:w="2268" w:type="dxa"/>
                  <w:tcBorders>
                    <w:top w:val="nil"/>
                  </w:tcBorders>
                </w:tcPr>
                <w:p w:rsidR="00C60270" w:rsidRPr="00C60270" w:rsidRDefault="00C60270" w:rsidP="00C60270">
                  <w:pPr>
                    <w:widowControl w:val="0"/>
                    <w:autoSpaceDE w:val="0"/>
                    <w:autoSpaceDN w:val="0"/>
                    <w:jc w:val="both"/>
                    <w:rPr>
                      <w:sz w:val="20"/>
                      <w:szCs w:val="20"/>
                    </w:rPr>
                  </w:pPr>
                </w:p>
              </w:tc>
              <w:tc>
                <w:tcPr>
                  <w:tcW w:w="1701" w:type="dxa"/>
                  <w:tcBorders>
                    <w:top w:val="nil"/>
                  </w:tcBorders>
                </w:tcPr>
                <w:p w:rsidR="00C60270" w:rsidRPr="00C60270" w:rsidRDefault="00C60270" w:rsidP="00C60270">
                  <w:pPr>
                    <w:widowControl w:val="0"/>
                    <w:autoSpaceDE w:val="0"/>
                    <w:autoSpaceDN w:val="0"/>
                    <w:jc w:val="both"/>
                    <w:rPr>
                      <w:sz w:val="20"/>
                      <w:szCs w:val="20"/>
                    </w:rPr>
                  </w:pPr>
                </w:p>
              </w:tc>
              <w:tc>
                <w:tcPr>
                  <w:tcW w:w="1843" w:type="dxa"/>
                  <w:tcBorders>
                    <w:top w:val="nil"/>
                  </w:tcBorders>
                </w:tcPr>
                <w:p w:rsidR="00C60270" w:rsidRPr="00C60270" w:rsidRDefault="00C60270" w:rsidP="00C60270">
                  <w:pPr>
                    <w:widowControl w:val="0"/>
                    <w:autoSpaceDE w:val="0"/>
                    <w:autoSpaceDN w:val="0"/>
                    <w:jc w:val="both"/>
                    <w:rPr>
                      <w:sz w:val="20"/>
                      <w:szCs w:val="20"/>
                    </w:rPr>
                  </w:pPr>
                </w:p>
              </w:tc>
              <w:tc>
                <w:tcPr>
                  <w:tcW w:w="1984" w:type="dxa"/>
                  <w:tcBorders>
                    <w:top w:val="nil"/>
                  </w:tcBorders>
                </w:tcPr>
                <w:p w:rsidR="00C60270" w:rsidRPr="00C60270" w:rsidRDefault="00C60270" w:rsidP="00C60270">
                  <w:pPr>
                    <w:widowControl w:val="0"/>
                    <w:autoSpaceDE w:val="0"/>
                    <w:autoSpaceDN w:val="0"/>
                    <w:jc w:val="both"/>
                    <w:rPr>
                      <w:sz w:val="20"/>
                      <w:szCs w:val="20"/>
                    </w:rPr>
                  </w:pPr>
                </w:p>
              </w:tc>
              <w:tc>
                <w:tcPr>
                  <w:tcW w:w="2552" w:type="dxa"/>
                  <w:tcBorders>
                    <w:top w:val="nil"/>
                  </w:tcBorders>
                </w:tcPr>
                <w:p w:rsidR="00C60270" w:rsidRPr="00C60270" w:rsidRDefault="00C60270" w:rsidP="00C60270">
                  <w:pPr>
                    <w:widowControl w:val="0"/>
                    <w:autoSpaceDE w:val="0"/>
                    <w:autoSpaceDN w:val="0"/>
                    <w:jc w:val="both"/>
                    <w:rPr>
                      <w:sz w:val="20"/>
                      <w:szCs w:val="20"/>
                    </w:rPr>
                  </w:pPr>
                </w:p>
              </w:tc>
              <w:tc>
                <w:tcPr>
                  <w:tcW w:w="2928" w:type="dxa"/>
                  <w:tcBorders>
                    <w:top w:val="nil"/>
                  </w:tcBorders>
                </w:tcPr>
                <w:p w:rsidR="00C60270" w:rsidRPr="00C60270" w:rsidRDefault="00C60270" w:rsidP="00C60270">
                  <w:pPr>
                    <w:widowControl w:val="0"/>
                    <w:autoSpaceDE w:val="0"/>
                    <w:autoSpaceDN w:val="0"/>
                    <w:jc w:val="both"/>
                    <w:rPr>
                      <w:sz w:val="20"/>
                      <w:szCs w:val="20"/>
                    </w:rPr>
                  </w:pPr>
                </w:p>
              </w:tc>
            </w:tr>
            <w:tr w:rsidR="00C60270" w:rsidRPr="00C60270" w:rsidTr="00854A41">
              <w:trPr>
                <w:trHeight w:val="160"/>
              </w:trPr>
              <w:tc>
                <w:tcPr>
                  <w:tcW w:w="1204" w:type="dxa"/>
                  <w:tcBorders>
                    <w:top w:val="nil"/>
                  </w:tcBorders>
                </w:tcPr>
                <w:p w:rsidR="00C60270" w:rsidRPr="00C60270" w:rsidRDefault="00C60270" w:rsidP="00C60270">
                  <w:pPr>
                    <w:widowControl w:val="0"/>
                    <w:autoSpaceDE w:val="0"/>
                    <w:autoSpaceDN w:val="0"/>
                    <w:jc w:val="center"/>
                    <w:rPr>
                      <w:sz w:val="20"/>
                      <w:szCs w:val="20"/>
                    </w:rPr>
                  </w:pPr>
                  <w:r w:rsidRPr="00C60270">
                    <w:rPr>
                      <w:sz w:val="20"/>
                      <w:szCs w:val="20"/>
                    </w:rPr>
                    <w:t>Всего:</w:t>
                  </w:r>
                </w:p>
              </w:tc>
              <w:tc>
                <w:tcPr>
                  <w:tcW w:w="2268" w:type="dxa"/>
                  <w:tcBorders>
                    <w:top w:val="nil"/>
                  </w:tcBorders>
                </w:tcPr>
                <w:p w:rsidR="00C60270" w:rsidRPr="00C60270" w:rsidRDefault="00C60270" w:rsidP="00C60270">
                  <w:pPr>
                    <w:widowControl w:val="0"/>
                    <w:autoSpaceDE w:val="0"/>
                    <w:autoSpaceDN w:val="0"/>
                    <w:jc w:val="both"/>
                    <w:rPr>
                      <w:sz w:val="20"/>
                      <w:szCs w:val="20"/>
                    </w:rPr>
                  </w:pPr>
                </w:p>
              </w:tc>
              <w:tc>
                <w:tcPr>
                  <w:tcW w:w="1701" w:type="dxa"/>
                  <w:tcBorders>
                    <w:top w:val="nil"/>
                  </w:tcBorders>
                </w:tcPr>
                <w:p w:rsidR="00C60270" w:rsidRPr="00C60270" w:rsidRDefault="00C60270" w:rsidP="00C60270">
                  <w:pPr>
                    <w:widowControl w:val="0"/>
                    <w:autoSpaceDE w:val="0"/>
                    <w:autoSpaceDN w:val="0"/>
                    <w:jc w:val="both"/>
                    <w:rPr>
                      <w:sz w:val="20"/>
                      <w:szCs w:val="20"/>
                    </w:rPr>
                  </w:pPr>
                </w:p>
              </w:tc>
              <w:tc>
                <w:tcPr>
                  <w:tcW w:w="1843" w:type="dxa"/>
                  <w:tcBorders>
                    <w:top w:val="nil"/>
                  </w:tcBorders>
                </w:tcPr>
                <w:p w:rsidR="00C60270" w:rsidRPr="00C60270" w:rsidRDefault="00C60270" w:rsidP="00C60270">
                  <w:pPr>
                    <w:widowControl w:val="0"/>
                    <w:autoSpaceDE w:val="0"/>
                    <w:autoSpaceDN w:val="0"/>
                    <w:jc w:val="both"/>
                    <w:rPr>
                      <w:sz w:val="20"/>
                      <w:szCs w:val="20"/>
                    </w:rPr>
                  </w:pPr>
                </w:p>
              </w:tc>
              <w:tc>
                <w:tcPr>
                  <w:tcW w:w="1984" w:type="dxa"/>
                  <w:tcBorders>
                    <w:top w:val="nil"/>
                  </w:tcBorders>
                </w:tcPr>
                <w:p w:rsidR="00C60270" w:rsidRPr="00C60270" w:rsidRDefault="00C60270" w:rsidP="00C60270">
                  <w:pPr>
                    <w:widowControl w:val="0"/>
                    <w:autoSpaceDE w:val="0"/>
                    <w:autoSpaceDN w:val="0"/>
                    <w:jc w:val="both"/>
                    <w:rPr>
                      <w:sz w:val="20"/>
                      <w:szCs w:val="20"/>
                    </w:rPr>
                  </w:pPr>
                </w:p>
              </w:tc>
              <w:tc>
                <w:tcPr>
                  <w:tcW w:w="2552" w:type="dxa"/>
                  <w:tcBorders>
                    <w:top w:val="nil"/>
                  </w:tcBorders>
                </w:tcPr>
                <w:p w:rsidR="00C60270" w:rsidRPr="00C60270" w:rsidRDefault="00C60270" w:rsidP="00C60270">
                  <w:pPr>
                    <w:widowControl w:val="0"/>
                    <w:autoSpaceDE w:val="0"/>
                    <w:autoSpaceDN w:val="0"/>
                    <w:jc w:val="center"/>
                    <w:rPr>
                      <w:sz w:val="20"/>
                      <w:szCs w:val="20"/>
                    </w:rPr>
                  </w:pPr>
                  <w:proofErr w:type="spellStart"/>
                  <w:r w:rsidRPr="00C60270">
                    <w:rPr>
                      <w:sz w:val="20"/>
                      <w:szCs w:val="20"/>
                    </w:rPr>
                    <w:t>10.02.2020г</w:t>
                  </w:r>
                  <w:proofErr w:type="spellEnd"/>
                  <w:r w:rsidRPr="00C60270">
                    <w:rPr>
                      <w:sz w:val="20"/>
                      <w:szCs w:val="20"/>
                    </w:rPr>
                    <w:t>.</w:t>
                  </w:r>
                </w:p>
              </w:tc>
              <w:tc>
                <w:tcPr>
                  <w:tcW w:w="2928" w:type="dxa"/>
                  <w:tcBorders>
                    <w:top w:val="nil"/>
                  </w:tcBorders>
                </w:tcPr>
                <w:p w:rsidR="00C60270" w:rsidRPr="00C60270" w:rsidRDefault="00C60270" w:rsidP="00C60270">
                  <w:pPr>
                    <w:widowControl w:val="0"/>
                    <w:autoSpaceDE w:val="0"/>
                    <w:autoSpaceDN w:val="0"/>
                    <w:jc w:val="both"/>
                    <w:rPr>
                      <w:sz w:val="20"/>
                      <w:szCs w:val="20"/>
                    </w:rPr>
                  </w:pPr>
                  <w:r w:rsidRPr="00C60270">
                    <w:rPr>
                      <w:sz w:val="20"/>
                      <w:szCs w:val="20"/>
                    </w:rPr>
                    <w:t>Предоставление Заказчику аудиторского заключения и аудиторского отчета</w:t>
                  </w:r>
                </w:p>
              </w:tc>
            </w:tr>
          </w:tbl>
          <w:p w:rsidR="00C60270" w:rsidRPr="00C60270" w:rsidRDefault="00C60270" w:rsidP="00C60270">
            <w:pPr>
              <w:widowControl w:val="0"/>
              <w:autoSpaceDE w:val="0"/>
              <w:autoSpaceDN w:val="0"/>
              <w:jc w:val="center"/>
            </w:pPr>
          </w:p>
          <w:p w:rsidR="00C60270" w:rsidRPr="00C60270" w:rsidRDefault="00C60270" w:rsidP="00C60270">
            <w:pPr>
              <w:widowControl w:val="0"/>
              <w:autoSpaceDE w:val="0"/>
              <w:autoSpaceDN w:val="0"/>
              <w:jc w:val="both"/>
              <w:rPr>
                <w:b/>
                <w:bCs/>
              </w:rPr>
            </w:pPr>
            <w:r w:rsidRPr="00C60270">
              <w:rPr>
                <w:b/>
                <w:bCs/>
              </w:rPr>
              <w:t>От Заказчика</w:t>
            </w:r>
            <w:proofErr w:type="gramStart"/>
            <w:r w:rsidRPr="00C60270">
              <w:rPr>
                <w:b/>
                <w:bCs/>
              </w:rPr>
              <w:t xml:space="preserve">                                                                                                                                                           О</w:t>
            </w:r>
            <w:proofErr w:type="gramEnd"/>
            <w:r w:rsidRPr="00C60270">
              <w:rPr>
                <w:b/>
                <w:bCs/>
              </w:rPr>
              <w:t>т Исполнителя</w:t>
            </w:r>
          </w:p>
          <w:p w:rsidR="00C60270" w:rsidRPr="00C60270" w:rsidRDefault="00C60270" w:rsidP="00C60270">
            <w:pPr>
              <w:widowControl w:val="0"/>
              <w:autoSpaceDE w:val="0"/>
              <w:autoSpaceDN w:val="0"/>
              <w:jc w:val="center"/>
              <w:rPr>
                <w:b/>
                <w:bCs/>
              </w:rPr>
            </w:pPr>
          </w:p>
          <w:p w:rsidR="00B44E9E" w:rsidRDefault="00C60270" w:rsidP="00C60270">
            <w:pPr>
              <w:pStyle w:val="2"/>
              <w:suppressAutoHyphens/>
              <w:spacing w:before="0" w:after="0"/>
              <w:ind w:left="615"/>
              <w:jc w:val="center"/>
              <w:rPr>
                <w:rFonts w:ascii="Times New Roman" w:eastAsia="MS Mincho" w:hAnsi="Times New Roman"/>
                <w:b w:val="0"/>
                <w:bCs w:val="0"/>
                <w:iCs w:val="0"/>
                <w:sz w:val="24"/>
                <w:szCs w:val="24"/>
              </w:rPr>
            </w:pPr>
            <w:r w:rsidRPr="00C60270">
              <w:rPr>
                <w:rFonts w:ascii="Times New Roman" w:hAnsi="Times New Roman"/>
                <w:i w:val="0"/>
                <w:iCs w:val="0"/>
                <w:sz w:val="24"/>
                <w:szCs w:val="24"/>
              </w:rPr>
              <w:t>____________ __________________                                                                                                                      _____________ ___________________</w:t>
            </w:r>
          </w:p>
          <w:p w:rsidR="007F0847" w:rsidRDefault="007F0847" w:rsidP="007F0847">
            <w:pPr>
              <w:rPr>
                <w:rFonts w:eastAsia="MS Mincho"/>
              </w:rPr>
            </w:pPr>
          </w:p>
          <w:p w:rsidR="00D76F16" w:rsidRDefault="00D76F16" w:rsidP="007F0847">
            <w:pPr>
              <w:rPr>
                <w:rFonts w:eastAsia="MS Mincho"/>
              </w:rPr>
            </w:pPr>
          </w:p>
          <w:p w:rsidR="00D76F16" w:rsidRDefault="00D76F16" w:rsidP="007F0847">
            <w:pPr>
              <w:rPr>
                <w:rFonts w:eastAsia="MS Mincho"/>
              </w:rPr>
            </w:pPr>
          </w:p>
          <w:p w:rsidR="007F0847" w:rsidRDefault="007F0847" w:rsidP="007F0847">
            <w:pPr>
              <w:rPr>
                <w:rFonts w:eastAsia="MS Mincho"/>
              </w:rPr>
            </w:pPr>
          </w:p>
          <w:p w:rsidR="00854A41" w:rsidRDefault="00854A41" w:rsidP="009D5695">
            <w:pPr>
              <w:pStyle w:val="a9"/>
              <w:suppressAutoHyphens/>
              <w:ind w:right="306" w:firstLine="9863"/>
              <w:rPr>
                <w:szCs w:val="28"/>
              </w:rPr>
            </w:pPr>
          </w:p>
          <w:p w:rsidR="00854A41" w:rsidRDefault="00854A41" w:rsidP="009D5695">
            <w:pPr>
              <w:pStyle w:val="a9"/>
              <w:suppressAutoHyphens/>
              <w:ind w:right="306" w:firstLine="9863"/>
              <w:rPr>
                <w:szCs w:val="28"/>
              </w:rPr>
            </w:pPr>
          </w:p>
          <w:p w:rsidR="00854A41" w:rsidRDefault="00854A41" w:rsidP="009D5695">
            <w:pPr>
              <w:pStyle w:val="a9"/>
              <w:suppressAutoHyphens/>
              <w:ind w:right="306" w:firstLine="9863"/>
              <w:rPr>
                <w:szCs w:val="28"/>
              </w:rPr>
            </w:pPr>
          </w:p>
          <w:p w:rsidR="008B4D21" w:rsidRDefault="008B4D21" w:rsidP="009D5695">
            <w:pPr>
              <w:pStyle w:val="a9"/>
              <w:suppressAutoHyphens/>
              <w:ind w:right="306" w:firstLine="9863"/>
              <w:rPr>
                <w:szCs w:val="28"/>
              </w:rPr>
            </w:pPr>
          </w:p>
          <w:p w:rsidR="008B4D21" w:rsidRDefault="008B4D21" w:rsidP="009D5695">
            <w:pPr>
              <w:pStyle w:val="a9"/>
              <w:suppressAutoHyphens/>
              <w:ind w:right="306" w:firstLine="9863"/>
              <w:rPr>
                <w:szCs w:val="28"/>
              </w:rPr>
            </w:pPr>
          </w:p>
          <w:p w:rsidR="00D76F16" w:rsidRPr="008B4D21" w:rsidRDefault="00696108" w:rsidP="009D5695">
            <w:pPr>
              <w:pStyle w:val="a9"/>
              <w:suppressAutoHyphens/>
              <w:ind w:right="306" w:firstLine="9863"/>
              <w:rPr>
                <w:sz w:val="28"/>
                <w:szCs w:val="28"/>
              </w:rPr>
            </w:pPr>
            <w:r w:rsidRPr="008B4D21">
              <w:rPr>
                <w:sz w:val="28"/>
                <w:szCs w:val="28"/>
              </w:rPr>
              <w:t>Приложение № 1.3</w:t>
            </w:r>
          </w:p>
          <w:p w:rsidR="00696108" w:rsidRPr="00D66995" w:rsidRDefault="00696108" w:rsidP="009D5695">
            <w:pPr>
              <w:pStyle w:val="a9"/>
              <w:suppressAutoHyphens/>
              <w:ind w:right="306" w:firstLine="9863"/>
              <w:rPr>
                <w:sz w:val="28"/>
                <w:szCs w:val="28"/>
              </w:rPr>
            </w:pPr>
            <w:r w:rsidRPr="00D66995">
              <w:rPr>
                <w:sz w:val="28"/>
                <w:szCs w:val="28"/>
              </w:rPr>
              <w:t>к конкурсной документации</w:t>
            </w:r>
          </w:p>
          <w:p w:rsidR="00696108" w:rsidRPr="00D66995" w:rsidRDefault="00696108" w:rsidP="009D5695">
            <w:pPr>
              <w:ind w:firstLine="9863"/>
              <w:jc w:val="center"/>
              <w:rPr>
                <w:b/>
                <w:sz w:val="28"/>
                <w:szCs w:val="28"/>
              </w:rPr>
            </w:pPr>
          </w:p>
          <w:p w:rsidR="00696108" w:rsidRPr="00D66995" w:rsidRDefault="00696108" w:rsidP="00696108">
            <w:pPr>
              <w:jc w:val="center"/>
              <w:rPr>
                <w:b/>
                <w:sz w:val="28"/>
                <w:szCs w:val="28"/>
              </w:rPr>
            </w:pPr>
            <w:r w:rsidRPr="00D66995">
              <w:rPr>
                <w:b/>
                <w:sz w:val="28"/>
                <w:szCs w:val="28"/>
              </w:rPr>
              <w:t>Формы документов, предоставляемых в составе заявки участника</w:t>
            </w:r>
          </w:p>
          <w:p w:rsidR="00696108" w:rsidRPr="00D66995" w:rsidRDefault="00696108" w:rsidP="00696108">
            <w:pPr>
              <w:jc w:val="center"/>
              <w:rPr>
                <w:b/>
                <w:sz w:val="28"/>
                <w:szCs w:val="28"/>
              </w:rPr>
            </w:pPr>
          </w:p>
          <w:p w:rsidR="00696108" w:rsidRDefault="00696108" w:rsidP="00696108">
            <w:pPr>
              <w:jc w:val="center"/>
              <w:rPr>
                <w:sz w:val="28"/>
                <w:szCs w:val="28"/>
              </w:rPr>
            </w:pPr>
            <w:r w:rsidRPr="00D66995">
              <w:rPr>
                <w:b/>
                <w:sz w:val="28"/>
                <w:szCs w:val="28"/>
              </w:rPr>
              <w:t>Форма заявки участника</w:t>
            </w:r>
            <w:r>
              <w:rPr>
                <w:sz w:val="28"/>
                <w:szCs w:val="28"/>
              </w:rPr>
              <w:t xml:space="preserve"> </w:t>
            </w:r>
          </w:p>
          <w:p w:rsidR="00696108" w:rsidRPr="007242BE" w:rsidRDefault="00696108" w:rsidP="00696108">
            <w:pPr>
              <w:jc w:val="center"/>
              <w:rPr>
                <w:sz w:val="28"/>
                <w:szCs w:val="28"/>
              </w:rPr>
            </w:pPr>
            <w:r w:rsidRPr="007242BE">
              <w:rPr>
                <w:sz w:val="28"/>
                <w:szCs w:val="28"/>
              </w:rPr>
              <w:t>На бланке участника</w:t>
            </w:r>
          </w:p>
          <w:p w:rsidR="00696108" w:rsidRPr="007242BE" w:rsidRDefault="00696108" w:rsidP="00696108">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НА УЧАСТИЕ</w:t>
            </w:r>
            <w:r w:rsidRPr="007242BE">
              <w:rPr>
                <w:rFonts w:ascii="Times New Roman" w:hAnsi="Times New Roman"/>
                <w:b w:val="0"/>
                <w:i w:val="0"/>
              </w:rPr>
              <w:br/>
              <w:t>В КОНКУРСЕ №____ по лоту №</w:t>
            </w:r>
            <w:r w:rsidR="004B26C5">
              <w:rPr>
                <w:rFonts w:ascii="Times New Roman" w:hAnsi="Times New Roman"/>
                <w:b w:val="0"/>
                <w:i w:val="0"/>
              </w:rPr>
              <w:t>____</w:t>
            </w:r>
          </w:p>
          <w:p w:rsidR="00696108" w:rsidRPr="007242BE" w:rsidRDefault="00696108" w:rsidP="00696108"/>
          <w:p w:rsidR="00402F32" w:rsidRPr="00D66995" w:rsidRDefault="00696108" w:rsidP="00402F32">
            <w:pPr>
              <w:rPr>
                <w:i/>
              </w:rPr>
            </w:pPr>
            <w:r w:rsidRPr="007242BE">
              <w:rPr>
                <w:i/>
              </w:rPr>
              <w:t>Заявка должна быть подготовлена отдельно на каждый лот</w:t>
            </w:r>
            <w:r w:rsidR="00402F32" w:rsidRPr="00D66995">
              <w:rPr>
                <w:i/>
              </w:rPr>
              <w:t xml:space="preserve"> и представляется в </w:t>
            </w:r>
            <w:r w:rsidR="004B26C5">
              <w:rPr>
                <w:i/>
              </w:rPr>
              <w:t xml:space="preserve">составе заявки в </w:t>
            </w:r>
            <w:r w:rsidR="00402F32" w:rsidRPr="00D66995">
              <w:rPr>
                <w:i/>
              </w:rPr>
              <w:t xml:space="preserve">формате </w:t>
            </w:r>
            <w:r w:rsidR="004B26C5">
              <w:rPr>
                <w:i/>
                <w:lang w:val="en-US"/>
              </w:rPr>
              <w:t>MS</w:t>
            </w:r>
            <w:r w:rsidR="008A20DA" w:rsidRPr="008A20DA">
              <w:rPr>
                <w:i/>
              </w:rPr>
              <w:t xml:space="preserve"> </w:t>
            </w:r>
            <w:r w:rsidR="00402F32" w:rsidRPr="00D66995">
              <w:rPr>
                <w:i/>
                <w:lang w:val="en-US"/>
              </w:rPr>
              <w:t>Word</w:t>
            </w:r>
          </w:p>
          <w:p w:rsidR="00696108" w:rsidRPr="007242BE" w:rsidRDefault="00696108" w:rsidP="00696108">
            <w:pPr>
              <w:rPr>
                <w:i/>
              </w:rPr>
            </w:pPr>
          </w:p>
          <w:tbl>
            <w:tblPr>
              <w:tblW w:w="12003" w:type="dxa"/>
              <w:tblLayout w:type="fixed"/>
              <w:tblLook w:val="0000"/>
            </w:tblPr>
            <w:tblGrid>
              <w:gridCol w:w="7054"/>
              <w:gridCol w:w="4949"/>
            </w:tblGrid>
            <w:tr w:rsidR="00696108" w:rsidRPr="007242BE" w:rsidTr="003A32FD">
              <w:tc>
                <w:tcPr>
                  <w:tcW w:w="7054" w:type="dxa"/>
                </w:tcPr>
                <w:p w:rsidR="00696108" w:rsidRPr="007242BE" w:rsidRDefault="00696108" w:rsidP="003A32FD">
                  <w:pPr>
                    <w:pStyle w:val="af5"/>
                    <w:jc w:val="both"/>
                    <w:rPr>
                      <w:b/>
                      <w:szCs w:val="28"/>
                    </w:rPr>
                  </w:pPr>
                </w:p>
              </w:tc>
              <w:tc>
                <w:tcPr>
                  <w:tcW w:w="4949" w:type="dxa"/>
                </w:tcPr>
                <w:p w:rsidR="00696108" w:rsidRPr="007242BE" w:rsidRDefault="00696108" w:rsidP="003A32FD">
                  <w:pPr>
                    <w:pStyle w:val="af5"/>
                    <w:ind w:left="1215"/>
                    <w:jc w:val="right"/>
                    <w:rPr>
                      <w:szCs w:val="28"/>
                    </w:rPr>
                  </w:pPr>
                </w:p>
              </w:tc>
            </w:tr>
          </w:tbl>
          <w:p w:rsidR="004B26C5" w:rsidRPr="00577A23" w:rsidRDefault="008A20DA" w:rsidP="004B26C5">
            <w:pPr>
              <w:pStyle w:val="11"/>
              <w:spacing w:line="240" w:lineRule="atLeast"/>
              <w:jc w:val="center"/>
              <w:rPr>
                <w:i/>
                <w:sz w:val="20"/>
              </w:rPr>
            </w:pPr>
            <w:r w:rsidRPr="008A20DA">
              <w:rPr>
                <w:i/>
                <w:sz w:val="20"/>
              </w:rPr>
              <w:t>(указать наименование участника</w:t>
            </w:r>
            <w:r w:rsidR="004B26C5" w:rsidRPr="00577A23">
              <w:rPr>
                <w:i/>
                <w:sz w:val="20"/>
              </w:rPr>
              <w:t>, а</w:t>
            </w:r>
            <w:r w:rsidRPr="008A20DA">
              <w:rPr>
                <w:i/>
                <w:sz w:val="20"/>
              </w:rPr>
              <w:t xml:space="preserve"> в случае участия нескольких лиц на стороне одного участника, </w:t>
            </w:r>
            <w:r w:rsidR="004B26C5" w:rsidRPr="00577A23">
              <w:rPr>
                <w:i/>
                <w:sz w:val="20"/>
              </w:rPr>
              <w:t>наименование каждого лица, выступающего на стороне участника)</w:t>
            </w:r>
          </w:p>
          <w:p w:rsidR="004B26C5" w:rsidRPr="00577A23" w:rsidRDefault="004B26C5" w:rsidP="004B26C5">
            <w:pPr>
              <w:pStyle w:val="11"/>
              <w:spacing w:line="240" w:lineRule="atLeast"/>
              <w:ind w:firstLine="0"/>
              <w:rPr>
                <w:szCs w:val="28"/>
              </w:rPr>
            </w:pPr>
            <w:r w:rsidRPr="00577A23">
              <w:rPr>
                <w:szCs w:val="28"/>
              </w:rPr>
              <w:t xml:space="preserve">(далее – участник) полностью изучив всю конкурсную </w:t>
            </w:r>
            <w:proofErr w:type="gramStart"/>
            <w:r w:rsidRPr="00577A23">
              <w:rPr>
                <w:szCs w:val="28"/>
              </w:rPr>
              <w:t>документацию</w:t>
            </w:r>
            <w:proofErr w:type="gramEnd"/>
            <w:r w:rsidRPr="00577A23">
              <w:rPr>
                <w:szCs w:val="28"/>
              </w:rPr>
              <w:t xml:space="preserve"> подает заявку на участие в конкурсе</w:t>
            </w:r>
          </w:p>
          <w:p w:rsidR="004B26C5" w:rsidRPr="00577A23" w:rsidRDefault="004B26C5" w:rsidP="004B26C5">
            <w:pPr>
              <w:pStyle w:val="11"/>
              <w:spacing w:line="240" w:lineRule="atLeast"/>
              <w:ind w:firstLine="0"/>
              <w:rPr>
                <w:szCs w:val="28"/>
              </w:rPr>
            </w:pPr>
            <w:r w:rsidRPr="00577A23">
              <w:rPr>
                <w:szCs w:val="28"/>
              </w:rPr>
              <w:t xml:space="preserve">№ </w:t>
            </w:r>
            <w:proofErr w:type="spellStart"/>
            <w:r w:rsidRPr="00577A23">
              <w:rPr>
                <w:szCs w:val="28"/>
              </w:rPr>
              <w:t>_____________________________по</w:t>
            </w:r>
            <w:proofErr w:type="spellEnd"/>
            <w:r w:rsidRPr="00577A23">
              <w:rPr>
                <w:szCs w:val="28"/>
              </w:rPr>
              <w:t xml:space="preserve"> лоту №_________________________</w:t>
            </w:r>
          </w:p>
          <w:p w:rsidR="004B26C5" w:rsidRPr="00577A23" w:rsidRDefault="004B26C5" w:rsidP="004B26C5">
            <w:pPr>
              <w:pStyle w:val="11"/>
              <w:spacing w:line="240" w:lineRule="atLeast"/>
              <w:jc w:val="center"/>
              <w:rPr>
                <w:szCs w:val="28"/>
              </w:rPr>
            </w:pPr>
            <w:r w:rsidRPr="00577A23">
              <w:rPr>
                <w:sz w:val="20"/>
              </w:rPr>
              <w:t>(</w:t>
            </w:r>
            <w:r w:rsidRPr="00577A23">
              <w:rPr>
                <w:i/>
                <w:sz w:val="20"/>
              </w:rPr>
              <w:t>указать номер конкурса согласно конкурсной документации и номер лота)</w:t>
            </w:r>
          </w:p>
          <w:p w:rsidR="00E7304D" w:rsidRDefault="004B26C5">
            <w:pPr>
              <w:pStyle w:val="11"/>
              <w:spacing w:line="240" w:lineRule="atLeast"/>
              <w:ind w:firstLine="0"/>
              <w:jc w:val="center"/>
              <w:rPr>
                <w:szCs w:val="28"/>
              </w:rPr>
            </w:pPr>
            <w:r w:rsidRPr="00577A23">
              <w:rPr>
                <w:szCs w:val="28"/>
              </w:rPr>
              <w:t xml:space="preserve">(далее – конкурс) на право заключения договора ________________________ _________________________________________________________________ </w:t>
            </w:r>
            <w:r w:rsidRPr="00577A23">
              <w:rPr>
                <w:sz w:val="20"/>
              </w:rPr>
              <w:t>(</w:t>
            </w:r>
            <w:r w:rsidR="008A20DA" w:rsidRPr="008A20DA">
              <w:rPr>
                <w:i/>
                <w:sz w:val="20"/>
              </w:rPr>
              <w:t>указать предмет договора</w:t>
            </w:r>
            <w:r w:rsidRPr="00577A23">
              <w:rPr>
                <w:i/>
                <w:sz w:val="20"/>
              </w:rPr>
              <w:t xml:space="preserve"> согласно конкурсной документации</w:t>
            </w:r>
            <w:r w:rsidRPr="00577A23">
              <w:rPr>
                <w:sz w:val="20"/>
              </w:rPr>
              <w:t>)</w:t>
            </w:r>
          </w:p>
          <w:p w:rsidR="00696108" w:rsidRPr="007242BE" w:rsidRDefault="00696108" w:rsidP="00696108">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242BE" w:rsidRDefault="00696108" w:rsidP="00696108">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Pr>
                <w:szCs w:val="28"/>
              </w:rPr>
              <w:t>о</w:t>
            </w:r>
            <w:r w:rsidRPr="007242BE">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242BE" w:rsidRDefault="00696108" w:rsidP="00696108">
            <w:pPr>
              <w:pStyle w:val="110"/>
              <w:ind w:firstLine="708"/>
              <w:rPr>
                <w:szCs w:val="28"/>
              </w:rPr>
            </w:pPr>
            <w:r w:rsidRPr="007242BE">
              <w:rPr>
                <w:szCs w:val="28"/>
              </w:rPr>
              <w:t xml:space="preserve">Настоящим подтверждается, что </w:t>
            </w:r>
            <w:r w:rsidR="004B26C5">
              <w:rPr>
                <w:szCs w:val="28"/>
              </w:rPr>
              <w:t>участник</w:t>
            </w:r>
            <w:r w:rsidRPr="007242BE">
              <w:rPr>
                <w:szCs w:val="28"/>
              </w:rPr>
              <w:t xml:space="preserve"> ознакомил</w:t>
            </w:r>
            <w:r w:rsidR="004B26C5">
              <w:rPr>
                <w:szCs w:val="28"/>
              </w:rPr>
              <w:t>ся</w:t>
            </w:r>
            <w:r w:rsidR="000233A3">
              <w:rPr>
                <w:szCs w:val="28"/>
              </w:rPr>
              <w:t xml:space="preserve"> </w:t>
            </w:r>
            <w:r w:rsidRPr="007242BE">
              <w:rPr>
                <w:szCs w:val="28"/>
              </w:rPr>
              <w:t>с условиями конкурсной документации, с ними согласен и возражений не имеет.</w:t>
            </w:r>
          </w:p>
          <w:p w:rsidR="00696108" w:rsidRPr="007242BE" w:rsidRDefault="00696108" w:rsidP="00696108">
            <w:pPr>
              <w:pStyle w:val="110"/>
              <w:ind w:firstLine="709"/>
              <w:rPr>
                <w:szCs w:val="28"/>
              </w:rPr>
            </w:pPr>
            <w:r w:rsidRPr="007242BE">
              <w:rPr>
                <w:szCs w:val="28"/>
              </w:rPr>
              <w:t xml:space="preserve">В частности, </w:t>
            </w:r>
            <w:r w:rsidR="004B26C5">
              <w:rPr>
                <w:szCs w:val="28"/>
              </w:rPr>
              <w:t>участник</w:t>
            </w:r>
            <w:r w:rsidRPr="007242BE">
              <w:rPr>
                <w:szCs w:val="28"/>
              </w:rPr>
              <w:t>, подавая настоящую заявку, соглас</w:t>
            </w:r>
            <w:r w:rsidR="004B26C5">
              <w:rPr>
                <w:szCs w:val="28"/>
              </w:rPr>
              <w:t>ен</w:t>
            </w:r>
            <w:r w:rsidRPr="007242BE">
              <w:rPr>
                <w:szCs w:val="28"/>
              </w:rPr>
              <w:t xml:space="preserve"> с тем, что:</w:t>
            </w:r>
          </w:p>
          <w:p w:rsidR="00696108" w:rsidRPr="007242BE" w:rsidRDefault="00696108" w:rsidP="00696108">
            <w:pPr>
              <w:pStyle w:val="af5"/>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004B26C5">
              <w:rPr>
                <w:i/>
                <w:sz w:val="28"/>
                <w:szCs w:val="28"/>
              </w:rPr>
              <w:t>участником</w:t>
            </w:r>
            <w:r w:rsidRPr="007242BE">
              <w:rPr>
                <w:sz w:val="28"/>
                <w:szCs w:val="28"/>
              </w:rPr>
              <w:t>, а также иных сведений, имеющихся в распоряжении заказчика;</w:t>
            </w:r>
          </w:p>
          <w:p w:rsidR="00696108" w:rsidRPr="007242BE"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004B26C5">
              <w:rPr>
                <w:i/>
                <w:sz w:val="28"/>
                <w:szCs w:val="28"/>
              </w:rPr>
              <w:t>участником</w:t>
            </w:r>
            <w:r w:rsidRPr="007242BE">
              <w:rPr>
                <w:i/>
                <w:sz w:val="28"/>
                <w:szCs w:val="28"/>
              </w:rPr>
              <w:t xml:space="preserve"> </w:t>
            </w:r>
            <w:r w:rsidRPr="007242BE">
              <w:rPr>
                <w:sz w:val="28"/>
                <w:szCs w:val="28"/>
              </w:rPr>
              <w:t xml:space="preserve">заявке ответственность целиком и полностью будет лежать на </w:t>
            </w:r>
            <w:r w:rsidR="004B26C5">
              <w:rPr>
                <w:i/>
                <w:sz w:val="28"/>
                <w:szCs w:val="28"/>
              </w:rPr>
              <w:t>участнике;</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000233A3" w:rsidRPr="00577A23">
              <w:rPr>
                <w:sz w:val="28"/>
                <w:szCs w:val="28"/>
              </w:rPr>
              <w:t xml:space="preserve">отказаться от проведения конкурса </w:t>
            </w:r>
            <w:r w:rsidRPr="007242BE">
              <w:rPr>
                <w:sz w:val="28"/>
                <w:szCs w:val="28"/>
              </w:rPr>
              <w:t>в порядке, предусмотренном конкурсной документацией без объяснения причин</w:t>
            </w:r>
            <w:r>
              <w:rPr>
                <w:sz w:val="28"/>
                <w:szCs w:val="28"/>
              </w:rPr>
              <w:t>;</w:t>
            </w:r>
          </w:p>
          <w:p w:rsidR="000233A3" w:rsidRDefault="000233A3" w:rsidP="00696108">
            <w:pPr>
              <w:pStyle w:val="af5"/>
              <w:tabs>
                <w:tab w:val="left" w:pos="1080"/>
                <w:tab w:val="left" w:pos="7938"/>
              </w:tabs>
              <w:spacing w:after="0"/>
              <w:ind w:left="0" w:firstLine="720"/>
              <w:jc w:val="both"/>
              <w:rPr>
                <w:sz w:val="28"/>
                <w:szCs w:val="28"/>
              </w:rPr>
            </w:pPr>
            <w:r>
              <w:rPr>
                <w:sz w:val="28"/>
                <w:szCs w:val="28"/>
              </w:rPr>
              <w:t xml:space="preserve">- </w:t>
            </w:r>
            <w:r w:rsidRPr="00577A23">
              <w:rPr>
                <w:sz w:val="28"/>
                <w:szCs w:val="28"/>
              </w:rPr>
              <w:t>по итогам конкурса заказчик вправе заключить договоры с несколькими участниками конкурса в порядке и в случае</w:t>
            </w:r>
            <w:r>
              <w:rPr>
                <w:sz w:val="28"/>
              </w:rPr>
              <w:t xml:space="preserve">, </w:t>
            </w:r>
            <w:proofErr w:type="gramStart"/>
            <w:r>
              <w:rPr>
                <w:sz w:val="28"/>
              </w:rPr>
              <w:t>установленных</w:t>
            </w:r>
            <w:proofErr w:type="gramEnd"/>
            <w:r w:rsidRPr="00577A23">
              <w:rPr>
                <w:sz w:val="28"/>
                <w:szCs w:val="28"/>
              </w:rPr>
              <w:t xml:space="preserve"> конкурсной документацией.</w:t>
            </w:r>
          </w:p>
          <w:p w:rsidR="00696108" w:rsidRPr="007242BE" w:rsidRDefault="00696108" w:rsidP="00696108">
            <w:pPr>
              <w:ind w:firstLine="709"/>
              <w:jc w:val="both"/>
              <w:rPr>
                <w:sz w:val="28"/>
                <w:szCs w:val="20"/>
              </w:rPr>
            </w:pPr>
            <w:r w:rsidRPr="007242BE">
              <w:rPr>
                <w:sz w:val="28"/>
                <w:szCs w:val="20"/>
              </w:rPr>
              <w:t xml:space="preserve">В случае признания </w:t>
            </w:r>
            <w:r w:rsidR="00B54177">
              <w:rPr>
                <w:sz w:val="28"/>
                <w:szCs w:val="20"/>
              </w:rPr>
              <w:t>участника</w:t>
            </w:r>
            <w:r w:rsidRPr="007242BE">
              <w:rPr>
                <w:sz w:val="28"/>
                <w:szCs w:val="20"/>
              </w:rPr>
              <w:t xml:space="preserve"> победителем </w:t>
            </w:r>
            <w:r w:rsidR="00B54177" w:rsidRPr="00577A23">
              <w:rPr>
                <w:sz w:val="28"/>
                <w:szCs w:val="20"/>
              </w:rPr>
              <w:t>(в случае принятия решения о заключении договора с участником) участник обязуется</w:t>
            </w:r>
            <w:proofErr w:type="gramStart"/>
            <w:r w:rsidR="00B54177" w:rsidRPr="00577A23">
              <w:rPr>
                <w:sz w:val="28"/>
                <w:szCs w:val="20"/>
              </w:rPr>
              <w:t>:</w:t>
            </w:r>
            <w:r w:rsidRPr="007242BE">
              <w:rPr>
                <w:sz w:val="28"/>
                <w:szCs w:val="20"/>
              </w:rPr>
              <w:t>:</w:t>
            </w:r>
            <w:proofErr w:type="gramEnd"/>
          </w:p>
          <w:p w:rsidR="00696108" w:rsidRPr="007242BE" w:rsidRDefault="00696108" w:rsidP="00696108">
            <w:pPr>
              <w:numPr>
                <w:ilvl w:val="0"/>
                <w:numId w:val="24"/>
              </w:numPr>
              <w:ind w:left="0" w:firstLine="714"/>
              <w:jc w:val="both"/>
              <w:rPr>
                <w:sz w:val="28"/>
                <w:szCs w:val="20"/>
              </w:rPr>
            </w:pPr>
            <w:r w:rsidRPr="007242BE">
              <w:rPr>
                <w:sz w:val="28"/>
                <w:szCs w:val="20"/>
              </w:rPr>
              <w:t xml:space="preserve">Придерживаться положений нашей заявки в </w:t>
            </w:r>
            <w:r w:rsidRPr="007242BE">
              <w:rPr>
                <w:i/>
                <w:sz w:val="28"/>
                <w:szCs w:val="20"/>
                <w:u w:val="single"/>
              </w:rPr>
              <w:t xml:space="preserve">120 </w:t>
            </w:r>
            <w:r w:rsidR="00B54177">
              <w:rPr>
                <w:i/>
                <w:sz w:val="28"/>
                <w:szCs w:val="20"/>
                <w:u w:val="single"/>
              </w:rPr>
              <w:t xml:space="preserve">(ста двадцати) </w:t>
            </w:r>
            <w:r w:rsidRPr="007242BE">
              <w:rPr>
                <w:i/>
                <w:sz w:val="28"/>
                <w:szCs w:val="20"/>
                <w:u w:val="single"/>
              </w:rPr>
              <w:t>календарных</w:t>
            </w:r>
            <w:r w:rsidRPr="007242BE">
              <w:rPr>
                <w:sz w:val="28"/>
                <w:szCs w:val="20"/>
              </w:rPr>
              <w:t xml:space="preserve"> дней </w:t>
            </w:r>
            <w:r w:rsidR="00B54177" w:rsidRPr="00577A23">
              <w:rPr>
                <w:sz w:val="28"/>
                <w:szCs w:val="20"/>
              </w:rPr>
              <w:t>(</w:t>
            </w:r>
            <w:r w:rsidR="00B54177" w:rsidRPr="00577A23">
              <w:rPr>
                <w:i/>
                <w:sz w:val="28"/>
                <w:szCs w:val="20"/>
              </w:rPr>
              <w:t>участник вправе указать более длительный срок действия заявки</w:t>
            </w:r>
            <w:r w:rsidR="00B54177" w:rsidRPr="00577A23">
              <w:rPr>
                <w:sz w:val="28"/>
                <w:szCs w:val="20"/>
              </w:rPr>
              <w:t>)</w:t>
            </w:r>
            <w:r w:rsidR="00B54177">
              <w:rPr>
                <w:sz w:val="28"/>
                <w:szCs w:val="20"/>
              </w:rPr>
              <w:t xml:space="preserve"> </w:t>
            </w:r>
            <w:r w:rsidRPr="007242BE">
              <w:rPr>
                <w:sz w:val="28"/>
                <w:szCs w:val="20"/>
              </w:rPr>
              <w:t xml:space="preserve">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696108" w:rsidRPr="007242BE" w:rsidRDefault="00696108" w:rsidP="00696108">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242BE" w:rsidRDefault="00696108" w:rsidP="00696108">
            <w:pPr>
              <w:numPr>
                <w:ilvl w:val="0"/>
                <w:numId w:val="24"/>
              </w:numPr>
              <w:ind w:left="0" w:firstLine="714"/>
              <w:jc w:val="both"/>
              <w:rPr>
                <w:sz w:val="28"/>
                <w:szCs w:val="20"/>
              </w:rPr>
            </w:pPr>
            <w:r w:rsidRPr="007242BE">
              <w:rPr>
                <w:sz w:val="28"/>
                <w:szCs w:val="20"/>
              </w:rPr>
              <w:t>Подписать догово</w:t>
            </w:r>
            <w:proofErr w:type="gramStart"/>
            <w:r w:rsidRPr="007242BE">
              <w:rPr>
                <w:sz w:val="28"/>
                <w:szCs w:val="20"/>
              </w:rPr>
              <w:t>р(</w:t>
            </w:r>
            <w:proofErr w:type="spellStart"/>
            <w:proofErr w:type="gramEnd"/>
            <w:r w:rsidRPr="007242BE">
              <w:rPr>
                <w:sz w:val="28"/>
                <w:szCs w:val="20"/>
              </w:rPr>
              <w:t>ы</w:t>
            </w:r>
            <w:proofErr w:type="spellEnd"/>
            <w:r w:rsidRPr="007242BE">
              <w:rPr>
                <w:sz w:val="28"/>
                <w:szCs w:val="20"/>
              </w:rPr>
              <w:t>) на условиях настоящей конкурсной заявки и на условиях, объявленных в конкурсной документации.</w:t>
            </w:r>
          </w:p>
          <w:p w:rsidR="00696108" w:rsidRPr="007242BE" w:rsidRDefault="00696108" w:rsidP="00696108">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242BE" w:rsidRDefault="00696108" w:rsidP="00696108">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696108" w:rsidRPr="007242BE" w:rsidRDefault="00B54177"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что:</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w:t>
            </w:r>
            <w:r w:rsidR="00CE39B9">
              <w:rPr>
                <w:rFonts w:eastAsia="Times New Roman"/>
                <w:sz w:val="28"/>
                <w:szCs w:val="20"/>
              </w:rPr>
              <w:t>участником</w:t>
            </w:r>
            <w:r w:rsidRPr="007242BE">
              <w:rPr>
                <w:rFonts w:eastAsia="Times New Roman"/>
                <w:sz w:val="28"/>
                <w:szCs w:val="20"/>
              </w:rPr>
              <w:t xml:space="preserve">, свободны от любых прав со стороны третьих лиц, </w:t>
            </w:r>
            <w:r w:rsidR="00CE39B9">
              <w:rPr>
                <w:rFonts w:eastAsia="Times New Roman"/>
                <w:sz w:val="28"/>
                <w:szCs w:val="20"/>
              </w:rPr>
              <w:t>участник</w:t>
            </w:r>
            <w:r w:rsidRPr="007242BE">
              <w:rPr>
                <w:rFonts w:eastAsia="Times New Roman"/>
                <w:sz w:val="28"/>
                <w:szCs w:val="20"/>
              </w:rPr>
              <w:t xml:space="preserve">  </w:t>
            </w:r>
            <w:r w:rsidR="00CE39B9" w:rsidRPr="007242BE">
              <w:rPr>
                <w:rFonts w:eastAsia="Times New Roman"/>
                <w:sz w:val="28"/>
                <w:szCs w:val="20"/>
              </w:rPr>
              <w:t>соглас</w:t>
            </w:r>
            <w:r w:rsidR="00CE39B9">
              <w:rPr>
                <w:rFonts w:eastAsia="Times New Roman"/>
                <w:sz w:val="28"/>
                <w:szCs w:val="20"/>
              </w:rPr>
              <w:t>ен</w:t>
            </w:r>
            <w:r w:rsidR="00CE39B9" w:rsidRPr="007242BE">
              <w:rPr>
                <w:rFonts w:eastAsia="Times New Roman"/>
                <w:sz w:val="28"/>
                <w:szCs w:val="20"/>
              </w:rPr>
              <w:t xml:space="preserve"> </w:t>
            </w:r>
            <w:r w:rsidRPr="007242BE">
              <w:rPr>
                <w:rFonts w:eastAsia="Times New Roman"/>
                <w:sz w:val="28"/>
                <w:szCs w:val="20"/>
              </w:rPr>
              <w:t>передать все права на товары, результаты работ, услуг  в случае признания победителем заказчику;</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696108" w:rsidRPr="007242BE" w:rsidRDefault="00696108" w:rsidP="00696108">
            <w:pPr>
              <w:pStyle w:val="ConsPlusNormal"/>
              <w:ind w:firstLine="709"/>
              <w:jc w:val="both"/>
              <w:rPr>
                <w:szCs w:val="20"/>
              </w:rPr>
            </w:pPr>
            <w:r w:rsidRPr="007242BE">
              <w:rPr>
                <w:szCs w:val="20"/>
              </w:rPr>
              <w:t xml:space="preserve">- </w:t>
            </w:r>
            <w:r w:rsidRPr="007242BE">
              <w:t xml:space="preserve">поставляемый товар является новым (не был в употреблении, в ремонте, в том </w:t>
            </w:r>
            <w:proofErr w:type="gramStart"/>
            <w:r w:rsidRPr="007242BE">
              <w:t>числе</w:t>
            </w:r>
            <w:proofErr w:type="gramEnd"/>
            <w:r w:rsidRPr="007242B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 </w:t>
            </w:r>
            <w:r w:rsidR="00CE39B9" w:rsidRPr="00CE39B9">
              <w:rPr>
                <w:rFonts w:eastAsia="Times New Roman"/>
                <w:sz w:val="28"/>
                <w:szCs w:val="20"/>
              </w:rPr>
              <w:t xml:space="preserve">участник </w:t>
            </w:r>
            <w:r w:rsidRPr="007242BE">
              <w:rPr>
                <w:rFonts w:eastAsia="Times New Roman"/>
                <w:sz w:val="28"/>
                <w:szCs w:val="20"/>
              </w:rPr>
              <w:t>не находится в процессе ликвидации;</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в отношении </w:t>
            </w:r>
            <w:r w:rsidR="00CE39B9">
              <w:rPr>
                <w:rFonts w:eastAsia="Times New Roman"/>
                <w:i/>
                <w:sz w:val="28"/>
                <w:szCs w:val="20"/>
              </w:rPr>
              <w:t xml:space="preserve"> </w:t>
            </w:r>
            <w:r w:rsidR="00CE39B9" w:rsidRPr="00CE39B9">
              <w:rPr>
                <w:rFonts w:eastAsia="Times New Roman"/>
                <w:sz w:val="28"/>
                <w:szCs w:val="20"/>
              </w:rPr>
              <w:t>участника</w:t>
            </w:r>
            <w:r w:rsidRPr="007242BE">
              <w:rPr>
                <w:rFonts w:eastAsia="Times New Roman"/>
                <w:sz w:val="28"/>
                <w:szCs w:val="20"/>
              </w:rPr>
              <w:t xml:space="preserve"> не открыто конкурсное производство;</w:t>
            </w:r>
          </w:p>
          <w:p w:rsidR="00696108" w:rsidRDefault="00696108" w:rsidP="00696108">
            <w:pPr>
              <w:pStyle w:val="a9"/>
              <w:rPr>
                <w:rFonts w:eastAsia="Times New Roman"/>
                <w:sz w:val="28"/>
                <w:szCs w:val="20"/>
              </w:rPr>
            </w:pPr>
            <w:r w:rsidRPr="007242BE">
              <w:rPr>
                <w:rFonts w:eastAsia="Times New Roman"/>
                <w:sz w:val="28"/>
                <w:szCs w:val="20"/>
              </w:rPr>
              <w:t xml:space="preserve">- на имущество </w:t>
            </w:r>
            <w:r w:rsidR="00CE39B9">
              <w:rPr>
                <w:rFonts w:eastAsia="Times New Roman"/>
                <w:sz w:val="28"/>
                <w:szCs w:val="20"/>
              </w:rPr>
              <w:t xml:space="preserve">участника </w:t>
            </w:r>
            <w:r w:rsidRPr="007242BE">
              <w:rPr>
                <w:rFonts w:eastAsia="Times New Roman"/>
                <w:sz w:val="28"/>
                <w:szCs w:val="20"/>
              </w:rPr>
              <w:t>не наложен арест, экономическая деятельность не приостановлена;</w:t>
            </w:r>
          </w:p>
          <w:p w:rsidR="00696108" w:rsidRPr="007242BE" w:rsidRDefault="00696108" w:rsidP="00696108">
            <w:pPr>
              <w:pStyle w:val="a9"/>
              <w:rPr>
                <w:rFonts w:eastAsia="Times New Roman"/>
                <w:sz w:val="28"/>
                <w:szCs w:val="20"/>
              </w:rPr>
            </w:pPr>
            <w:proofErr w:type="gramStart"/>
            <w:r w:rsidRPr="007242BE">
              <w:rPr>
                <w:rFonts w:eastAsia="Times New Roman"/>
                <w:sz w:val="28"/>
                <w:szCs w:val="20"/>
              </w:rPr>
              <w:t xml:space="preserve">- у руководителей, членов коллегиального исполнительного органа и главного бухгалтера </w:t>
            </w:r>
            <w:r w:rsidR="00CE39B9">
              <w:rPr>
                <w:rFonts w:eastAsia="Times New Roman"/>
                <w:sz w:val="28"/>
                <w:szCs w:val="20"/>
              </w:rPr>
              <w:t xml:space="preserve">участника </w:t>
            </w:r>
            <w:r w:rsidRPr="007242B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696108" w:rsidRPr="004B3EE9" w:rsidRDefault="00696108" w:rsidP="00696108">
            <w:pPr>
              <w:pStyle w:val="a9"/>
              <w:rPr>
                <w:sz w:val="28"/>
                <w:szCs w:val="20"/>
              </w:rPr>
            </w:pPr>
            <w:r w:rsidRPr="007242BE">
              <w:rPr>
                <w:sz w:val="28"/>
                <w:szCs w:val="20"/>
              </w:rPr>
              <w:t xml:space="preserve">- сведения </w:t>
            </w:r>
            <w:r w:rsidR="00CE39B9">
              <w:rPr>
                <w:sz w:val="28"/>
                <w:szCs w:val="20"/>
              </w:rPr>
              <w:t xml:space="preserve">об участнике отсутствуют </w:t>
            </w:r>
            <w:r w:rsidRPr="007242BE">
              <w:rPr>
                <w:sz w:val="28"/>
                <w:szCs w:val="20"/>
              </w:rPr>
              <w:t xml:space="preserve">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696108" w:rsidRDefault="00696108" w:rsidP="00696108">
            <w:pPr>
              <w:pStyle w:val="a9"/>
              <w:rPr>
                <w:rFonts w:eastAsia="Times New Roman"/>
                <w:sz w:val="28"/>
                <w:szCs w:val="20"/>
              </w:rPr>
            </w:pPr>
            <w:r w:rsidRPr="004B3EE9">
              <w:rPr>
                <w:rFonts w:eastAsia="Times New Roman"/>
                <w:sz w:val="28"/>
                <w:szCs w:val="20"/>
              </w:rPr>
              <w:t xml:space="preserve">- </w:t>
            </w:r>
            <w:r w:rsidR="00CE39B9" w:rsidRPr="00CE39B9">
              <w:rPr>
                <w:rFonts w:eastAsia="Times New Roman"/>
                <w:sz w:val="28"/>
                <w:szCs w:val="20"/>
              </w:rPr>
              <w:t>участник извещен</w:t>
            </w:r>
            <w:r w:rsidRPr="00CE39B9">
              <w:rPr>
                <w:rFonts w:eastAsia="Times New Roman"/>
                <w:sz w:val="28"/>
                <w:szCs w:val="20"/>
              </w:rPr>
              <w:t xml:space="preserve"> </w:t>
            </w:r>
            <w:proofErr w:type="gramStart"/>
            <w:r w:rsidRPr="004B3EE9">
              <w:rPr>
                <w:rFonts w:eastAsia="Times New Roman"/>
                <w:sz w:val="28"/>
                <w:szCs w:val="20"/>
              </w:rPr>
              <w:t xml:space="preserve">о включении сведений </w:t>
            </w:r>
            <w:r w:rsidR="00CE39B9">
              <w:rPr>
                <w:rFonts w:eastAsia="Times New Roman"/>
                <w:sz w:val="28"/>
                <w:szCs w:val="20"/>
              </w:rPr>
              <w:t>об участнике</w:t>
            </w:r>
            <w:r w:rsidRPr="004B3EE9">
              <w:rPr>
                <w:rFonts w:eastAsia="Times New Roman"/>
                <w:sz w:val="28"/>
                <w:szCs w:val="20"/>
              </w:rPr>
              <w:t xml:space="preserve"> в Реестр недобросовестных поставщиков в случае уклонения</w:t>
            </w:r>
            <w:r w:rsidRPr="007242BE">
              <w:rPr>
                <w:rFonts w:eastAsia="Times New Roman"/>
                <w:sz w:val="28"/>
                <w:szCs w:val="20"/>
              </w:rPr>
              <w:t xml:space="preserve"> </w:t>
            </w:r>
            <w:r w:rsidR="00EB4497" w:rsidRPr="00EB4497">
              <w:rPr>
                <w:rFonts w:eastAsia="Times New Roman"/>
                <w:sz w:val="28"/>
                <w:szCs w:val="20"/>
              </w:rPr>
              <w:t>участника</w:t>
            </w:r>
            <w:r w:rsidRPr="007242BE">
              <w:rPr>
                <w:rFonts w:eastAsia="Times New Roman"/>
                <w:sz w:val="28"/>
                <w:szCs w:val="20"/>
              </w:rPr>
              <w:t xml:space="preserve"> от заключения</w:t>
            </w:r>
            <w:proofErr w:type="gramEnd"/>
            <w:r w:rsidRPr="007242BE">
              <w:rPr>
                <w:rFonts w:eastAsia="Times New Roman"/>
                <w:sz w:val="28"/>
                <w:szCs w:val="20"/>
              </w:rPr>
              <w:t xml:space="preserve"> договора.</w:t>
            </w:r>
          </w:p>
          <w:p w:rsidR="00696108" w:rsidRDefault="00EB4497" w:rsidP="00696108">
            <w:pPr>
              <w:pStyle w:val="a9"/>
              <w:rPr>
                <w:rFonts w:eastAsia="Times New Roman"/>
                <w:sz w:val="28"/>
                <w:szCs w:val="28"/>
              </w:rPr>
            </w:pPr>
            <w:r>
              <w:rPr>
                <w:rFonts w:eastAsia="Times New Roman"/>
                <w:sz w:val="28"/>
                <w:szCs w:val="28"/>
              </w:rPr>
              <w:t>Участник подтверждает</w:t>
            </w:r>
            <w:r w:rsidR="00696108" w:rsidRPr="00910BD0">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910BD0">
              <w:rPr>
                <w:rFonts w:eastAsia="Times New Roman"/>
                <w:i/>
                <w:sz w:val="28"/>
                <w:szCs w:val="28"/>
              </w:rPr>
              <w:t xml:space="preserve"> </w:t>
            </w:r>
            <w:r w:rsidRPr="00EB4497">
              <w:rPr>
                <w:rFonts w:eastAsia="Times New Roman"/>
                <w:sz w:val="28"/>
                <w:szCs w:val="28"/>
              </w:rPr>
              <w:t>участником</w:t>
            </w:r>
            <w:r>
              <w:rPr>
                <w:rFonts w:eastAsia="Times New Roman"/>
                <w:i/>
                <w:sz w:val="28"/>
                <w:szCs w:val="28"/>
              </w:rPr>
              <w:t xml:space="preserve"> </w:t>
            </w:r>
            <w:r w:rsidR="00696108" w:rsidRPr="00910BD0">
              <w:rPr>
                <w:rFonts w:eastAsia="Times New Roman"/>
                <w:sz w:val="28"/>
                <w:szCs w:val="28"/>
              </w:rPr>
              <w:t xml:space="preserve">по </w:t>
            </w:r>
            <w:r w:rsidR="00696108"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Pr>
                <w:rFonts w:eastAsia="Times New Roman"/>
                <w:sz w:val="28"/>
                <w:szCs w:val="28"/>
              </w:rPr>
              <w:t>, заключаемым с использованием конкурентных способов заключения договоров</w:t>
            </w:r>
            <w:proofErr w:type="gramStart"/>
            <w:r w:rsidR="00402F32">
              <w:rPr>
                <w:color w:val="1F497D"/>
                <w:sz w:val="28"/>
                <w:szCs w:val="28"/>
              </w:rPr>
              <w:t xml:space="preserve"> </w:t>
            </w:r>
            <w:r w:rsidR="00955526">
              <w:rPr>
                <w:color w:val="1F497D"/>
                <w:sz w:val="28"/>
                <w:szCs w:val="28"/>
              </w:rPr>
              <w:t>,</w:t>
            </w:r>
            <w:proofErr w:type="gramEnd"/>
            <w:r w:rsidR="00955526">
              <w:rPr>
                <w:color w:val="1F497D"/>
                <w:sz w:val="28"/>
                <w:szCs w:val="28"/>
              </w:rPr>
              <w:t xml:space="preserve"> </w:t>
            </w:r>
            <w:r w:rsidR="00696108" w:rsidRPr="00910BD0">
              <w:rPr>
                <w:rFonts w:eastAsia="Times New Roman"/>
                <w:sz w:val="28"/>
                <w:szCs w:val="28"/>
              </w:rPr>
              <w:t xml:space="preserve">не превышает предельный размер обязательств, исходя из которого </w:t>
            </w:r>
            <w:r w:rsidR="00C80BFD" w:rsidRPr="00C80BFD">
              <w:rPr>
                <w:rFonts w:eastAsia="Times New Roman"/>
                <w:sz w:val="28"/>
                <w:szCs w:val="28"/>
              </w:rPr>
              <w:t>участником</w:t>
            </w:r>
            <w:r w:rsidR="00696108" w:rsidRPr="00910BD0">
              <w:rPr>
                <w:rFonts w:eastAsia="Times New Roman"/>
                <w:i/>
                <w:sz w:val="28"/>
                <w:szCs w:val="28"/>
              </w:rPr>
              <w:t xml:space="preserve"> </w:t>
            </w:r>
            <w:r w:rsidR="00696108"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910BD0">
              <w:rPr>
                <w:rFonts w:eastAsia="Times New Roman"/>
                <w:i/>
                <w:sz w:val="28"/>
                <w:szCs w:val="28"/>
              </w:rPr>
              <w:t>с частью 11 (указывается</w:t>
            </w:r>
            <w:r w:rsidR="00696108" w:rsidRPr="00910BD0">
              <w:rPr>
                <w:i/>
                <w:sz w:val="28"/>
                <w:szCs w:val="28"/>
              </w:rPr>
              <w:t>,</w:t>
            </w:r>
            <w:r w:rsidR="00696108" w:rsidRPr="00910BD0">
              <w:rPr>
                <w:rFonts w:eastAsia="Times New Roman"/>
                <w:i/>
                <w:sz w:val="28"/>
                <w:szCs w:val="28"/>
              </w:rPr>
              <w:t xml:space="preserve"> </w:t>
            </w:r>
            <w:r w:rsidR="00696108">
              <w:rPr>
                <w:i/>
                <w:sz w:val="28"/>
                <w:szCs w:val="28"/>
              </w:rPr>
              <w:t xml:space="preserve">если предметом договора является работы по выполнению инженерных изысканий или </w:t>
            </w:r>
            <w:r w:rsidR="00696108">
              <w:rPr>
                <w:rFonts w:eastAsia="Times New Roman"/>
                <w:i/>
                <w:sz w:val="28"/>
                <w:szCs w:val="28"/>
              </w:rPr>
              <w:t>подготовк</w:t>
            </w:r>
            <w:r w:rsidR="00696108">
              <w:rPr>
                <w:i/>
                <w:sz w:val="28"/>
                <w:szCs w:val="28"/>
              </w:rPr>
              <w:t>е</w:t>
            </w:r>
            <w:r w:rsidR="00696108">
              <w:rPr>
                <w:rFonts w:eastAsia="Times New Roman"/>
                <w:i/>
                <w:sz w:val="28"/>
                <w:szCs w:val="28"/>
              </w:rPr>
              <w:t xml:space="preserve"> проектной документации</w:t>
            </w:r>
            <w:r w:rsidR="00696108">
              <w:rPr>
                <w:i/>
                <w:sz w:val="28"/>
                <w:szCs w:val="28"/>
              </w:rPr>
              <w:t>)</w:t>
            </w:r>
            <w:r w:rsidR="00696108">
              <w:rPr>
                <w:rFonts w:eastAsia="Times New Roman"/>
                <w:i/>
                <w:sz w:val="28"/>
                <w:szCs w:val="28"/>
              </w:rPr>
              <w:t xml:space="preserve"> или 13 (указывается</w:t>
            </w:r>
            <w:r w:rsidR="00696108">
              <w:rPr>
                <w:i/>
                <w:sz w:val="28"/>
                <w:szCs w:val="28"/>
              </w:rPr>
              <w:t>,</w:t>
            </w:r>
            <w:r w:rsidR="00696108">
              <w:rPr>
                <w:rFonts w:eastAsia="Times New Roman"/>
                <w:i/>
                <w:sz w:val="28"/>
                <w:szCs w:val="28"/>
              </w:rPr>
              <w:t xml:space="preserve"> </w:t>
            </w:r>
            <w:r w:rsidR="00696108">
              <w:rPr>
                <w:i/>
                <w:sz w:val="28"/>
                <w:szCs w:val="28"/>
              </w:rPr>
              <w:t xml:space="preserve">если предметом договора является </w:t>
            </w:r>
            <w:r w:rsidR="00696108">
              <w:rPr>
                <w:rFonts w:eastAsia="Times New Roman"/>
                <w:i/>
                <w:sz w:val="28"/>
                <w:szCs w:val="28"/>
              </w:rPr>
              <w:t>строительств</w:t>
            </w:r>
            <w:r w:rsidR="00696108">
              <w:rPr>
                <w:i/>
                <w:sz w:val="28"/>
                <w:szCs w:val="28"/>
              </w:rPr>
              <w:t>о</w:t>
            </w:r>
            <w:r w:rsidR="00696108">
              <w:rPr>
                <w:rFonts w:eastAsia="Times New Roman"/>
                <w:i/>
                <w:sz w:val="28"/>
                <w:szCs w:val="28"/>
              </w:rPr>
              <w:t>, реконструкци</w:t>
            </w:r>
            <w:r w:rsidR="00696108">
              <w:rPr>
                <w:i/>
                <w:sz w:val="28"/>
                <w:szCs w:val="28"/>
              </w:rPr>
              <w:t>я</w:t>
            </w:r>
            <w:r w:rsidR="00696108">
              <w:rPr>
                <w:rFonts w:eastAsia="Times New Roman"/>
                <w:i/>
                <w:sz w:val="28"/>
                <w:szCs w:val="28"/>
              </w:rPr>
              <w:t xml:space="preserve">, </w:t>
            </w:r>
            <w:r w:rsidR="00696108">
              <w:rPr>
                <w:i/>
                <w:sz w:val="28"/>
                <w:szCs w:val="28"/>
              </w:rPr>
              <w:t>капитальный</w:t>
            </w:r>
            <w:r w:rsidR="00696108">
              <w:rPr>
                <w:rFonts w:eastAsia="Times New Roman"/>
                <w:i/>
                <w:sz w:val="28"/>
                <w:szCs w:val="28"/>
              </w:rPr>
              <w:t xml:space="preserve"> ремонт объектов капитального строительства</w:t>
            </w:r>
            <w:r w:rsidR="00696108">
              <w:rPr>
                <w:i/>
                <w:sz w:val="28"/>
                <w:szCs w:val="28"/>
              </w:rPr>
              <w:t xml:space="preserve">) </w:t>
            </w:r>
            <w:r w:rsidR="00696108">
              <w:rPr>
                <w:rFonts w:eastAsia="Times New Roman"/>
                <w:sz w:val="28"/>
                <w:szCs w:val="28"/>
              </w:rPr>
              <w:t xml:space="preserve">статьи 55.16 Градостроительного кодекса Российской Федерации </w:t>
            </w:r>
            <w:r w:rsidR="00696108">
              <w:rPr>
                <w:sz w:val="28"/>
                <w:szCs w:val="28"/>
              </w:rPr>
              <w:t>(</w:t>
            </w:r>
            <w:proofErr w:type="gramStart"/>
            <w:r w:rsidR="00696108">
              <w:rPr>
                <w:sz w:val="28"/>
                <w:szCs w:val="28"/>
              </w:rPr>
              <w:t>применимо</w:t>
            </w:r>
            <w:proofErr w:type="gramEnd"/>
            <w:r w:rsidR="00696108">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Pr>
                <w:rFonts w:eastAsia="Times New Roman"/>
                <w:sz w:val="28"/>
                <w:szCs w:val="28"/>
              </w:rPr>
              <w:t>.</w:t>
            </w:r>
          </w:p>
          <w:p w:rsidR="00C80BFD" w:rsidRPr="00577A23" w:rsidRDefault="00C80BFD" w:rsidP="00C80BFD">
            <w:pPr>
              <w:pStyle w:val="a9"/>
              <w:spacing w:line="360" w:lineRule="exact"/>
              <w:contextualSpacing/>
              <w:rPr>
                <w:rFonts w:eastAsia="Times New Roman"/>
                <w:sz w:val="28"/>
                <w:szCs w:val="20"/>
              </w:rPr>
            </w:pPr>
            <w:r w:rsidRPr="00577A23">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577A23">
              <w:rPr>
                <w:rFonts w:eastAsia="Times New Roman"/>
                <w:sz w:val="28"/>
                <w:szCs w:val="20"/>
              </w:rPr>
              <w:t>саморегулируемых</w:t>
            </w:r>
            <w:proofErr w:type="spellEnd"/>
            <w:r w:rsidRPr="00577A23">
              <w:rPr>
                <w:rFonts w:eastAsia="Times New Roman"/>
                <w:sz w:val="28"/>
                <w:szCs w:val="20"/>
              </w:rPr>
              <w:t xml:space="preserve"> организациях» в отношении __________________________________________</w:t>
            </w:r>
          </w:p>
          <w:p w:rsidR="00C80BFD" w:rsidRPr="00577A23" w:rsidRDefault="00C80BFD" w:rsidP="00C80BFD">
            <w:pPr>
              <w:pStyle w:val="a9"/>
              <w:spacing w:line="240" w:lineRule="atLeast"/>
              <w:contextualSpacing/>
              <w:jc w:val="right"/>
              <w:rPr>
                <w:rFonts w:eastAsia="Times New Roman"/>
                <w:sz w:val="28"/>
                <w:szCs w:val="20"/>
              </w:rPr>
            </w:pPr>
            <w:r w:rsidRPr="00577A23">
              <w:rPr>
                <w:rFonts w:eastAsia="Times New Roman"/>
                <w:i/>
                <w:sz w:val="20"/>
                <w:szCs w:val="20"/>
              </w:rPr>
              <w:t xml:space="preserve"> (указать </w:t>
            </w:r>
            <w:r w:rsidR="008A20DA" w:rsidRPr="008A20DA">
              <w:rPr>
                <w:i/>
                <w:sz w:val="20"/>
              </w:rPr>
              <w:t>наименование участника, ли</w:t>
            </w:r>
            <w:proofErr w:type="gramStart"/>
            <w:r w:rsidR="008A20DA" w:rsidRPr="008A20DA">
              <w:rPr>
                <w:i/>
                <w:sz w:val="20"/>
              </w:rPr>
              <w:t>ц</w:t>
            </w:r>
            <w:r w:rsidRPr="00577A23">
              <w:rPr>
                <w:rFonts w:eastAsia="Times New Roman"/>
                <w:i/>
                <w:sz w:val="20"/>
                <w:szCs w:val="20"/>
              </w:rPr>
              <w:t>(</w:t>
            </w:r>
            <w:proofErr w:type="gramEnd"/>
            <w:r w:rsidRPr="00577A23">
              <w:rPr>
                <w:rFonts w:eastAsia="Times New Roman"/>
                <w:i/>
                <w:sz w:val="20"/>
                <w:szCs w:val="20"/>
              </w:rPr>
              <w:t>а),</w:t>
            </w:r>
            <w:r w:rsidR="008A20DA" w:rsidRPr="008A20DA">
              <w:rPr>
                <w:i/>
                <w:sz w:val="20"/>
              </w:rPr>
              <w:t xml:space="preserve"> выступающих</w:t>
            </w:r>
            <w:r w:rsidRPr="00577A23">
              <w:rPr>
                <w:rFonts w:eastAsia="Times New Roman"/>
                <w:i/>
                <w:sz w:val="20"/>
                <w:szCs w:val="20"/>
              </w:rPr>
              <w:t>(его)</w:t>
            </w:r>
            <w:r w:rsidR="008A20DA" w:rsidRPr="008A20DA">
              <w:rPr>
                <w:i/>
                <w:sz w:val="20"/>
              </w:rPr>
              <w:t xml:space="preserve"> на стороне участника)</w:t>
            </w:r>
          </w:p>
          <w:p w:rsidR="00C80BFD" w:rsidRPr="00577A23" w:rsidRDefault="00C80BFD" w:rsidP="00C80BFD">
            <w:pPr>
              <w:pStyle w:val="a9"/>
              <w:spacing w:line="360" w:lineRule="exact"/>
              <w:ind w:firstLine="0"/>
              <w:contextualSpacing/>
              <w:rPr>
                <w:rFonts w:eastAsia="Times New Roman"/>
                <w:sz w:val="28"/>
                <w:szCs w:val="20"/>
              </w:rPr>
            </w:pPr>
            <w:r w:rsidRPr="00577A23">
              <w:rPr>
                <w:rFonts w:eastAsia="Times New Roman"/>
                <w:sz w:val="28"/>
                <w:szCs w:val="20"/>
              </w:rPr>
              <w:t xml:space="preserve">включены сведения в Реестр членов </w:t>
            </w:r>
            <w:proofErr w:type="spellStart"/>
            <w:r w:rsidRPr="00577A23">
              <w:rPr>
                <w:rFonts w:eastAsia="Times New Roman"/>
                <w:sz w:val="28"/>
                <w:szCs w:val="20"/>
              </w:rPr>
              <w:t>саморегулируемой</w:t>
            </w:r>
            <w:proofErr w:type="spellEnd"/>
            <w:r w:rsidRPr="00577A23">
              <w:rPr>
                <w:rFonts w:eastAsia="Times New Roman"/>
                <w:sz w:val="28"/>
                <w:szCs w:val="20"/>
              </w:rPr>
              <w:t xml:space="preserve"> организации _________________________________________________________________, </w:t>
            </w:r>
          </w:p>
          <w:p w:rsidR="00C80BFD" w:rsidRPr="00577A23" w:rsidRDefault="00C80BFD" w:rsidP="00C80BFD">
            <w:pPr>
              <w:pStyle w:val="a9"/>
              <w:spacing w:line="240" w:lineRule="atLeast"/>
              <w:ind w:firstLine="0"/>
              <w:contextualSpacing/>
              <w:jc w:val="center"/>
              <w:rPr>
                <w:rFonts w:eastAsia="Times New Roman"/>
                <w:sz w:val="20"/>
                <w:szCs w:val="20"/>
              </w:rPr>
            </w:pPr>
            <w:r w:rsidRPr="00577A23">
              <w:rPr>
                <w:rFonts w:eastAsia="Times New Roman"/>
                <w:i/>
                <w:sz w:val="20"/>
                <w:szCs w:val="20"/>
              </w:rPr>
              <w:t xml:space="preserve">(указать наименование, ИНН </w:t>
            </w:r>
            <w:proofErr w:type="spellStart"/>
            <w:r w:rsidRPr="00577A23">
              <w:rPr>
                <w:rFonts w:eastAsia="Times New Roman"/>
                <w:i/>
                <w:sz w:val="20"/>
                <w:szCs w:val="20"/>
              </w:rPr>
              <w:t>саморегулируемой</w:t>
            </w:r>
            <w:proofErr w:type="spellEnd"/>
            <w:r w:rsidRPr="00577A23">
              <w:rPr>
                <w:rFonts w:eastAsia="Times New Roman"/>
                <w:i/>
                <w:sz w:val="20"/>
                <w:szCs w:val="20"/>
              </w:rPr>
              <w:t xml:space="preserve"> организации)</w:t>
            </w:r>
          </w:p>
          <w:p w:rsidR="00C80BFD" w:rsidRPr="00577A23" w:rsidRDefault="00C80BFD" w:rsidP="00C80BFD">
            <w:pPr>
              <w:pStyle w:val="a9"/>
              <w:spacing w:line="360" w:lineRule="exact"/>
              <w:ind w:firstLine="0"/>
              <w:contextualSpacing/>
              <w:rPr>
                <w:rFonts w:eastAsia="Times New Roman"/>
                <w:sz w:val="28"/>
                <w:szCs w:val="28"/>
              </w:rPr>
            </w:pPr>
            <w:r w:rsidRPr="00577A23">
              <w:rPr>
                <w:rFonts w:eastAsia="Times New Roman"/>
                <w:sz w:val="28"/>
                <w:szCs w:val="20"/>
              </w:rPr>
              <w:t xml:space="preserve">и, одновременно, отсутствуют сведения об исключении из членов </w:t>
            </w:r>
            <w:proofErr w:type="spellStart"/>
            <w:r w:rsidRPr="00577A23">
              <w:rPr>
                <w:rFonts w:eastAsia="Times New Roman"/>
                <w:sz w:val="28"/>
                <w:szCs w:val="20"/>
              </w:rPr>
              <w:t>саморегулируемой</w:t>
            </w:r>
            <w:proofErr w:type="spellEnd"/>
            <w:r w:rsidRPr="00577A23">
              <w:rPr>
                <w:rFonts w:eastAsia="Times New Roman"/>
                <w:sz w:val="28"/>
                <w:szCs w:val="20"/>
              </w:rPr>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77A23">
              <w:rPr>
                <w:rFonts w:eastAsia="Times New Roman"/>
                <w:sz w:val="28"/>
                <w:szCs w:val="28"/>
              </w:rPr>
              <w:t>.</w:t>
            </w:r>
          </w:p>
          <w:p w:rsidR="00696108" w:rsidRPr="007242BE" w:rsidRDefault="00C80BFD" w:rsidP="00696108">
            <w:pPr>
              <w:pStyle w:val="a9"/>
              <w:rPr>
                <w:rFonts w:eastAsia="Times New Roman"/>
                <w:sz w:val="28"/>
                <w:szCs w:val="20"/>
              </w:rPr>
            </w:pPr>
            <w:proofErr w:type="gramStart"/>
            <w:r>
              <w:rPr>
                <w:rFonts w:eastAsia="Times New Roman"/>
                <w:sz w:val="28"/>
                <w:szCs w:val="20"/>
              </w:rPr>
              <w:t>Участник подтверждает</w:t>
            </w:r>
            <w:r w:rsidR="00696108" w:rsidRPr="007242BE">
              <w:rPr>
                <w:rFonts w:eastAsia="Times New Roman"/>
                <w:sz w:val="28"/>
                <w:szCs w:val="20"/>
              </w:rPr>
              <w:t xml:space="preserve">, что при подготовке заявки на участие в конкурсе </w:t>
            </w:r>
            <w:r w:rsidRPr="007242BE">
              <w:rPr>
                <w:rFonts w:eastAsia="Times New Roman"/>
                <w:sz w:val="28"/>
                <w:szCs w:val="20"/>
              </w:rPr>
              <w:t>обеспеч</w:t>
            </w:r>
            <w:r>
              <w:rPr>
                <w:rFonts w:eastAsia="Times New Roman"/>
                <w:sz w:val="28"/>
                <w:szCs w:val="20"/>
              </w:rPr>
              <w:t>ено</w:t>
            </w:r>
            <w:r w:rsidRPr="007242BE">
              <w:rPr>
                <w:rFonts w:eastAsia="Times New Roman"/>
                <w:sz w:val="28"/>
                <w:szCs w:val="20"/>
              </w:rPr>
              <w:t xml:space="preserve"> </w:t>
            </w:r>
            <w:r w:rsidR="00696108" w:rsidRPr="007242BE">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696108" w:rsidRDefault="00701346" w:rsidP="00696108">
            <w:pPr>
              <w:pStyle w:val="a9"/>
              <w:rPr>
                <w:rFonts w:eastAsia="Times New Roman"/>
                <w:sz w:val="28"/>
                <w:szCs w:val="20"/>
              </w:rPr>
            </w:pPr>
            <w:r>
              <w:rPr>
                <w:rFonts w:eastAsia="Times New Roman"/>
                <w:sz w:val="28"/>
                <w:szCs w:val="20"/>
              </w:rPr>
              <w:t>Участник</w:t>
            </w:r>
            <w:r w:rsidR="00696108" w:rsidRPr="007242BE">
              <w:rPr>
                <w:rFonts w:eastAsia="Times New Roman"/>
                <w:sz w:val="28"/>
                <w:szCs w:val="20"/>
              </w:rPr>
              <w:t xml:space="preserve"> подтверждает и гарантирует подлинность всех документов, представленных в составе конкурсной заявки</w:t>
            </w:r>
            <w:r w:rsidR="00696108">
              <w:rPr>
                <w:rFonts w:eastAsia="Times New Roman"/>
                <w:sz w:val="28"/>
                <w:szCs w:val="20"/>
              </w:rPr>
              <w:t>.</w:t>
            </w:r>
          </w:p>
          <w:p w:rsidR="00F36C3B" w:rsidRPr="00D66995" w:rsidRDefault="00F36C3B" w:rsidP="00F36C3B">
            <w:pPr>
              <w:pStyle w:val="110"/>
              <w:ind w:firstLine="709"/>
            </w:pPr>
            <w:r w:rsidRPr="00D66995">
              <w:t>Сделанные заявления и сведения, представленные в настоящей заявке, являются полными, точными и верными.</w:t>
            </w:r>
          </w:p>
          <w:p w:rsidR="00F36C3B" w:rsidRDefault="00F36C3B" w:rsidP="00F36C3B">
            <w:pPr>
              <w:pStyle w:val="110"/>
              <w:ind w:firstLine="709"/>
            </w:pPr>
            <w:r w:rsidRPr="00D66995">
              <w:t xml:space="preserve">В подтверждение этого </w:t>
            </w:r>
            <w:r w:rsidR="00701346">
              <w:t>участник предоставляет</w:t>
            </w:r>
            <w:r w:rsidRPr="00D66995">
              <w:t xml:space="preserve"> необходимые </w:t>
            </w:r>
            <w:r w:rsidR="00701346">
              <w:t xml:space="preserve">сведения и </w:t>
            </w:r>
            <w:r w:rsidRPr="00D66995">
              <w:t>документы.</w:t>
            </w:r>
          </w:p>
          <w:p w:rsidR="00701346" w:rsidRDefault="00701346" w:rsidP="00F36C3B">
            <w:pPr>
              <w:pStyle w:val="110"/>
              <w:ind w:firstLine="709"/>
            </w:pPr>
          </w:p>
          <w:p w:rsidR="00701346" w:rsidRDefault="00701346" w:rsidP="00F36C3B">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53"/>
              <w:gridCol w:w="426"/>
              <w:gridCol w:w="5816"/>
            </w:tblGrid>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 xml:space="preserve">№ </w:t>
                  </w:r>
                  <w:proofErr w:type="spellStart"/>
                  <w:proofErr w:type="gramStart"/>
                  <w:r w:rsidRPr="00577A23">
                    <w:rPr>
                      <w:sz w:val="28"/>
                      <w:szCs w:val="20"/>
                    </w:rPr>
                    <w:t>п</w:t>
                  </w:r>
                  <w:proofErr w:type="spellEnd"/>
                  <w:proofErr w:type="gramEnd"/>
                  <w:r w:rsidRPr="00577A23">
                    <w:rPr>
                      <w:sz w:val="28"/>
                      <w:szCs w:val="20"/>
                    </w:rPr>
                    <w:t>/</w:t>
                  </w:r>
                  <w:proofErr w:type="spellStart"/>
                  <w:r w:rsidRPr="00577A23">
                    <w:rPr>
                      <w:sz w:val="28"/>
                      <w:szCs w:val="20"/>
                    </w:rPr>
                    <w:t>п</w:t>
                  </w:r>
                  <w:proofErr w:type="spellEnd"/>
                </w:p>
              </w:tc>
              <w:tc>
                <w:tcPr>
                  <w:tcW w:w="3053" w:type="dxa"/>
                </w:tcPr>
                <w:p w:rsidR="000E5C70" w:rsidRPr="00577A23" w:rsidRDefault="000E5C70" w:rsidP="006A074A">
                  <w:pPr>
                    <w:pStyle w:val="a9"/>
                    <w:ind w:firstLine="0"/>
                    <w:rPr>
                      <w:sz w:val="28"/>
                      <w:szCs w:val="20"/>
                    </w:rPr>
                  </w:pPr>
                  <w:r w:rsidRPr="00577A23">
                    <w:rPr>
                      <w:sz w:val="28"/>
                      <w:szCs w:val="20"/>
                    </w:rPr>
                    <w:t>Требуемая информация</w:t>
                  </w:r>
                </w:p>
              </w:tc>
              <w:tc>
                <w:tcPr>
                  <w:tcW w:w="6242" w:type="dxa"/>
                  <w:gridSpan w:val="2"/>
                </w:tcPr>
                <w:p w:rsidR="000E5C70" w:rsidRPr="00577A23" w:rsidRDefault="000E5C70" w:rsidP="006A074A">
                  <w:pPr>
                    <w:pStyle w:val="a9"/>
                    <w:ind w:firstLine="0"/>
                    <w:rPr>
                      <w:sz w:val="28"/>
                      <w:szCs w:val="20"/>
                    </w:rPr>
                  </w:pPr>
                  <w:r w:rsidRPr="00577A23">
                    <w:rPr>
                      <w:sz w:val="28"/>
                      <w:szCs w:val="20"/>
                    </w:rPr>
                    <w:t>Сведения об участнике</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1</w:t>
                  </w:r>
                </w:p>
              </w:tc>
              <w:tc>
                <w:tcPr>
                  <w:tcW w:w="3053" w:type="dxa"/>
                </w:tcPr>
                <w:p w:rsidR="000E5C70" w:rsidRPr="00577A23" w:rsidRDefault="000E5C70" w:rsidP="006A074A">
                  <w:pPr>
                    <w:pStyle w:val="a9"/>
                    <w:ind w:firstLine="0"/>
                    <w:rPr>
                      <w:sz w:val="28"/>
                      <w:szCs w:val="20"/>
                    </w:rPr>
                  </w:pPr>
                  <w:r w:rsidRPr="00577A23">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0E5C70" w:rsidRPr="00577A23" w:rsidRDefault="000E5C70" w:rsidP="006A074A">
                  <w:pPr>
                    <w:pStyle w:val="a9"/>
                    <w:ind w:firstLine="0"/>
                    <w:rPr>
                      <w:sz w:val="28"/>
                      <w:szCs w:val="20"/>
                    </w:rPr>
                  </w:pPr>
                </w:p>
                <w:p w:rsidR="000E5C70" w:rsidRPr="00577A23" w:rsidRDefault="009A0B9D" w:rsidP="006A074A">
                  <w:pPr>
                    <w:pStyle w:val="a9"/>
                    <w:ind w:firstLine="0"/>
                    <w:rPr>
                      <w:sz w:val="28"/>
                      <w:szCs w:val="20"/>
                    </w:rPr>
                  </w:pPr>
                  <w:r w:rsidRPr="00577A23">
                    <w:rPr>
                      <w:sz w:val="28"/>
                      <w:szCs w:val="20"/>
                    </w:rPr>
                    <w:fldChar w:fldCharType="begin">
                      <w:ffData>
                        <w:name w:val="Флажок5"/>
                        <w:enabled/>
                        <w:calcOnExit w:val="0"/>
                        <w:checkBox>
                          <w:sizeAuto/>
                          <w:default w:val="0"/>
                        </w:checkBox>
                      </w:ffData>
                    </w:fldChar>
                  </w:r>
                  <w:bookmarkStart w:id="3" w:name="Флажок5"/>
                  <w:r w:rsidR="000E5C70" w:rsidRPr="00577A23">
                    <w:rPr>
                      <w:sz w:val="28"/>
                      <w:szCs w:val="20"/>
                    </w:rPr>
                    <w:instrText xml:space="preserve"> FORMCHECKBOX </w:instrText>
                  </w:r>
                  <w:r>
                    <w:rPr>
                      <w:sz w:val="28"/>
                      <w:szCs w:val="20"/>
                    </w:rPr>
                  </w:r>
                  <w:r>
                    <w:rPr>
                      <w:sz w:val="28"/>
                      <w:szCs w:val="20"/>
                    </w:rPr>
                    <w:fldChar w:fldCharType="separate"/>
                  </w:r>
                  <w:r w:rsidRPr="00577A23">
                    <w:rPr>
                      <w:sz w:val="28"/>
                      <w:szCs w:val="20"/>
                    </w:rPr>
                    <w:fldChar w:fldCharType="end"/>
                  </w:r>
                  <w:bookmarkEnd w:id="3"/>
                  <w:r w:rsidR="000E5C70" w:rsidRPr="00577A23">
                    <w:rPr>
                      <w:sz w:val="28"/>
                      <w:szCs w:val="20"/>
                    </w:rPr>
                    <w:t xml:space="preserve"> Да</w:t>
                  </w:r>
                  <w:proofErr w:type="gramStart"/>
                  <w:r w:rsidR="000E5C70" w:rsidRPr="00577A23">
                    <w:rPr>
                      <w:sz w:val="28"/>
                      <w:szCs w:val="20"/>
                    </w:rPr>
                    <w:t xml:space="preserve">                  </w:t>
                  </w:r>
                  <w:r w:rsidRPr="00577A23">
                    <w:rPr>
                      <w:sz w:val="28"/>
                      <w:szCs w:val="20"/>
                    </w:rPr>
                    <w:fldChar w:fldCharType="begin">
                      <w:ffData>
                        <w:name w:val="Флажок6"/>
                        <w:enabled/>
                        <w:calcOnExit w:val="0"/>
                        <w:checkBox>
                          <w:sizeAuto/>
                          <w:default w:val="0"/>
                        </w:checkBox>
                      </w:ffData>
                    </w:fldChar>
                  </w:r>
                  <w:bookmarkStart w:id="4" w:name="Флажок6"/>
                  <w:r w:rsidR="000E5C70" w:rsidRPr="00577A23">
                    <w:rPr>
                      <w:sz w:val="28"/>
                      <w:szCs w:val="20"/>
                    </w:rPr>
                    <w:instrText xml:space="preserve"> FORMCHECKBOX </w:instrText>
                  </w:r>
                  <w:r>
                    <w:rPr>
                      <w:sz w:val="28"/>
                      <w:szCs w:val="20"/>
                    </w:rPr>
                  </w:r>
                  <w:r>
                    <w:rPr>
                      <w:sz w:val="28"/>
                      <w:szCs w:val="20"/>
                    </w:rPr>
                    <w:fldChar w:fldCharType="separate"/>
                  </w:r>
                  <w:r w:rsidRPr="00577A23">
                    <w:rPr>
                      <w:sz w:val="28"/>
                      <w:szCs w:val="20"/>
                    </w:rPr>
                    <w:fldChar w:fldCharType="end"/>
                  </w:r>
                  <w:bookmarkEnd w:id="4"/>
                  <w:r w:rsidR="000E5C70" w:rsidRPr="00577A23">
                    <w:rPr>
                      <w:sz w:val="28"/>
                      <w:szCs w:val="20"/>
                    </w:rPr>
                    <w:t xml:space="preserve"> Н</w:t>
                  </w:r>
                  <w:proofErr w:type="gramEnd"/>
                  <w:r w:rsidR="000E5C70" w:rsidRPr="00577A23">
                    <w:rPr>
                      <w:sz w:val="28"/>
                      <w:szCs w:val="20"/>
                    </w:rPr>
                    <w:t>ет</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2</w:t>
                  </w:r>
                </w:p>
              </w:tc>
              <w:tc>
                <w:tcPr>
                  <w:tcW w:w="3053" w:type="dxa"/>
                </w:tcPr>
                <w:p w:rsidR="000E5C70" w:rsidRPr="00577A23" w:rsidRDefault="000E5C70" w:rsidP="006A074A">
                  <w:pPr>
                    <w:pStyle w:val="a9"/>
                    <w:ind w:firstLine="0"/>
                    <w:rPr>
                      <w:sz w:val="28"/>
                      <w:szCs w:val="20"/>
                    </w:rPr>
                  </w:pPr>
                  <w:r w:rsidRPr="00577A23">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a9"/>
                    <w:ind w:firstLine="0"/>
                    <w:rPr>
                      <w:sz w:val="28"/>
                      <w:szCs w:val="20"/>
                    </w:rPr>
                  </w:pPr>
                  <w:r w:rsidRPr="00577A23">
                    <w:rPr>
                      <w:sz w:val="28"/>
                      <w:szCs w:val="20"/>
                    </w:rPr>
                    <w:t>Телефон: ____________________________</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3</w:t>
                  </w:r>
                </w:p>
              </w:tc>
              <w:tc>
                <w:tcPr>
                  <w:tcW w:w="3053" w:type="dxa"/>
                </w:tcPr>
                <w:p w:rsidR="000E5C70" w:rsidRPr="00577A23" w:rsidRDefault="000E5C70" w:rsidP="006A074A">
                  <w:pPr>
                    <w:pStyle w:val="a9"/>
                    <w:ind w:firstLine="0"/>
                    <w:rPr>
                      <w:sz w:val="28"/>
                      <w:szCs w:val="20"/>
                    </w:rPr>
                  </w:pPr>
                  <w:r w:rsidRPr="00577A23">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11"/>
                    <w:ind w:firstLine="0"/>
                  </w:pPr>
                  <w:r w:rsidRPr="00577A23">
                    <w:t>Телефон: ____________________________</w:t>
                  </w:r>
                </w:p>
                <w:p w:rsidR="000E5C70" w:rsidRPr="00577A23" w:rsidRDefault="000E5C70" w:rsidP="006A074A">
                  <w:pPr>
                    <w:pStyle w:val="11"/>
                    <w:ind w:firstLine="0"/>
                    <w:rPr>
                      <w:i/>
                    </w:rPr>
                  </w:pPr>
                  <w:r w:rsidRPr="00577A23">
                    <w:t>Адрес электронной почты: _______________</w:t>
                  </w:r>
                </w:p>
              </w:tc>
            </w:tr>
            <w:tr w:rsidR="000E5C70" w:rsidRPr="00577A23" w:rsidTr="006A074A">
              <w:trPr>
                <w:trHeight w:val="760"/>
              </w:trPr>
              <w:tc>
                <w:tcPr>
                  <w:tcW w:w="594" w:type="dxa"/>
                  <w:vMerge w:val="restart"/>
                </w:tcPr>
                <w:p w:rsidR="000E5C70" w:rsidRPr="00577A23" w:rsidRDefault="000E5C70" w:rsidP="006A074A">
                  <w:pPr>
                    <w:pStyle w:val="a9"/>
                    <w:ind w:firstLine="0"/>
                    <w:rPr>
                      <w:sz w:val="28"/>
                      <w:szCs w:val="20"/>
                    </w:rPr>
                  </w:pPr>
                  <w:r w:rsidRPr="00577A23">
                    <w:rPr>
                      <w:sz w:val="28"/>
                      <w:szCs w:val="20"/>
                    </w:rPr>
                    <w:t>4</w:t>
                  </w:r>
                </w:p>
              </w:tc>
              <w:tc>
                <w:tcPr>
                  <w:tcW w:w="3053" w:type="dxa"/>
                  <w:vMerge w:val="restart"/>
                </w:tcPr>
                <w:p w:rsidR="000E5C70" w:rsidRPr="00577A23" w:rsidRDefault="000E5C70" w:rsidP="006A074A">
                  <w:pPr>
                    <w:pStyle w:val="a9"/>
                    <w:ind w:firstLine="0"/>
                    <w:rPr>
                      <w:sz w:val="28"/>
                      <w:szCs w:val="20"/>
                    </w:rPr>
                  </w:pPr>
                  <w:r w:rsidRPr="00577A23">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0E5C70" w:rsidRPr="00577A23" w:rsidRDefault="000E5C70" w:rsidP="006A074A">
                  <w:pPr>
                    <w:pStyle w:val="a9"/>
                    <w:ind w:firstLine="0"/>
                    <w:rPr>
                      <w:sz w:val="24"/>
                    </w:rPr>
                  </w:pPr>
                </w:p>
                <w:p w:rsidR="000E5C70" w:rsidRPr="00577A23" w:rsidRDefault="009A0B9D" w:rsidP="006A074A">
                  <w:pPr>
                    <w:pStyle w:val="a9"/>
                    <w:ind w:firstLine="0"/>
                  </w:pPr>
                  <w:r w:rsidRPr="00577A23">
                    <w:fldChar w:fldCharType="begin">
                      <w:ffData>
                        <w:name w:val="Флажок1"/>
                        <w:enabled/>
                        <w:calcOnExit w:val="0"/>
                        <w:checkBox>
                          <w:sizeAuto/>
                          <w:default w:val="0"/>
                        </w:checkBox>
                      </w:ffData>
                    </w:fldChar>
                  </w:r>
                  <w:bookmarkStart w:id="5" w:name="Флажок1"/>
                  <w:r w:rsidR="000E5C70" w:rsidRPr="00577A23">
                    <w:instrText xml:space="preserve"> FORMCHECKBOX </w:instrText>
                  </w:r>
                  <w:r>
                    <w:fldChar w:fldCharType="separate"/>
                  </w:r>
                  <w:r w:rsidRPr="00577A23">
                    <w:fldChar w:fldCharType="end"/>
                  </w:r>
                  <w:bookmarkEnd w:id="5"/>
                  <w:r w:rsidR="000E5C70" w:rsidRPr="00577A23">
                    <w:t xml:space="preserve"> </w:t>
                  </w:r>
                  <w:proofErr w:type="spellStart"/>
                  <w:r w:rsidR="000E5C70" w:rsidRPr="00577A23">
                    <w:t>Микропредприятие</w:t>
                  </w:r>
                  <w:proofErr w:type="spellEnd"/>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577A23" w:rsidTr="006A074A">
              <w:trPr>
                <w:trHeight w:val="2096"/>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9A0B9D" w:rsidP="006A074A">
                  <w:pPr>
                    <w:pStyle w:val="a9"/>
                    <w:ind w:firstLine="0"/>
                  </w:pPr>
                  <w:r w:rsidRPr="00577A23">
                    <w:fldChar w:fldCharType="begin">
                      <w:ffData>
                        <w:name w:val="Флажок2"/>
                        <w:enabled/>
                        <w:calcOnExit w:val="0"/>
                        <w:checkBox>
                          <w:sizeAuto/>
                          <w:default w:val="0"/>
                        </w:checkBox>
                      </w:ffData>
                    </w:fldChar>
                  </w:r>
                  <w:bookmarkStart w:id="6" w:name="Флажок2"/>
                  <w:r w:rsidR="000E5C70" w:rsidRPr="00577A23">
                    <w:instrText xml:space="preserve"> FORMCHECKBOX </w:instrText>
                  </w:r>
                  <w:r>
                    <w:fldChar w:fldCharType="separate"/>
                  </w:r>
                  <w:r w:rsidRPr="00577A23">
                    <w:fldChar w:fldCharType="end"/>
                  </w:r>
                  <w:bookmarkEnd w:id="6"/>
                  <w:r w:rsidR="000E5C70" w:rsidRPr="00577A23">
                    <w:t xml:space="preserve"> Малое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rPr>
                      <w:sz w:val="24"/>
                    </w:rPr>
                  </w:pPr>
                </w:p>
              </w:tc>
            </w:tr>
            <w:tr w:rsidR="000E5C70" w:rsidRPr="00577A23" w:rsidTr="006A074A">
              <w:trPr>
                <w:trHeight w:val="2299"/>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9A0B9D" w:rsidP="006A074A">
                  <w:pPr>
                    <w:pStyle w:val="a9"/>
                    <w:ind w:firstLine="0"/>
                  </w:pPr>
                  <w:r w:rsidRPr="00577A23">
                    <w:fldChar w:fldCharType="begin">
                      <w:ffData>
                        <w:name w:val="Флажок3"/>
                        <w:enabled/>
                        <w:calcOnExit w:val="0"/>
                        <w:checkBox>
                          <w:sizeAuto/>
                          <w:default w:val="0"/>
                        </w:checkBox>
                      </w:ffData>
                    </w:fldChar>
                  </w:r>
                  <w:bookmarkStart w:id="7" w:name="Флажок3"/>
                  <w:r w:rsidR="000E5C70" w:rsidRPr="00577A23">
                    <w:instrText xml:space="preserve"> FORMCHECKBOX </w:instrText>
                  </w:r>
                  <w:r>
                    <w:fldChar w:fldCharType="separate"/>
                  </w:r>
                  <w:r w:rsidRPr="00577A23">
                    <w:fldChar w:fldCharType="end"/>
                  </w:r>
                  <w:bookmarkEnd w:id="7"/>
                  <w:r w:rsidR="000E5C70" w:rsidRPr="00577A23">
                    <w:t xml:space="preserve"> Среднее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ind w:firstLine="0"/>
                  </w:pPr>
                </w:p>
              </w:tc>
            </w:tr>
            <w:tr w:rsidR="000E5C70" w:rsidRPr="00577A23" w:rsidTr="006A074A">
              <w:trPr>
                <w:trHeight w:val="2926"/>
              </w:trPr>
              <w:tc>
                <w:tcPr>
                  <w:tcW w:w="594" w:type="dxa"/>
                  <w:vMerge/>
                  <w:tcBorders>
                    <w:bottom w:val="single" w:sz="4" w:space="0" w:color="auto"/>
                  </w:tcBorders>
                </w:tcPr>
                <w:p w:rsidR="000E5C70" w:rsidRPr="00577A23" w:rsidRDefault="000E5C70" w:rsidP="006A074A">
                  <w:pPr>
                    <w:pStyle w:val="a9"/>
                    <w:ind w:firstLine="0"/>
                    <w:rPr>
                      <w:sz w:val="28"/>
                      <w:szCs w:val="20"/>
                    </w:rPr>
                  </w:pPr>
                </w:p>
              </w:tc>
              <w:tc>
                <w:tcPr>
                  <w:tcW w:w="3053" w:type="dxa"/>
                  <w:vMerge/>
                  <w:tcBorders>
                    <w:bottom w:val="single" w:sz="4" w:space="0" w:color="auto"/>
                  </w:tcBorders>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9A0B9D" w:rsidP="006A074A">
                  <w:pPr>
                    <w:pStyle w:val="a9"/>
                    <w:ind w:firstLine="0"/>
                  </w:pPr>
                  <w:r w:rsidRPr="00577A23">
                    <w:fldChar w:fldCharType="begin">
                      <w:ffData>
                        <w:name w:val="Флажок4"/>
                        <w:enabled/>
                        <w:calcOnExit w:val="0"/>
                        <w:checkBox>
                          <w:sizeAuto/>
                          <w:default w:val="0"/>
                        </w:checkBox>
                      </w:ffData>
                    </w:fldChar>
                  </w:r>
                  <w:bookmarkStart w:id="8" w:name="Флажок4"/>
                  <w:r w:rsidR="000E5C70" w:rsidRPr="00577A23">
                    <w:instrText xml:space="preserve"> FORMCHECKBOX </w:instrText>
                  </w:r>
                  <w:r>
                    <w:fldChar w:fldCharType="separate"/>
                  </w:r>
                  <w:r w:rsidRPr="00577A23">
                    <w:fldChar w:fldCharType="end"/>
                  </w:r>
                  <w:bookmarkEnd w:id="8"/>
                  <w:r w:rsidR="000E5C70" w:rsidRPr="00577A23">
                    <w:t xml:space="preserve"> Не является субъектом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 xml:space="preserve">указать наименование каждого юридического лица, выступающего на стороне участника, не </w:t>
                  </w:r>
                  <w:proofErr w:type="gramStart"/>
                  <w:r w:rsidRPr="00577A23">
                    <w:rPr>
                      <w:sz w:val="20"/>
                    </w:rPr>
                    <w:t>являющихся</w:t>
                  </w:r>
                  <w:proofErr w:type="gramEnd"/>
                  <w:r w:rsidRPr="00577A23">
                    <w:rPr>
                      <w:sz w:val="20"/>
                    </w:rPr>
                    <w:t xml:space="preserve"> субъектами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577A23" w:rsidTr="006A074A">
              <w:trPr>
                <w:trHeight w:val="2350"/>
              </w:trPr>
              <w:tc>
                <w:tcPr>
                  <w:tcW w:w="594" w:type="dxa"/>
                  <w:tcBorders>
                    <w:bottom w:val="nil"/>
                  </w:tcBorders>
                </w:tcPr>
                <w:p w:rsidR="000E5C70" w:rsidRPr="00577A23" w:rsidRDefault="000E5C70" w:rsidP="006A074A">
                  <w:pPr>
                    <w:pStyle w:val="a9"/>
                    <w:ind w:firstLine="0"/>
                    <w:rPr>
                      <w:sz w:val="28"/>
                      <w:szCs w:val="20"/>
                    </w:rPr>
                  </w:pPr>
                  <w:r w:rsidRPr="00577A23">
                    <w:rPr>
                      <w:sz w:val="28"/>
                      <w:szCs w:val="20"/>
                    </w:rPr>
                    <w:t>5.</w:t>
                  </w:r>
                </w:p>
              </w:tc>
              <w:tc>
                <w:tcPr>
                  <w:tcW w:w="3053" w:type="dxa"/>
                  <w:tcBorders>
                    <w:bottom w:val="nil"/>
                  </w:tcBorders>
                </w:tcPr>
                <w:p w:rsidR="000E5C70" w:rsidRPr="00577A23" w:rsidRDefault="000E5C70" w:rsidP="006A074A">
                  <w:pPr>
                    <w:pStyle w:val="a9"/>
                    <w:ind w:firstLine="0"/>
                    <w:rPr>
                      <w:sz w:val="28"/>
                      <w:szCs w:val="20"/>
                    </w:rPr>
                  </w:pPr>
                  <w:r w:rsidRPr="00577A23">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577A23" w:rsidRDefault="000E5C70" w:rsidP="006A074A">
                  <w:pPr>
                    <w:pStyle w:val="11"/>
                    <w:ind w:firstLine="0"/>
                  </w:pPr>
                  <w:r w:rsidRPr="00577A23">
                    <w:t>1.</w:t>
                  </w:r>
                </w:p>
              </w:tc>
              <w:tc>
                <w:tcPr>
                  <w:tcW w:w="5816" w:type="dxa"/>
                </w:tcPr>
                <w:p w:rsidR="000E5C70" w:rsidRPr="00577A23" w:rsidRDefault="000E5C70" w:rsidP="006A074A">
                  <w:pPr>
                    <w:pStyle w:val="11"/>
                    <w:ind w:firstLine="0"/>
                    <w:rPr>
                      <w:i/>
                    </w:rPr>
                  </w:pPr>
                  <w:proofErr w:type="gramStart"/>
                  <w:r w:rsidRPr="00577A23">
                    <w:t>Наименование лица: ______________________ (</w:t>
                  </w:r>
                  <w:r w:rsidRPr="00577A23">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0E5C70" w:rsidRPr="00577A23" w:rsidRDefault="000E5C70" w:rsidP="006A074A">
                  <w:pPr>
                    <w:pStyle w:val="11"/>
                    <w:ind w:firstLine="0"/>
                    <w:rPr>
                      <w:i/>
                    </w:rPr>
                  </w:pPr>
                  <w:r w:rsidRPr="00577A23">
                    <w:t>Адрес: _______________________________ (</w:t>
                  </w:r>
                  <w:r w:rsidRPr="00577A23">
                    <w:rPr>
                      <w:i/>
                    </w:rPr>
                    <w:t>указать адрес каждого лица, выступающего на стороне участника)</w:t>
                  </w:r>
                </w:p>
                <w:p w:rsidR="000E5C70" w:rsidRPr="00577A23" w:rsidRDefault="000E5C70" w:rsidP="006A074A">
                  <w:pPr>
                    <w:pStyle w:val="11"/>
                    <w:ind w:firstLine="0"/>
                  </w:pPr>
                  <w:r w:rsidRPr="00577A23">
                    <w:t>Фактическое местонахождение: ________________________________________ (</w:t>
                  </w:r>
                  <w:r w:rsidRPr="00577A23">
                    <w:rPr>
                      <w:i/>
                    </w:rPr>
                    <w:t>указать местонахождения каждого лица, выступающего на стороне участника)</w:t>
                  </w:r>
                </w:p>
                <w:p w:rsidR="000E5C70" w:rsidRPr="00577A23" w:rsidRDefault="000E5C70" w:rsidP="006A074A">
                  <w:pPr>
                    <w:pStyle w:val="11"/>
                    <w:ind w:firstLine="0"/>
                    <w:rPr>
                      <w:i/>
                    </w:rPr>
                  </w:pPr>
                  <w:r w:rsidRPr="00577A23">
                    <w:t>Телефон: _______________________ (</w:t>
                  </w:r>
                  <w:r w:rsidRPr="00577A23">
                    <w:rPr>
                      <w:i/>
                    </w:rPr>
                    <w:t>указать телефон каждого лица, выступающего на стороне участника)</w:t>
                  </w:r>
                </w:p>
                <w:p w:rsidR="000E5C70" w:rsidRPr="00577A23" w:rsidRDefault="000E5C70" w:rsidP="006A074A">
                  <w:pPr>
                    <w:pStyle w:val="11"/>
                    <w:ind w:firstLine="0"/>
                  </w:pPr>
                  <w:r w:rsidRPr="00577A23">
                    <w:t>Факс: __________________________ (</w:t>
                  </w:r>
                  <w:r w:rsidRPr="00577A23">
                    <w:rPr>
                      <w:i/>
                    </w:rPr>
                    <w:t>указать факс каждого лица, выступающего на стороне участника)</w:t>
                  </w:r>
                </w:p>
                <w:p w:rsidR="000E5C70" w:rsidRPr="00577A23" w:rsidRDefault="000E5C70" w:rsidP="006A074A">
                  <w:pPr>
                    <w:pStyle w:val="11"/>
                    <w:ind w:firstLine="0"/>
                  </w:pPr>
                  <w:r w:rsidRPr="00577A23">
                    <w:t xml:space="preserve">Адрес электронной почты: ________________ </w:t>
                  </w:r>
                  <w:r w:rsidRPr="00577A23">
                    <w:rPr>
                      <w:i/>
                    </w:rPr>
                    <w:t>указать адрес электронной почты каждого лица, выступающего на стороне участника</w:t>
                  </w:r>
                </w:p>
                <w:p w:rsidR="000E5C70" w:rsidRPr="00577A23" w:rsidRDefault="000E5C70" w:rsidP="006A074A">
                  <w:pPr>
                    <w:pStyle w:val="11"/>
                    <w:ind w:firstLine="0"/>
                  </w:pPr>
                  <w:r w:rsidRPr="00577A23">
                    <w:t xml:space="preserve">ИНН: ________________________________ </w:t>
                  </w:r>
                  <w:r w:rsidRPr="00577A23">
                    <w:rPr>
                      <w:i/>
                    </w:rPr>
                    <w:t>указать ИНН каждого лица, выступающего на стороне участника</w:t>
                  </w:r>
                  <w:r w:rsidRPr="00577A23">
                    <w:t>.</w:t>
                  </w:r>
                </w:p>
              </w:tc>
            </w:tr>
            <w:tr w:rsidR="000E5C70" w:rsidRPr="00577A23" w:rsidTr="006A074A">
              <w:trPr>
                <w:trHeight w:val="150"/>
              </w:trPr>
              <w:tc>
                <w:tcPr>
                  <w:tcW w:w="594" w:type="dxa"/>
                  <w:vMerge w:val="restart"/>
                  <w:tcBorders>
                    <w:top w:val="nil"/>
                  </w:tcBorders>
                </w:tcPr>
                <w:p w:rsidR="000E5C70" w:rsidRPr="00577A23" w:rsidRDefault="000E5C70" w:rsidP="006A074A">
                  <w:pPr>
                    <w:pStyle w:val="a9"/>
                    <w:ind w:firstLine="0"/>
                    <w:rPr>
                      <w:sz w:val="28"/>
                      <w:szCs w:val="20"/>
                    </w:rPr>
                  </w:pPr>
                </w:p>
              </w:tc>
              <w:tc>
                <w:tcPr>
                  <w:tcW w:w="3053" w:type="dxa"/>
                  <w:vMerge w:val="restart"/>
                  <w:tcBorders>
                    <w:top w:val="nil"/>
                  </w:tcBorders>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2.</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3.</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4.</w:t>
                  </w:r>
                </w:p>
              </w:tc>
              <w:tc>
                <w:tcPr>
                  <w:tcW w:w="5816" w:type="dxa"/>
                </w:tcPr>
                <w:p w:rsidR="000E5C70" w:rsidRPr="00577A23" w:rsidRDefault="000E5C70" w:rsidP="006A074A">
                  <w:pPr>
                    <w:pStyle w:val="11"/>
                    <w:ind w:firstLine="0"/>
                  </w:pPr>
                  <w:r w:rsidRPr="00577A23">
                    <w:t>……</w:t>
                  </w:r>
                </w:p>
              </w:tc>
            </w:tr>
          </w:tbl>
          <w:p w:rsidR="00701346" w:rsidRDefault="00701346" w:rsidP="00F36C3B">
            <w:pPr>
              <w:pStyle w:val="110"/>
              <w:ind w:firstLine="709"/>
            </w:pPr>
          </w:p>
          <w:p w:rsidR="000E5C70" w:rsidRPr="00577A23" w:rsidRDefault="000E5C70" w:rsidP="000E5C70">
            <w:pPr>
              <w:pStyle w:val="11"/>
              <w:ind w:firstLine="709"/>
            </w:pPr>
            <w:r w:rsidRPr="00577A2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0"/>
              <w:gridCol w:w="2289"/>
              <w:gridCol w:w="2718"/>
              <w:gridCol w:w="2718"/>
              <w:gridCol w:w="2092"/>
            </w:tblGrid>
            <w:tr w:rsidR="000E5C70" w:rsidRPr="00577A23" w:rsidTr="00920C0E">
              <w:tc>
                <w:tcPr>
                  <w:tcW w:w="1612" w:type="pct"/>
                  <w:vMerge w:val="restart"/>
                </w:tcPr>
                <w:p w:rsidR="000E5C70" w:rsidRPr="00577A23" w:rsidRDefault="000E5C70" w:rsidP="006A074A">
                  <w:pPr>
                    <w:jc w:val="both"/>
                    <w:rPr>
                      <w:sz w:val="28"/>
                      <w:szCs w:val="28"/>
                    </w:rPr>
                  </w:pPr>
                  <w:r w:rsidRPr="00577A23">
                    <w:rPr>
                      <w:b/>
                      <w:sz w:val="22"/>
                      <w:szCs w:val="22"/>
                    </w:rPr>
                    <w:t>Наименование показателя</w:t>
                  </w:r>
                </w:p>
              </w:tc>
              <w:tc>
                <w:tcPr>
                  <w:tcW w:w="790" w:type="pct"/>
                  <w:vMerge w:val="restart"/>
                </w:tcPr>
                <w:p w:rsidR="000E5C70" w:rsidRPr="00577A23" w:rsidRDefault="000E5C70" w:rsidP="006A074A">
                  <w:pPr>
                    <w:jc w:val="both"/>
                    <w:rPr>
                      <w:sz w:val="28"/>
                      <w:szCs w:val="28"/>
                    </w:rPr>
                  </w:pPr>
                  <w:r w:rsidRPr="00577A23">
                    <w:rPr>
                      <w:b/>
                      <w:sz w:val="22"/>
                      <w:szCs w:val="22"/>
                    </w:rPr>
                    <w:t>Общая доля</w:t>
                  </w:r>
                </w:p>
              </w:tc>
              <w:tc>
                <w:tcPr>
                  <w:tcW w:w="2598" w:type="pct"/>
                  <w:gridSpan w:val="3"/>
                </w:tcPr>
                <w:p w:rsidR="000E5C70" w:rsidRPr="00577A23" w:rsidRDefault="000E5C70" w:rsidP="006A074A">
                  <w:pPr>
                    <w:jc w:val="both"/>
                    <w:rPr>
                      <w:sz w:val="28"/>
                      <w:szCs w:val="28"/>
                    </w:rPr>
                  </w:pPr>
                  <w:r w:rsidRPr="00577A23">
                    <w:rPr>
                      <w:b/>
                      <w:sz w:val="22"/>
                      <w:szCs w:val="22"/>
                    </w:rPr>
                    <w:t>в том числе</w:t>
                  </w:r>
                  <w:r w:rsidRPr="00577A23">
                    <w:rPr>
                      <w:rStyle w:val="ad"/>
                      <w:b/>
                      <w:sz w:val="22"/>
                      <w:szCs w:val="22"/>
                    </w:rPr>
                    <w:footnoteReference w:id="2"/>
                  </w:r>
                  <w:r w:rsidRPr="00577A23">
                    <w:rPr>
                      <w:b/>
                      <w:sz w:val="22"/>
                      <w:szCs w:val="22"/>
                    </w:rPr>
                    <w:t xml:space="preserve">: </w:t>
                  </w:r>
                  <w:r w:rsidRPr="00577A23">
                    <w:rPr>
                      <w:b/>
                      <w:i/>
                      <w:sz w:val="22"/>
                      <w:szCs w:val="22"/>
                    </w:rPr>
                    <w:t>(указать сведения о доле на каждый год, в котором выполняются работы, оказываются услуги, поставляются товары</w:t>
                  </w:r>
                  <w:r w:rsidRPr="00577A23">
                    <w:rPr>
                      <w:b/>
                      <w:sz w:val="22"/>
                      <w:szCs w:val="22"/>
                    </w:rPr>
                    <w:t>)</w:t>
                  </w:r>
                </w:p>
              </w:tc>
            </w:tr>
            <w:tr w:rsidR="000E5C70" w:rsidRPr="00577A23" w:rsidTr="00920C0E">
              <w:tc>
                <w:tcPr>
                  <w:tcW w:w="1612" w:type="pct"/>
                  <w:vMerge/>
                </w:tcPr>
                <w:p w:rsidR="000E5C70" w:rsidRPr="00577A23" w:rsidRDefault="000E5C70" w:rsidP="006A074A">
                  <w:pPr>
                    <w:jc w:val="both"/>
                    <w:rPr>
                      <w:sz w:val="28"/>
                      <w:szCs w:val="28"/>
                    </w:rPr>
                  </w:pPr>
                </w:p>
              </w:tc>
              <w:tc>
                <w:tcPr>
                  <w:tcW w:w="790" w:type="pct"/>
                  <w:vMerge/>
                </w:tcPr>
                <w:p w:rsidR="000E5C70" w:rsidRPr="00577A23" w:rsidRDefault="000E5C70" w:rsidP="006A074A">
                  <w:pPr>
                    <w:jc w:val="both"/>
                    <w:rPr>
                      <w:sz w:val="28"/>
                      <w:szCs w:val="28"/>
                    </w:rPr>
                  </w:pPr>
                </w:p>
              </w:tc>
              <w:tc>
                <w:tcPr>
                  <w:tcW w:w="938" w:type="pct"/>
                </w:tcPr>
                <w:p w:rsidR="000E5C70" w:rsidRPr="00577A23" w:rsidRDefault="000E5C70" w:rsidP="006A074A">
                  <w:pPr>
                    <w:jc w:val="both"/>
                    <w:rPr>
                      <w:sz w:val="28"/>
                      <w:szCs w:val="28"/>
                    </w:rPr>
                  </w:pPr>
                  <w:r w:rsidRPr="00577A23">
                    <w:rPr>
                      <w:sz w:val="22"/>
                      <w:szCs w:val="22"/>
                    </w:rPr>
                    <w:t>на 20___ г.</w:t>
                  </w:r>
                </w:p>
              </w:tc>
              <w:tc>
                <w:tcPr>
                  <w:tcW w:w="938" w:type="pct"/>
                </w:tcPr>
                <w:p w:rsidR="000E5C70" w:rsidRPr="00577A23" w:rsidRDefault="000E5C70" w:rsidP="006A074A">
                  <w:pPr>
                    <w:jc w:val="both"/>
                    <w:rPr>
                      <w:sz w:val="28"/>
                      <w:szCs w:val="28"/>
                    </w:rPr>
                  </w:pPr>
                  <w:r w:rsidRPr="00577A23">
                    <w:rPr>
                      <w:sz w:val="22"/>
                      <w:szCs w:val="22"/>
                    </w:rPr>
                    <w:t>на 20___ г.</w:t>
                  </w:r>
                </w:p>
              </w:tc>
              <w:tc>
                <w:tcPr>
                  <w:tcW w:w="723" w:type="pct"/>
                </w:tcPr>
                <w:p w:rsidR="000E5C70" w:rsidRPr="00577A23" w:rsidRDefault="000E5C70" w:rsidP="006A074A">
                  <w:pPr>
                    <w:jc w:val="both"/>
                    <w:rPr>
                      <w:sz w:val="28"/>
                      <w:szCs w:val="28"/>
                    </w:rPr>
                  </w:pPr>
                  <w:r w:rsidRPr="00577A23">
                    <w:rPr>
                      <w:sz w:val="22"/>
                      <w:szCs w:val="22"/>
                    </w:rPr>
                    <w:t>и т.д.</w:t>
                  </w:r>
                </w:p>
              </w:tc>
            </w:tr>
            <w:tr w:rsidR="000E5C70" w:rsidRPr="00577A23" w:rsidTr="00920C0E">
              <w:tc>
                <w:tcPr>
                  <w:tcW w:w="1612" w:type="pct"/>
                </w:tcPr>
                <w:p w:rsidR="000E5C70" w:rsidRPr="00577A23" w:rsidRDefault="000E5C70" w:rsidP="006A074A">
                  <w:pPr>
                    <w:jc w:val="both"/>
                    <w:rPr>
                      <w:sz w:val="28"/>
                      <w:szCs w:val="28"/>
                    </w:rPr>
                  </w:pPr>
                  <w:r w:rsidRPr="00577A23">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577A23">
                    <w:rPr>
                      <w:sz w:val="22"/>
                      <w:szCs w:val="22"/>
                    </w:rPr>
                    <w:t>в</w:t>
                  </w:r>
                  <w:proofErr w:type="gramEnd"/>
                  <w:r w:rsidRPr="00577A23">
                    <w:rPr>
                      <w:sz w:val="22"/>
                      <w:szCs w:val="22"/>
                    </w:rPr>
                    <w:t xml:space="preserve"> %</w:t>
                  </w:r>
                  <w:r w:rsidRPr="00577A23">
                    <w:rPr>
                      <w:rStyle w:val="ad"/>
                      <w:sz w:val="22"/>
                      <w:szCs w:val="22"/>
                    </w:rPr>
                    <w:footnoteReference w:id="3"/>
                  </w:r>
                </w:p>
              </w:tc>
              <w:tc>
                <w:tcPr>
                  <w:tcW w:w="790"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c>
                <w:tcPr>
                  <w:tcW w:w="938"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c>
                <w:tcPr>
                  <w:tcW w:w="938"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c>
                <w:tcPr>
                  <w:tcW w:w="723"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r>
            <w:tr w:rsidR="000E5C70" w:rsidRPr="00577A23" w:rsidTr="00920C0E">
              <w:tc>
                <w:tcPr>
                  <w:tcW w:w="1612" w:type="pct"/>
                </w:tcPr>
                <w:p w:rsidR="000E5C70" w:rsidRPr="00577A23" w:rsidRDefault="000E5C70" w:rsidP="006A074A">
                  <w:pPr>
                    <w:jc w:val="both"/>
                    <w:rPr>
                      <w:sz w:val="28"/>
                      <w:szCs w:val="28"/>
                    </w:rPr>
                  </w:pPr>
                  <w:r w:rsidRPr="00577A23">
                    <w:rPr>
                      <w:sz w:val="22"/>
                      <w:szCs w:val="22"/>
                    </w:rPr>
                    <w:t xml:space="preserve">Доля товаров, произведенных в Российской Федерации, из общего объема закупки </w:t>
                  </w:r>
                  <w:proofErr w:type="gramStart"/>
                  <w:r w:rsidRPr="00577A23">
                    <w:rPr>
                      <w:sz w:val="22"/>
                      <w:szCs w:val="22"/>
                    </w:rPr>
                    <w:t>в</w:t>
                  </w:r>
                  <w:proofErr w:type="gramEnd"/>
                  <w:r w:rsidRPr="00577A23">
                    <w:rPr>
                      <w:sz w:val="22"/>
                      <w:szCs w:val="22"/>
                    </w:rPr>
                    <w:t xml:space="preserve"> %</w:t>
                  </w:r>
                </w:p>
              </w:tc>
              <w:tc>
                <w:tcPr>
                  <w:tcW w:w="790"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c>
                <w:tcPr>
                  <w:tcW w:w="938"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c>
                <w:tcPr>
                  <w:tcW w:w="938"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c>
                <w:tcPr>
                  <w:tcW w:w="723"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r>
            <w:tr w:rsidR="000E5C70" w:rsidRPr="00577A23" w:rsidTr="00920C0E">
              <w:tc>
                <w:tcPr>
                  <w:tcW w:w="1612" w:type="pct"/>
                </w:tcPr>
                <w:p w:rsidR="000E5C70" w:rsidRPr="00577A23" w:rsidRDefault="000E5C70" w:rsidP="006A074A">
                  <w:pPr>
                    <w:jc w:val="both"/>
                    <w:rPr>
                      <w:sz w:val="28"/>
                      <w:szCs w:val="28"/>
                    </w:rPr>
                  </w:pPr>
                  <w:r w:rsidRPr="00577A23">
                    <w:rPr>
                      <w:sz w:val="22"/>
                      <w:szCs w:val="22"/>
                    </w:rPr>
                    <w:t xml:space="preserve">Доля товаров, по которым участник является производителем, из общего объема закупки </w:t>
                  </w:r>
                  <w:proofErr w:type="gramStart"/>
                  <w:r w:rsidRPr="00577A23">
                    <w:rPr>
                      <w:sz w:val="22"/>
                      <w:szCs w:val="22"/>
                    </w:rPr>
                    <w:t>в</w:t>
                  </w:r>
                  <w:proofErr w:type="gramEnd"/>
                  <w:r w:rsidRPr="00577A23">
                    <w:rPr>
                      <w:sz w:val="22"/>
                      <w:szCs w:val="22"/>
                    </w:rPr>
                    <w:t xml:space="preserve"> %</w:t>
                  </w:r>
                </w:p>
              </w:tc>
              <w:tc>
                <w:tcPr>
                  <w:tcW w:w="790"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c>
                <w:tcPr>
                  <w:tcW w:w="938"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c>
                <w:tcPr>
                  <w:tcW w:w="938"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c>
                <w:tcPr>
                  <w:tcW w:w="723" w:type="pct"/>
                </w:tcPr>
                <w:p w:rsidR="000E5C70" w:rsidRPr="00577A23" w:rsidRDefault="000E5C70" w:rsidP="006A074A">
                  <w:pPr>
                    <w:jc w:val="both"/>
                    <w:rPr>
                      <w:sz w:val="28"/>
                      <w:szCs w:val="28"/>
                    </w:rPr>
                  </w:pPr>
                  <w:r w:rsidRPr="00577A23">
                    <w:rPr>
                      <w:i/>
                      <w:sz w:val="22"/>
                      <w:szCs w:val="22"/>
                    </w:rPr>
                    <w:t xml:space="preserve">Указать долю </w:t>
                  </w:r>
                  <w:proofErr w:type="gramStart"/>
                  <w:r w:rsidRPr="00577A23">
                    <w:rPr>
                      <w:i/>
                      <w:sz w:val="22"/>
                      <w:szCs w:val="22"/>
                    </w:rPr>
                    <w:t>в</w:t>
                  </w:r>
                  <w:proofErr w:type="gramEnd"/>
                  <w:r w:rsidRPr="00577A23">
                    <w:rPr>
                      <w:i/>
                      <w:sz w:val="22"/>
                      <w:szCs w:val="22"/>
                    </w:rPr>
                    <w:t xml:space="preserve"> %</w:t>
                  </w:r>
                </w:p>
              </w:tc>
            </w:tr>
          </w:tbl>
          <w:p w:rsidR="000E5C70" w:rsidRPr="00D66995" w:rsidRDefault="000E5C70" w:rsidP="00F36C3B">
            <w:pPr>
              <w:pStyle w:val="110"/>
              <w:ind w:firstLine="709"/>
            </w:pPr>
          </w:p>
          <w:p w:rsidR="00696108" w:rsidRDefault="00696108" w:rsidP="00696108">
            <w:pPr>
              <w:rPr>
                <w:sz w:val="28"/>
                <w:szCs w:val="28"/>
              </w:rPr>
            </w:pPr>
            <w:r w:rsidRPr="007242BE">
              <w:rPr>
                <w:sz w:val="28"/>
                <w:szCs w:val="28"/>
              </w:rPr>
              <w:br w:type="page"/>
            </w: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0E5C70" w:rsidRDefault="000E5C70"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DE187A" w:rsidRDefault="00DE187A" w:rsidP="009A40B7">
            <w:pPr>
              <w:jc w:val="center"/>
              <w:rPr>
                <w:b/>
                <w:sz w:val="28"/>
                <w:szCs w:val="28"/>
              </w:rPr>
            </w:pPr>
          </w:p>
          <w:p w:rsidR="00DE187A" w:rsidRDefault="00DE187A" w:rsidP="009A40B7">
            <w:pPr>
              <w:jc w:val="center"/>
              <w:rPr>
                <w:b/>
                <w:sz w:val="28"/>
                <w:szCs w:val="28"/>
              </w:rPr>
            </w:pPr>
          </w:p>
          <w:p w:rsidR="00DE187A" w:rsidRDefault="00DE187A" w:rsidP="009A40B7">
            <w:pPr>
              <w:jc w:val="center"/>
              <w:rPr>
                <w:b/>
                <w:sz w:val="28"/>
                <w:szCs w:val="28"/>
              </w:rPr>
            </w:pPr>
          </w:p>
          <w:p w:rsidR="009A40B7" w:rsidRPr="00D66995" w:rsidRDefault="009A40B7" w:rsidP="009A40B7">
            <w:pPr>
              <w:jc w:val="center"/>
              <w:rPr>
                <w:b/>
                <w:sz w:val="28"/>
                <w:szCs w:val="28"/>
              </w:rPr>
            </w:pPr>
            <w:r w:rsidRPr="00D66995">
              <w:rPr>
                <w:b/>
                <w:sz w:val="28"/>
                <w:szCs w:val="28"/>
              </w:rPr>
              <w:t>Форма  технического предложения участника</w:t>
            </w:r>
          </w:p>
          <w:p w:rsidR="009A40B7" w:rsidRPr="00D66995" w:rsidRDefault="009A40B7" w:rsidP="009A40B7">
            <w:pPr>
              <w:jc w:val="center"/>
            </w:pPr>
          </w:p>
          <w:p w:rsidR="00185C62" w:rsidRPr="00577A23" w:rsidRDefault="00185C62" w:rsidP="00185C62">
            <w:pPr>
              <w:jc w:val="both"/>
              <w:rPr>
                <w:bCs/>
                <w:sz w:val="28"/>
                <w:szCs w:val="28"/>
                <w:u w:val="single"/>
              </w:rPr>
            </w:pPr>
            <w:r w:rsidRPr="00577A23">
              <w:rPr>
                <w:bCs/>
                <w:sz w:val="28"/>
                <w:szCs w:val="28"/>
                <w:u w:val="single"/>
              </w:rPr>
              <w:t>Инструкция по заполнению формы технического предложения:</w:t>
            </w:r>
          </w:p>
          <w:p w:rsidR="009A40B7" w:rsidRPr="00D66995" w:rsidRDefault="009A40B7" w:rsidP="009A40B7">
            <w:pPr>
              <w:jc w:val="center"/>
              <w:rPr>
                <w:bCs/>
                <w:sz w:val="28"/>
                <w:szCs w:val="28"/>
              </w:rPr>
            </w:pPr>
            <w:r w:rsidRPr="00D66995">
              <w:rPr>
                <w:bCs/>
                <w:sz w:val="28"/>
                <w:szCs w:val="28"/>
              </w:rPr>
              <w:t>Техническое предложение</w:t>
            </w:r>
          </w:p>
          <w:p w:rsidR="009A40B7" w:rsidRPr="00D66995" w:rsidRDefault="00185C62" w:rsidP="009A40B7">
            <w:pPr>
              <w:rPr>
                <w:bCs/>
                <w:i/>
                <w:sz w:val="28"/>
                <w:szCs w:val="28"/>
              </w:rPr>
            </w:pPr>
            <w:r>
              <w:rPr>
                <w:bCs/>
                <w:i/>
                <w:sz w:val="28"/>
                <w:szCs w:val="28"/>
              </w:rPr>
              <w:t>о</w:t>
            </w:r>
            <w:r w:rsidRPr="00D66995">
              <w:rPr>
                <w:bCs/>
                <w:i/>
                <w:sz w:val="28"/>
                <w:szCs w:val="28"/>
              </w:rPr>
              <w:t xml:space="preserve">формляется </w:t>
            </w:r>
            <w:r w:rsidR="009A40B7" w:rsidRPr="00D66995">
              <w:rPr>
                <w:bCs/>
                <w:i/>
                <w:sz w:val="28"/>
                <w:szCs w:val="28"/>
              </w:rPr>
              <w:t>участником отдельно по каждому лоту</w:t>
            </w:r>
            <w:r w:rsidR="009A40B7" w:rsidRPr="00D66995">
              <w:rPr>
                <w:i/>
              </w:rPr>
              <w:t xml:space="preserve"> </w:t>
            </w:r>
            <w:r w:rsidR="009A40B7" w:rsidRPr="00D66995">
              <w:rPr>
                <w:i/>
                <w:sz w:val="28"/>
                <w:szCs w:val="28"/>
              </w:rPr>
              <w:t xml:space="preserve">и предоставляется в формате </w:t>
            </w:r>
            <w:r>
              <w:rPr>
                <w:i/>
                <w:sz w:val="28"/>
                <w:szCs w:val="28"/>
                <w:lang w:val="en-US"/>
              </w:rPr>
              <w:t>MS</w:t>
            </w:r>
            <w:r w:rsidR="002A2046" w:rsidRPr="002A2046">
              <w:rPr>
                <w:i/>
                <w:sz w:val="28"/>
                <w:szCs w:val="28"/>
              </w:rPr>
              <w:t xml:space="preserve"> </w:t>
            </w:r>
            <w:r w:rsidR="009A40B7" w:rsidRPr="00D66995">
              <w:rPr>
                <w:i/>
                <w:sz w:val="28"/>
                <w:szCs w:val="28"/>
                <w:lang w:val="en-US"/>
              </w:rPr>
              <w:t>Word</w:t>
            </w:r>
          </w:p>
          <w:p w:rsidR="009A40B7" w:rsidRPr="00D66995" w:rsidRDefault="009A40B7" w:rsidP="009A40B7">
            <w:pPr>
              <w:rPr>
                <w:bCs/>
              </w:rPr>
            </w:pPr>
            <w:r w:rsidRPr="00D66995">
              <w:rPr>
                <w:bCs/>
              </w:rPr>
              <w:t>«____» ___________ 20__ г.</w:t>
            </w:r>
          </w:p>
          <w:p w:rsidR="009A40B7" w:rsidRPr="00D66995" w:rsidRDefault="009A40B7" w:rsidP="009A40B7">
            <w:pPr>
              <w:rPr>
                <w:bCs/>
                <w:sz w:val="16"/>
              </w:rPr>
            </w:pPr>
          </w:p>
          <w:p w:rsidR="00185C62" w:rsidRPr="001437F0" w:rsidRDefault="00185C62" w:rsidP="00185C62">
            <w:pPr>
              <w:jc w:val="both"/>
              <w:rPr>
                <w:bCs/>
                <w:i/>
                <w:sz w:val="28"/>
                <w:szCs w:val="28"/>
              </w:rPr>
            </w:pPr>
            <w:r w:rsidRPr="001437F0">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185C62" w:rsidRPr="001437F0" w:rsidRDefault="00185C62" w:rsidP="00185C62">
            <w:pPr>
              <w:jc w:val="both"/>
              <w:rPr>
                <w:bCs/>
                <w:i/>
                <w:sz w:val="28"/>
                <w:szCs w:val="28"/>
              </w:rPr>
            </w:pPr>
          </w:p>
          <w:p w:rsidR="00185C62" w:rsidRPr="001437F0" w:rsidRDefault="00185C62" w:rsidP="00185C62">
            <w:pPr>
              <w:jc w:val="both"/>
              <w:rPr>
                <w:bCs/>
                <w:i/>
                <w:sz w:val="28"/>
                <w:szCs w:val="28"/>
              </w:rPr>
            </w:pPr>
            <w:r w:rsidRPr="001437F0">
              <w:rPr>
                <w:bCs/>
                <w:i/>
                <w:sz w:val="28"/>
                <w:szCs w:val="28"/>
              </w:rPr>
              <w:t>Техническое предложение предоставляется в составе открытой части заявки на участие в закупке</w:t>
            </w:r>
          </w:p>
          <w:p w:rsidR="00185C62" w:rsidRPr="00577A23" w:rsidRDefault="00185C62" w:rsidP="00185C62">
            <w:pPr>
              <w:jc w:val="both"/>
              <w:rPr>
                <w:bCs/>
                <w:i/>
                <w:sz w:val="28"/>
                <w:szCs w:val="28"/>
              </w:rPr>
            </w:pPr>
          </w:p>
          <w:p w:rsidR="00185C62" w:rsidRPr="00577A23" w:rsidRDefault="00185C62" w:rsidP="00185C62"/>
          <w:p w:rsidR="00185C62" w:rsidRPr="00577A23" w:rsidRDefault="00185C62" w:rsidP="00185C62">
            <w:pPr>
              <w:jc w:val="center"/>
              <w:rPr>
                <w:b/>
                <w:bCs/>
                <w:sz w:val="28"/>
                <w:szCs w:val="28"/>
              </w:rPr>
            </w:pPr>
            <w:r w:rsidRPr="00577A23">
              <w:rPr>
                <w:b/>
                <w:bCs/>
                <w:sz w:val="28"/>
                <w:szCs w:val="28"/>
              </w:rPr>
              <w:t>Техническое предложение</w:t>
            </w:r>
          </w:p>
          <w:p w:rsidR="00185C62" w:rsidRPr="00577A23" w:rsidRDefault="00185C62" w:rsidP="00185C62">
            <w:pPr>
              <w:rPr>
                <w:bCs/>
              </w:rPr>
            </w:pPr>
          </w:p>
          <w:p w:rsidR="00185C62" w:rsidRPr="00577A23" w:rsidRDefault="00185C62" w:rsidP="00185C62">
            <w:pPr>
              <w:rPr>
                <w:bCs/>
              </w:rPr>
            </w:pPr>
          </w:p>
          <w:p w:rsidR="00185C62" w:rsidRPr="00577A23" w:rsidRDefault="00185C62" w:rsidP="00185C62">
            <w:pPr>
              <w:ind w:firstLine="709"/>
              <w:jc w:val="both"/>
            </w:pPr>
            <w:r w:rsidRPr="00577A23">
              <w:rPr>
                <w:b/>
              </w:rPr>
              <w:t>Номер закупки, номер и предмет лота</w:t>
            </w:r>
          </w:p>
          <w:p w:rsidR="00185C62" w:rsidRPr="001437F0" w:rsidRDefault="00185C62" w:rsidP="00185C62">
            <w:pPr>
              <w:ind w:firstLine="709"/>
              <w:jc w:val="both"/>
              <w:rPr>
                <w:i/>
              </w:rPr>
            </w:pPr>
            <w:r>
              <w:rPr>
                <w:i/>
              </w:rPr>
              <w:t>(</w:t>
            </w:r>
            <w:r w:rsidRPr="001437F0">
              <w:rPr>
                <w:i/>
              </w:rPr>
              <w:t xml:space="preserve">участник должен указать номер закупки, номер и предмет лота, соответствующие </w:t>
            </w:r>
            <w:proofErr w:type="gramStart"/>
            <w:r w:rsidRPr="001437F0">
              <w:rPr>
                <w:i/>
              </w:rPr>
              <w:t>указанным</w:t>
            </w:r>
            <w:proofErr w:type="gramEnd"/>
            <w:r w:rsidRPr="001437F0">
              <w:rPr>
                <w:i/>
              </w:rPr>
              <w:t xml:space="preserve"> в документации</w:t>
            </w:r>
            <w:r>
              <w:rPr>
                <w:i/>
              </w:rPr>
              <w:t>)</w:t>
            </w:r>
          </w:p>
          <w:p w:rsidR="00185C62" w:rsidRPr="00577A23" w:rsidRDefault="00185C62" w:rsidP="00185C62">
            <w:pPr>
              <w:ind w:firstLine="709"/>
              <w:jc w:val="both"/>
              <w:rPr>
                <w:i/>
              </w:rPr>
            </w:pPr>
          </w:p>
          <w:p w:rsidR="00185C62" w:rsidRPr="00577A23" w:rsidRDefault="00185C62" w:rsidP="00185C62">
            <w:pPr>
              <w:ind w:firstLine="709"/>
              <w:jc w:val="both"/>
              <w:rPr>
                <w:i/>
              </w:rPr>
            </w:pPr>
          </w:p>
          <w:p w:rsidR="00185C62" w:rsidRPr="00577A23" w:rsidRDefault="00185C62" w:rsidP="00185C62">
            <w:pPr>
              <w:ind w:firstLine="709"/>
            </w:pPr>
            <w:r w:rsidRPr="00577A23">
              <w:t>1. Подавая настоящее техническое предложение, обязуюсь:</w:t>
            </w:r>
          </w:p>
          <w:p w:rsidR="00185C62" w:rsidRPr="00577A23" w:rsidRDefault="00185C62" w:rsidP="00185C62">
            <w:pPr>
              <w:ind w:firstLine="709"/>
            </w:pPr>
            <w:r w:rsidRPr="00577A23">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577A23">
              <w:t>с</w:t>
            </w:r>
            <w:proofErr w:type="gramEnd"/>
            <w:r w:rsidRPr="00577A23">
              <w:t>:</w:t>
            </w:r>
          </w:p>
          <w:p w:rsidR="00185C62" w:rsidRPr="00577A23" w:rsidRDefault="00185C62" w:rsidP="00185C62">
            <w:pPr>
              <w:pStyle w:val="a6"/>
              <w:ind w:left="0" w:firstLine="709"/>
            </w:pPr>
            <w:r w:rsidRPr="00577A23">
              <w:t>-нормативными документами, перечисленными в техническом задании документации о закупке;</w:t>
            </w:r>
          </w:p>
          <w:p w:rsidR="00185C62" w:rsidRPr="00577A23" w:rsidRDefault="00185C62" w:rsidP="00185C62">
            <w:pPr>
              <w:pStyle w:val="a6"/>
              <w:ind w:left="0" w:firstLine="709"/>
            </w:pPr>
            <w:r w:rsidRPr="00577A23">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r w:rsidRPr="00577A23">
              <w:t xml:space="preserve">б)  поставить товар, </w:t>
            </w:r>
            <w:r w:rsidRPr="00577A23">
              <w:rPr>
                <w:bCs/>
              </w:rPr>
              <w:t>в соответствии с  требованиями к упаковке и отгрузке, указанными в техническом задании документации</w:t>
            </w:r>
            <w:r w:rsidRPr="00577A23">
              <w:t xml:space="preserve"> о закупке</w:t>
            </w:r>
            <w:r w:rsidRPr="00577A23">
              <w:rPr>
                <w:bCs/>
              </w:rPr>
              <w:t>;</w:t>
            </w:r>
          </w:p>
          <w:p w:rsidR="00185C62" w:rsidRPr="00577A23" w:rsidRDefault="00185C62" w:rsidP="00185C62">
            <w:pPr>
              <w:pStyle w:val="a6"/>
              <w:ind w:left="0" w:firstLine="709"/>
              <w:rPr>
                <w:bCs/>
              </w:rPr>
            </w:pPr>
            <w:r w:rsidRPr="00577A23">
              <w:rPr>
                <w:bCs/>
              </w:rPr>
              <w:t>в) поставить товары, выполнить работы, оказать услуги в мест</w:t>
            </w:r>
            <w:proofErr w:type="gramStart"/>
            <w:r w:rsidRPr="00577A23">
              <w:rPr>
                <w:bCs/>
              </w:rPr>
              <w:t>е(</w:t>
            </w:r>
            <w:proofErr w:type="gramEnd"/>
            <w:r w:rsidRPr="00577A23">
              <w:rPr>
                <w:bCs/>
              </w:rPr>
              <w:t>ах) поставки, выполнения работ, оказания услуг, предусмотренном(</w:t>
            </w:r>
            <w:proofErr w:type="spellStart"/>
            <w:r w:rsidRPr="00577A23">
              <w:rPr>
                <w:bCs/>
              </w:rPr>
              <w:t>ых</w:t>
            </w:r>
            <w:proofErr w:type="spellEnd"/>
            <w:r w:rsidRPr="00577A23">
              <w:rPr>
                <w:bCs/>
              </w:rPr>
              <w:t>)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r w:rsidRPr="00577A23">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77A23">
              <w:t xml:space="preserve"> документации о закупке</w:t>
            </w:r>
            <w:r w:rsidRPr="00577A23">
              <w:rPr>
                <w:bCs/>
              </w:rPr>
              <w:t>.</w:t>
            </w:r>
          </w:p>
          <w:p w:rsidR="009A40B7" w:rsidRPr="00D66995"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7"/>
              <w:gridCol w:w="1825"/>
              <w:gridCol w:w="822"/>
              <w:gridCol w:w="1087"/>
              <w:gridCol w:w="2423"/>
              <w:gridCol w:w="2395"/>
              <w:gridCol w:w="1492"/>
              <w:gridCol w:w="1463"/>
            </w:tblGrid>
            <w:tr w:rsidR="009A40B7" w:rsidRPr="00D66995" w:rsidTr="004B26C5">
              <w:tc>
                <w:tcPr>
                  <w:tcW w:w="5000" w:type="pct"/>
                  <w:gridSpan w:val="8"/>
                </w:tcPr>
                <w:p w:rsidR="009A40B7" w:rsidRPr="00D66995" w:rsidRDefault="002A2046" w:rsidP="00DE187A">
                  <w:pPr>
                    <w:jc w:val="both"/>
                    <w:rPr>
                      <w:b/>
                    </w:rPr>
                  </w:pPr>
                  <w:r w:rsidRPr="002A2046">
                    <w:rPr>
                      <w:b/>
                      <w:sz w:val="28"/>
                      <w:szCs w:val="28"/>
                    </w:rPr>
                    <w:t>4</w:t>
                  </w:r>
                  <w:r w:rsidR="006A074A">
                    <w:rPr>
                      <w:b/>
                      <w:sz w:val="28"/>
                      <w:szCs w:val="28"/>
                    </w:rPr>
                    <w:t xml:space="preserve">. </w:t>
                  </w:r>
                  <w:r w:rsidR="009A40B7" w:rsidRPr="00D66995">
                    <w:rPr>
                      <w:b/>
                      <w:sz w:val="28"/>
                      <w:szCs w:val="28"/>
                    </w:rPr>
                    <w:t>Наименование предложенных товаров, работ, услуг их количество (объем) и предложенная цена договора</w:t>
                  </w:r>
                </w:p>
              </w:tc>
            </w:tr>
            <w:tr w:rsidR="009A40B7" w:rsidRPr="00D66995" w:rsidTr="004B26C5">
              <w:tc>
                <w:tcPr>
                  <w:tcW w:w="997" w:type="pct"/>
                </w:tcPr>
                <w:p w:rsidR="009A40B7" w:rsidRPr="00D66995" w:rsidRDefault="009A40B7" w:rsidP="004B26C5">
                  <w:pPr>
                    <w:jc w:val="both"/>
                    <w:rPr>
                      <w:b/>
                    </w:rPr>
                  </w:pPr>
                  <w:r w:rsidRPr="00D66995">
                    <w:rPr>
                      <w:b/>
                    </w:rPr>
                    <w:t>Наименование товара, работы, услуги</w:t>
                  </w:r>
                </w:p>
              </w:tc>
              <w:tc>
                <w:tcPr>
                  <w:tcW w:w="635" w:type="pct"/>
                </w:tcPr>
                <w:p w:rsidR="009A40B7" w:rsidRPr="00D66995" w:rsidRDefault="009A40B7" w:rsidP="004B26C5">
                  <w:pPr>
                    <w:jc w:val="both"/>
                    <w:rPr>
                      <w:b/>
                    </w:rPr>
                  </w:pPr>
                  <w:proofErr w:type="spellStart"/>
                  <w:r w:rsidRPr="00D66995">
                    <w:rPr>
                      <w:b/>
                    </w:rPr>
                    <w:t>Ед</w:t>
                  </w:r>
                  <w:proofErr w:type="gramStart"/>
                  <w:r w:rsidRPr="00D66995">
                    <w:rPr>
                      <w:b/>
                    </w:rPr>
                    <w:t>.и</w:t>
                  </w:r>
                  <w:proofErr w:type="gramEnd"/>
                  <w:r w:rsidRPr="00D66995">
                    <w:rPr>
                      <w:b/>
                    </w:rPr>
                    <w:t>зм</w:t>
                  </w:r>
                  <w:proofErr w:type="spellEnd"/>
                  <w:r w:rsidRPr="00D66995">
                    <w:rPr>
                      <w:b/>
                    </w:rPr>
                    <w:t>.</w:t>
                  </w:r>
                </w:p>
              </w:tc>
              <w:tc>
                <w:tcPr>
                  <w:tcW w:w="664" w:type="pct"/>
                  <w:gridSpan w:val="2"/>
                </w:tcPr>
                <w:p w:rsidR="009A40B7" w:rsidRPr="00D66995" w:rsidRDefault="009A40B7" w:rsidP="004B26C5">
                  <w:pPr>
                    <w:ind w:left="-108"/>
                    <w:jc w:val="both"/>
                    <w:rPr>
                      <w:b/>
                    </w:rPr>
                  </w:pPr>
                  <w:r w:rsidRPr="00D66995">
                    <w:rPr>
                      <w:b/>
                    </w:rPr>
                    <w:t>Количество (объем)</w:t>
                  </w:r>
                </w:p>
              </w:tc>
              <w:tc>
                <w:tcPr>
                  <w:tcW w:w="843" w:type="pct"/>
                </w:tcPr>
                <w:p w:rsidR="009A40B7" w:rsidRPr="00D66995" w:rsidRDefault="009A40B7" w:rsidP="004B26C5">
                  <w:pPr>
                    <w:jc w:val="both"/>
                    <w:rPr>
                      <w:b/>
                    </w:rPr>
                  </w:pPr>
                  <w:r w:rsidRPr="00D66995">
                    <w:rPr>
                      <w:b/>
                    </w:rPr>
                    <w:t>Цена за единицу без учета НДС</w:t>
                  </w:r>
                </w:p>
              </w:tc>
              <w:tc>
                <w:tcPr>
                  <w:tcW w:w="833" w:type="pct"/>
                </w:tcPr>
                <w:p w:rsidR="009A40B7" w:rsidRPr="00D66995" w:rsidRDefault="009A40B7" w:rsidP="004B26C5">
                  <w:pPr>
                    <w:jc w:val="both"/>
                    <w:rPr>
                      <w:b/>
                    </w:rPr>
                  </w:pPr>
                  <w:r w:rsidRPr="00D66995">
                    <w:rPr>
                      <w:b/>
                    </w:rPr>
                    <w:t>Цена за единицу с учетом НДС</w:t>
                  </w:r>
                </w:p>
              </w:tc>
              <w:tc>
                <w:tcPr>
                  <w:tcW w:w="519" w:type="pct"/>
                </w:tcPr>
                <w:p w:rsidR="009A40B7" w:rsidRPr="00D66995" w:rsidRDefault="009A40B7" w:rsidP="004B26C5">
                  <w:pPr>
                    <w:jc w:val="both"/>
                    <w:rPr>
                      <w:b/>
                    </w:rPr>
                  </w:pPr>
                  <w:r w:rsidRPr="00D66995">
                    <w:rPr>
                      <w:b/>
                    </w:rPr>
                    <w:t>Всего без учета НДС</w:t>
                  </w:r>
                </w:p>
              </w:tc>
              <w:tc>
                <w:tcPr>
                  <w:tcW w:w="509" w:type="pct"/>
                </w:tcPr>
                <w:p w:rsidR="009A40B7" w:rsidRPr="00D66995" w:rsidRDefault="009A40B7" w:rsidP="004B26C5">
                  <w:pPr>
                    <w:jc w:val="both"/>
                    <w:rPr>
                      <w:b/>
                    </w:rPr>
                  </w:pPr>
                  <w:r w:rsidRPr="00D66995">
                    <w:rPr>
                      <w:b/>
                    </w:rPr>
                    <w:t>Всего с учетом НДС</w:t>
                  </w:r>
                </w:p>
              </w:tc>
            </w:tr>
            <w:tr w:rsidR="009A40B7" w:rsidRPr="00D66995" w:rsidTr="004B26C5">
              <w:tc>
                <w:tcPr>
                  <w:tcW w:w="997" w:type="pct"/>
                </w:tcPr>
                <w:p w:rsidR="009A40B7" w:rsidRPr="00D66995" w:rsidRDefault="009A40B7" w:rsidP="004B26C5">
                  <w:pPr>
                    <w:ind w:left="-108"/>
                    <w:jc w:val="both"/>
                    <w:rPr>
                      <w:i/>
                    </w:rPr>
                  </w:pPr>
                  <w:r w:rsidRPr="00D66995">
                    <w:rPr>
                      <w:i/>
                    </w:rPr>
                    <w:t>Указать наименование товара, работы, услуги, с указанием марки, модели, названия</w:t>
                  </w:r>
                </w:p>
              </w:tc>
              <w:tc>
                <w:tcPr>
                  <w:tcW w:w="635" w:type="pct"/>
                </w:tcPr>
                <w:p w:rsidR="009A40B7" w:rsidRPr="00D66995" w:rsidRDefault="009A40B7" w:rsidP="004B26C5">
                  <w:pPr>
                    <w:jc w:val="both"/>
                    <w:rPr>
                      <w:i/>
                    </w:rPr>
                  </w:pPr>
                  <w:r w:rsidRPr="00D66995">
                    <w:rPr>
                      <w:i/>
                    </w:rPr>
                    <w:t xml:space="preserve">Указать ед. </w:t>
                  </w:r>
                  <w:proofErr w:type="spellStart"/>
                  <w:r w:rsidRPr="00D66995">
                    <w:rPr>
                      <w:i/>
                    </w:rPr>
                    <w:t>изм</w:t>
                  </w:r>
                  <w:proofErr w:type="spellEnd"/>
                  <w:r w:rsidRPr="00D66995">
                    <w:rPr>
                      <w:i/>
                    </w:rPr>
                    <w:t xml:space="preserve">. согласно </w:t>
                  </w:r>
                  <w:proofErr w:type="spellStart"/>
                  <w:r w:rsidRPr="00D66995">
                    <w:rPr>
                      <w:i/>
                    </w:rPr>
                    <w:t>ОКЕИ</w:t>
                  </w:r>
                  <w:proofErr w:type="spellEnd"/>
                </w:p>
              </w:tc>
              <w:tc>
                <w:tcPr>
                  <w:tcW w:w="664" w:type="pct"/>
                  <w:gridSpan w:val="2"/>
                </w:tcPr>
                <w:p w:rsidR="009A40B7" w:rsidRPr="00D66995" w:rsidRDefault="009A40B7" w:rsidP="004B26C5">
                  <w:pPr>
                    <w:jc w:val="both"/>
                    <w:rPr>
                      <w:i/>
                    </w:rPr>
                  </w:pPr>
                  <w:r w:rsidRPr="00D66995">
                    <w:rPr>
                      <w:i/>
                    </w:rPr>
                    <w:t>Указать количество (объем) согласно единицам измерения</w:t>
                  </w:r>
                </w:p>
              </w:tc>
              <w:tc>
                <w:tcPr>
                  <w:tcW w:w="843" w:type="pct"/>
                </w:tcPr>
                <w:p w:rsidR="009A40B7" w:rsidRPr="00D66995" w:rsidRDefault="009A40B7" w:rsidP="004B26C5">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4B26C5">
                  <w:pPr>
                    <w:jc w:val="both"/>
                    <w:rPr>
                      <w:i/>
                    </w:rPr>
                  </w:pPr>
                  <w:r w:rsidRPr="00D66995">
                    <w:rPr>
                      <w:i/>
                    </w:rPr>
                    <w:t>Указать цену в рублях</w:t>
                  </w:r>
                </w:p>
              </w:tc>
              <w:tc>
                <w:tcPr>
                  <w:tcW w:w="833" w:type="pct"/>
                </w:tcPr>
                <w:p w:rsidR="009A40B7" w:rsidRPr="00D66995" w:rsidRDefault="009A40B7" w:rsidP="004B26C5">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4B26C5">
                  <w:pPr>
                    <w:jc w:val="both"/>
                    <w:rPr>
                      <w:i/>
                    </w:rPr>
                  </w:pPr>
                </w:p>
                <w:p w:rsidR="009A40B7" w:rsidRPr="00D66995" w:rsidRDefault="009A40B7" w:rsidP="004B26C5">
                  <w:pPr>
                    <w:jc w:val="both"/>
                    <w:rPr>
                      <w:i/>
                    </w:rPr>
                  </w:pPr>
                  <w:r w:rsidRPr="00D66995">
                    <w:rPr>
                      <w:i/>
                    </w:rPr>
                    <w:t>Указать цену в рублях</w:t>
                  </w:r>
                </w:p>
              </w:tc>
              <w:tc>
                <w:tcPr>
                  <w:tcW w:w="519" w:type="pct"/>
                </w:tcPr>
                <w:p w:rsidR="009A40B7" w:rsidRPr="00D66995" w:rsidRDefault="009A40B7" w:rsidP="004B26C5">
                  <w:pPr>
                    <w:jc w:val="both"/>
                    <w:rPr>
                      <w:i/>
                    </w:rPr>
                  </w:pPr>
                  <w:r w:rsidRPr="00D66995">
                    <w:rPr>
                      <w:i/>
                    </w:rPr>
                    <w:t>Указать цену в рублях</w:t>
                  </w:r>
                </w:p>
              </w:tc>
              <w:tc>
                <w:tcPr>
                  <w:tcW w:w="509" w:type="pct"/>
                </w:tcPr>
                <w:p w:rsidR="009A40B7" w:rsidRPr="00D66995" w:rsidRDefault="009A40B7" w:rsidP="004B26C5">
                  <w:pPr>
                    <w:jc w:val="both"/>
                    <w:rPr>
                      <w:i/>
                    </w:rPr>
                  </w:pPr>
                  <w:r w:rsidRPr="00D66995">
                    <w:rPr>
                      <w:i/>
                    </w:rPr>
                    <w:t>Указать цену в рублях</w:t>
                  </w:r>
                </w:p>
              </w:tc>
            </w:tr>
            <w:tr w:rsidR="009A40B7" w:rsidRPr="00D66995" w:rsidTr="004B26C5">
              <w:tc>
                <w:tcPr>
                  <w:tcW w:w="997" w:type="pct"/>
                </w:tcPr>
                <w:p w:rsidR="009A40B7" w:rsidRPr="00D66995" w:rsidRDefault="009A40B7" w:rsidP="00DE187A">
                  <w:pPr>
                    <w:ind w:left="-108"/>
                    <w:jc w:val="both"/>
                    <w:rPr>
                      <w:b/>
                    </w:rPr>
                  </w:pPr>
                  <w:r w:rsidRPr="00D66995">
                    <w:rPr>
                      <w:b/>
                    </w:rPr>
                    <w:t>ИТОГО</w:t>
                  </w:r>
                </w:p>
              </w:tc>
              <w:tc>
                <w:tcPr>
                  <w:tcW w:w="635" w:type="pct"/>
                </w:tcPr>
                <w:p w:rsidR="009A40B7" w:rsidRPr="00D66995" w:rsidRDefault="009A40B7" w:rsidP="004B26C5">
                  <w:pPr>
                    <w:jc w:val="both"/>
                  </w:pPr>
                  <w:r w:rsidRPr="00D66995">
                    <w:t>-</w:t>
                  </w:r>
                </w:p>
              </w:tc>
              <w:tc>
                <w:tcPr>
                  <w:tcW w:w="664" w:type="pct"/>
                  <w:gridSpan w:val="2"/>
                </w:tcPr>
                <w:p w:rsidR="009A40B7" w:rsidRPr="00D66995" w:rsidRDefault="009A40B7" w:rsidP="004B26C5">
                  <w:pPr>
                    <w:jc w:val="both"/>
                  </w:pPr>
                  <w:r w:rsidRPr="00D66995">
                    <w:t>-</w:t>
                  </w:r>
                </w:p>
              </w:tc>
              <w:tc>
                <w:tcPr>
                  <w:tcW w:w="843" w:type="pct"/>
                </w:tcPr>
                <w:p w:rsidR="009A40B7" w:rsidRPr="00D66995" w:rsidRDefault="009A40B7" w:rsidP="004B26C5">
                  <w:pPr>
                    <w:jc w:val="both"/>
                  </w:pPr>
                  <w:r w:rsidRPr="00D66995">
                    <w:t>-</w:t>
                  </w:r>
                </w:p>
              </w:tc>
              <w:tc>
                <w:tcPr>
                  <w:tcW w:w="833" w:type="pct"/>
                </w:tcPr>
                <w:p w:rsidR="009A40B7" w:rsidRPr="00D66995" w:rsidRDefault="009A40B7" w:rsidP="004B26C5">
                  <w:pPr>
                    <w:jc w:val="both"/>
                  </w:pPr>
                  <w:r w:rsidRPr="00D66995">
                    <w:t>-</w:t>
                  </w:r>
                </w:p>
              </w:tc>
              <w:tc>
                <w:tcPr>
                  <w:tcW w:w="519" w:type="pct"/>
                </w:tcPr>
                <w:p w:rsidR="009A40B7" w:rsidRPr="00D66995" w:rsidRDefault="009A40B7" w:rsidP="004B26C5">
                  <w:pPr>
                    <w:ind w:left="-108"/>
                    <w:jc w:val="both"/>
                  </w:pPr>
                  <w:r w:rsidRPr="00D66995">
                    <w:rPr>
                      <w:i/>
                    </w:rPr>
                    <w:t>Указать сумму всего без учета НДС</w:t>
                  </w:r>
                </w:p>
              </w:tc>
              <w:tc>
                <w:tcPr>
                  <w:tcW w:w="509" w:type="pct"/>
                </w:tcPr>
                <w:p w:rsidR="009A40B7" w:rsidRPr="00D66995" w:rsidRDefault="009A40B7" w:rsidP="004B26C5">
                  <w:pPr>
                    <w:jc w:val="both"/>
                  </w:pPr>
                  <w:r w:rsidRPr="00D66995">
                    <w:rPr>
                      <w:i/>
                    </w:rPr>
                    <w:t>Указать сумму всего с учетом НДС</w:t>
                  </w:r>
                </w:p>
              </w:tc>
            </w:tr>
            <w:tr w:rsidR="009A40B7" w:rsidRPr="00D66995" w:rsidTr="004B26C5">
              <w:tc>
                <w:tcPr>
                  <w:tcW w:w="997" w:type="pct"/>
                </w:tcPr>
                <w:p w:rsidR="009A40B7" w:rsidRPr="00D66995" w:rsidRDefault="009A40B7" w:rsidP="004B26C5">
                  <w:pPr>
                    <w:ind w:left="-108"/>
                    <w:jc w:val="both"/>
                    <w:rPr>
                      <w:b/>
                      <w:bCs/>
                    </w:rPr>
                  </w:pPr>
                  <w:r w:rsidRPr="00D66995">
                    <w:rPr>
                      <w:b/>
                      <w:bCs/>
                    </w:rPr>
                    <w:t>Применяемая</w:t>
                  </w:r>
                </w:p>
                <w:p w:rsidR="009A40B7" w:rsidRPr="00D66995" w:rsidRDefault="009A40B7" w:rsidP="004B26C5">
                  <w:pPr>
                    <w:ind w:left="-108"/>
                    <w:jc w:val="both"/>
                    <w:rPr>
                      <w:b/>
                      <w:bCs/>
                    </w:rPr>
                  </w:pPr>
                  <w:r w:rsidRPr="00D66995">
                    <w:rPr>
                      <w:b/>
                      <w:bCs/>
                    </w:rPr>
                    <w:t xml:space="preserve">участником </w:t>
                  </w:r>
                  <w:r w:rsidR="00B0799C">
                    <w:rPr>
                      <w:b/>
                      <w:bCs/>
                    </w:rPr>
                    <w:t xml:space="preserve">при расчете предложенной цены </w:t>
                  </w:r>
                  <w:r w:rsidRPr="00D66995">
                    <w:rPr>
                      <w:b/>
                      <w:bCs/>
                    </w:rPr>
                    <w:t>ставка НДС</w:t>
                  </w:r>
                </w:p>
              </w:tc>
              <w:tc>
                <w:tcPr>
                  <w:tcW w:w="4003" w:type="pct"/>
                  <w:gridSpan w:val="7"/>
                </w:tcPr>
                <w:p w:rsidR="009A40B7" w:rsidRPr="00D66995" w:rsidRDefault="009A40B7" w:rsidP="00B0799C">
                  <w:pPr>
                    <w:jc w:val="both"/>
                    <w:rPr>
                      <w:bCs/>
                    </w:rPr>
                  </w:pPr>
                  <w:r w:rsidRPr="00D66995">
                    <w:rPr>
                      <w:bCs/>
                      <w:i/>
                    </w:rPr>
                    <w:t>Указать применяемую</w:t>
                  </w:r>
                  <w:r w:rsidR="00B0799C">
                    <w:rPr>
                      <w:bCs/>
                      <w:i/>
                    </w:rPr>
                    <w:t xml:space="preserve"> участником</w:t>
                  </w:r>
                  <w:r w:rsidRPr="00D66995">
                    <w:rPr>
                      <w:bCs/>
                      <w:i/>
                    </w:rPr>
                    <w:t xml:space="preserve"> ставку Н</w:t>
                  </w:r>
                  <w:proofErr w:type="gramStart"/>
                  <w:r w:rsidRPr="00D66995">
                    <w:rPr>
                      <w:bCs/>
                      <w:i/>
                    </w:rPr>
                    <w:t>ДС в пр</w:t>
                  </w:r>
                  <w:proofErr w:type="gramEnd"/>
                  <w:r w:rsidRPr="00D66995">
                    <w:rPr>
                      <w:bCs/>
                      <w:i/>
                    </w:rPr>
                    <w:t xml:space="preserve">оцентах </w:t>
                  </w:r>
                </w:p>
              </w:tc>
            </w:tr>
            <w:tr w:rsidR="009A40B7" w:rsidRPr="00D66995" w:rsidTr="004B26C5">
              <w:tc>
                <w:tcPr>
                  <w:tcW w:w="5000" w:type="pct"/>
                  <w:gridSpan w:val="8"/>
                </w:tcPr>
                <w:p w:rsidR="009A40B7" w:rsidRPr="00D66995" w:rsidRDefault="00B0799C" w:rsidP="00DE187A">
                  <w:pPr>
                    <w:jc w:val="both"/>
                    <w:rPr>
                      <w:b/>
                      <w:bCs/>
                      <w:i/>
                    </w:rPr>
                  </w:pPr>
                  <w:r>
                    <w:rPr>
                      <w:b/>
                      <w:bCs/>
                      <w:sz w:val="28"/>
                      <w:szCs w:val="28"/>
                    </w:rPr>
                    <w:t xml:space="preserve">5. </w:t>
                  </w:r>
                  <w:r w:rsidR="009A40B7" w:rsidRPr="00D66995">
                    <w:rPr>
                      <w:b/>
                      <w:bCs/>
                      <w:sz w:val="28"/>
                      <w:szCs w:val="28"/>
                    </w:rPr>
                    <w:t>Характеристики предлагаемых товаров, работ, услуг</w:t>
                  </w:r>
                  <w:r w:rsidR="009A40B7" w:rsidRPr="00D66995">
                    <w:rPr>
                      <w:rStyle w:val="af"/>
                      <w:b/>
                      <w:sz w:val="28"/>
                      <w:szCs w:val="28"/>
                    </w:rPr>
                    <w:t xml:space="preserve"> </w:t>
                  </w:r>
                </w:p>
              </w:tc>
            </w:tr>
            <w:tr w:rsidR="009A40B7" w:rsidRPr="00D66995" w:rsidTr="00281A53">
              <w:tc>
                <w:tcPr>
                  <w:tcW w:w="997" w:type="pct"/>
                  <w:vMerge w:val="restart"/>
                </w:tcPr>
                <w:p w:rsidR="009A40B7" w:rsidRPr="00D66995" w:rsidRDefault="009A40B7" w:rsidP="004B26C5">
                  <w:pPr>
                    <w:jc w:val="both"/>
                    <w:rPr>
                      <w:i/>
                    </w:rPr>
                  </w:pPr>
                  <w:r w:rsidRPr="00D66995">
                    <w:rPr>
                      <w:i/>
                    </w:rPr>
                    <w:t>Указать наименование товара, работы, услуги, с указанием марки, модели, названия.</w:t>
                  </w:r>
                </w:p>
                <w:p w:rsidR="009A40B7" w:rsidRPr="00D66995" w:rsidRDefault="009A40B7" w:rsidP="00B46FEE">
                  <w:pPr>
                    <w:jc w:val="both"/>
                    <w:rPr>
                      <w:i/>
                    </w:rPr>
                  </w:pPr>
                  <w:r w:rsidRPr="00D66995">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9A40B7" w:rsidRPr="00D66995" w:rsidRDefault="00B46FEE" w:rsidP="004B26C5">
                  <w:pPr>
                    <w:jc w:val="both"/>
                  </w:pPr>
                  <w:r w:rsidRPr="00D66995">
                    <w:rPr>
                      <w:bCs/>
                    </w:rPr>
                    <w:t>Технические и функциональные характеристики товара, работы, услуги</w:t>
                  </w:r>
                </w:p>
              </w:tc>
              <w:tc>
                <w:tcPr>
                  <w:tcW w:w="3082" w:type="pct"/>
                  <w:gridSpan w:val="5"/>
                </w:tcPr>
                <w:p w:rsidR="00B46FEE" w:rsidRPr="00577A23" w:rsidRDefault="00B46FEE" w:rsidP="00B46FEE">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B46FEE" w:rsidRDefault="00B46FEE" w:rsidP="00B46FEE">
                  <w:pPr>
                    <w:jc w:val="both"/>
                    <w:rPr>
                      <w:bCs/>
                    </w:rPr>
                  </w:pPr>
                  <w:r w:rsidRPr="00577A23">
                    <w:rPr>
                      <w:b/>
                      <w:bCs/>
                      <w:i/>
                      <w:sz w:val="22"/>
                      <w:szCs w:val="22"/>
                    </w:rPr>
                    <w:t xml:space="preserve">Вариант </w:t>
                  </w:r>
                  <w:proofErr w:type="spellStart"/>
                  <w:r w:rsidRPr="00577A23">
                    <w:rPr>
                      <w:b/>
                      <w:bCs/>
                      <w:i/>
                      <w:sz w:val="22"/>
                      <w:szCs w:val="22"/>
                    </w:rPr>
                    <w:t>1:</w:t>
                  </w:r>
                  <w:r w:rsidR="002A2046" w:rsidRPr="002A2046">
                    <w:rPr>
                      <w:sz w:val="22"/>
                    </w:rPr>
                    <w:t>Участник</w:t>
                  </w:r>
                  <w:proofErr w:type="spellEnd"/>
                  <w:r w:rsidR="002A2046" w:rsidRPr="002A2046">
                    <w:rPr>
                      <w:sz w:val="22"/>
                    </w:rPr>
                    <w:t xml:space="preserve"> должен </w:t>
                  </w:r>
                  <w:r w:rsidRPr="00577A23">
                    <w:rPr>
                      <w:bCs/>
                      <w:sz w:val="22"/>
                      <w:szCs w:val="22"/>
                    </w:rPr>
                    <w:t>перечислить характеристики товаров, работ, услуг</w:t>
                  </w:r>
                  <w:r w:rsidR="008A20DA" w:rsidRPr="008A20DA">
                    <w:rPr>
                      <w:sz w:val="22"/>
                    </w:rPr>
                    <w:t xml:space="preserve"> в соответствии с требованиями технического задания документации</w:t>
                  </w:r>
                  <w:r w:rsidRPr="00577A23">
                    <w:rPr>
                      <w:bCs/>
                      <w:sz w:val="22"/>
                      <w:szCs w:val="22"/>
                    </w:rPr>
                    <w:t xml:space="preserve"> и  указать их конкретные значения:</w:t>
                  </w:r>
                </w:p>
                <w:p w:rsidR="00B46FEE" w:rsidRPr="00577A23" w:rsidRDefault="00B46FEE" w:rsidP="00B46FEE">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sidR="009E244D">
                    <w:rPr>
                      <w:bCs/>
                      <w:i/>
                      <w:sz w:val="22"/>
                      <w:szCs w:val="22"/>
                    </w:rPr>
                    <w:t xml:space="preserve"> </w:t>
                  </w:r>
                  <w:r w:rsidRPr="00577A23">
                    <w:rPr>
                      <w:bCs/>
                      <w:i/>
                      <w:sz w:val="22"/>
                      <w:szCs w:val="22"/>
                    </w:rPr>
                    <w:t>см», или диапазон значений, например «рабочая температура двигателя: от ____ до</w:t>
                  </w:r>
                  <w:proofErr w:type="gramStart"/>
                  <w:r w:rsidRPr="00577A23">
                    <w:rPr>
                      <w:bCs/>
                      <w:i/>
                      <w:sz w:val="22"/>
                      <w:szCs w:val="22"/>
                    </w:rPr>
                    <w:t xml:space="preserve"> ____ С</w:t>
                  </w:r>
                  <w:proofErr w:type="gramEnd"/>
                  <w:r w:rsidRPr="00577A23">
                    <w:rPr>
                      <w:bCs/>
                      <w:i/>
                      <w:sz w:val="22"/>
                      <w:szCs w:val="22"/>
                      <w:vertAlign w:val="superscript"/>
                    </w:rPr>
                    <w:t>о</w:t>
                  </w:r>
                  <w:r w:rsidRPr="00577A23">
                    <w:rPr>
                      <w:bCs/>
                      <w:i/>
                      <w:sz w:val="22"/>
                      <w:szCs w:val="22"/>
                    </w:rPr>
                    <w:t>»</w:t>
                  </w:r>
                </w:p>
                <w:p w:rsidR="00B46FEE" w:rsidRPr="00577A23" w:rsidRDefault="00B46FEE" w:rsidP="00B46FEE">
                  <w:pPr>
                    <w:jc w:val="both"/>
                    <w:rPr>
                      <w:bCs/>
                      <w:i/>
                    </w:rPr>
                  </w:pPr>
                </w:p>
                <w:p w:rsidR="00B46FEE" w:rsidRPr="00577A23" w:rsidRDefault="00B46FEE" w:rsidP="00B46FEE">
                  <w:pPr>
                    <w:jc w:val="both"/>
                    <w:rPr>
                      <w:b/>
                      <w:bCs/>
                      <w:i/>
                    </w:rPr>
                  </w:pPr>
                  <w:r w:rsidRPr="00577A23">
                    <w:rPr>
                      <w:b/>
                      <w:bCs/>
                      <w:i/>
                      <w:sz w:val="22"/>
                      <w:szCs w:val="22"/>
                    </w:rPr>
                    <w:t>Вариант 2:</w:t>
                  </w:r>
                  <w:r w:rsidRPr="00577A23">
                    <w:rPr>
                      <w:bCs/>
                      <w:i/>
                      <w:sz w:val="22"/>
                      <w:szCs w:val="22"/>
                    </w:rPr>
                    <w:t>(вариант применим при закупке работ или услуг)</w:t>
                  </w:r>
                </w:p>
                <w:p w:rsidR="009A40B7" w:rsidRPr="00D66995" w:rsidRDefault="002A2046" w:rsidP="004B26C5">
                  <w:pPr>
                    <w:jc w:val="both"/>
                    <w:rPr>
                      <w:i/>
                      <w:sz w:val="28"/>
                      <w:szCs w:val="28"/>
                    </w:rPr>
                  </w:pPr>
                  <w:r w:rsidRPr="002A2046">
                    <w:rPr>
                      <w:sz w:val="22"/>
                    </w:rPr>
                    <w:t xml:space="preserve">Участник </w:t>
                  </w:r>
                  <w:r w:rsidR="00B46FEE" w:rsidRPr="00577A23">
                    <w:rPr>
                      <w:bCs/>
                      <w:sz w:val="22"/>
                      <w:szCs w:val="22"/>
                    </w:rPr>
                    <w:t xml:space="preserve">должен  </w:t>
                  </w:r>
                  <w:r w:rsidR="008A20DA" w:rsidRPr="008A20DA">
                    <w:rPr>
                      <w:sz w:val="22"/>
                    </w:rPr>
                    <w:t>указать</w:t>
                  </w:r>
                  <w:proofErr w:type="gramStart"/>
                  <w:r w:rsidR="008A20DA" w:rsidRPr="008A20DA">
                    <w:rPr>
                      <w:sz w:val="22"/>
                    </w:rPr>
                    <w:t>:</w:t>
                  </w:r>
                  <w:r w:rsidR="00B46FEE" w:rsidRPr="00577A23">
                    <w:rPr>
                      <w:bCs/>
                      <w:sz w:val="22"/>
                      <w:szCs w:val="22"/>
                    </w:rPr>
                    <w:t>«</w:t>
                  </w:r>
                  <w:proofErr w:type="gramEnd"/>
                  <w:r w:rsidR="00B46FEE" w:rsidRPr="00577A23">
                    <w:rPr>
                      <w:bCs/>
                      <w:sz w:val="22"/>
                      <w:szCs w:val="22"/>
                    </w:rPr>
                    <w:t xml:space="preserve">Участник </w:t>
                  </w:r>
                  <w:r w:rsidRPr="002A2046">
                    <w:rPr>
                      <w:sz w:val="22"/>
                    </w:rPr>
                    <w:t xml:space="preserve"> настоящим подтверждает, что</w:t>
                  </w:r>
                  <w:r w:rsidR="009E244D">
                    <w:rPr>
                      <w:sz w:val="22"/>
                    </w:rPr>
                    <w:t xml:space="preserve"> </w:t>
                  </w:r>
                  <w:r w:rsidR="00B46FEE" w:rsidRPr="00577A23">
                    <w:rPr>
                      <w:bCs/>
                      <w:sz w:val="22"/>
                      <w:szCs w:val="22"/>
                    </w:rPr>
                    <w:t>предлагаемые</w:t>
                  </w:r>
                  <w:r w:rsidRPr="002A2046">
                    <w:rPr>
                      <w:sz w:val="22"/>
                    </w:rPr>
                    <w:t xml:space="preserve"> работы, услуги соответствуют </w:t>
                  </w:r>
                  <w:r w:rsidR="00B46FEE" w:rsidRPr="00577A23">
                    <w:rPr>
                      <w:bCs/>
                      <w:sz w:val="22"/>
                      <w:szCs w:val="22"/>
                    </w:rPr>
                    <w:t xml:space="preserve">техническим и функциональным </w:t>
                  </w:r>
                  <w:r w:rsidRPr="002A2046">
                    <w:rPr>
                      <w:sz w:val="22"/>
                    </w:rPr>
                    <w:t xml:space="preserve">требованиям </w:t>
                  </w:r>
                  <w:r w:rsidR="00B46FEE" w:rsidRPr="00577A23">
                    <w:rPr>
                      <w:bCs/>
                      <w:sz w:val="22"/>
                      <w:szCs w:val="22"/>
                    </w:rPr>
                    <w:t>к работам, услугам, указанным</w:t>
                  </w:r>
                  <w:r w:rsidR="008A20DA" w:rsidRPr="008A20DA">
                    <w:rPr>
                      <w:sz w:val="22"/>
                    </w:rPr>
                    <w:t xml:space="preserve"> в техническом задании документации.».</w:t>
                  </w:r>
                </w:p>
              </w:tc>
            </w:tr>
            <w:tr w:rsidR="009A40B7" w:rsidRPr="00D66995" w:rsidTr="00281A53">
              <w:tc>
                <w:tcPr>
                  <w:tcW w:w="997" w:type="pct"/>
                  <w:vMerge/>
                </w:tcPr>
                <w:p w:rsidR="009A40B7" w:rsidRPr="00D66995" w:rsidRDefault="009A40B7" w:rsidP="004B26C5">
                  <w:pPr>
                    <w:jc w:val="both"/>
                    <w:rPr>
                      <w:i/>
                      <w:sz w:val="28"/>
                      <w:szCs w:val="28"/>
                    </w:rPr>
                  </w:pPr>
                </w:p>
              </w:tc>
              <w:tc>
                <w:tcPr>
                  <w:tcW w:w="921" w:type="pct"/>
                  <w:gridSpan w:val="2"/>
                </w:tcPr>
                <w:p w:rsidR="009A40B7" w:rsidRPr="00D66995" w:rsidRDefault="009A40B7" w:rsidP="004B26C5">
                  <w:pPr>
                    <w:jc w:val="both"/>
                  </w:pPr>
                  <w:r w:rsidRPr="00D66995">
                    <w:t xml:space="preserve">Иные характеристики товаров, работ, услуг </w:t>
                  </w:r>
                </w:p>
              </w:tc>
              <w:tc>
                <w:tcPr>
                  <w:tcW w:w="3082" w:type="pct"/>
                  <w:gridSpan w:val="5"/>
                </w:tcPr>
                <w:p w:rsidR="009A40B7" w:rsidRPr="00D66995" w:rsidRDefault="009A40B7" w:rsidP="004B26C5">
                  <w:pPr>
                    <w:jc w:val="both"/>
                    <w:rPr>
                      <w:b/>
                      <w:bCs/>
                      <w:i/>
                    </w:rPr>
                  </w:pPr>
                  <w:r w:rsidRPr="00D66995">
                    <w:rPr>
                      <w:b/>
                      <w:bCs/>
                      <w:i/>
                    </w:rPr>
                    <w:t xml:space="preserve">Колонка включается в случае, если в техническом задании указаны иные требования к товарам, работам, услугам. </w:t>
                  </w:r>
                </w:p>
                <w:p w:rsidR="00281A53" w:rsidRPr="00577A23" w:rsidRDefault="00281A53" w:rsidP="00281A53">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w:t>
                  </w:r>
                  <w:r w:rsidR="008A20DA" w:rsidRPr="008A20DA">
                    <w:rPr>
                      <w:i/>
                      <w:sz w:val="22"/>
                    </w:rPr>
                    <w:t xml:space="preserve"> товаров, работ,</w:t>
                  </w:r>
                  <w:r w:rsidR="009E244D">
                    <w:rPr>
                      <w:i/>
                      <w:sz w:val="22"/>
                    </w:rPr>
                    <w:t xml:space="preserve"> </w:t>
                  </w:r>
                  <w:r w:rsidR="002A2046" w:rsidRPr="002A2046">
                    <w:rPr>
                      <w:i/>
                      <w:sz w:val="22"/>
                    </w:rPr>
                    <w:t>услуг</w:t>
                  </w:r>
                  <w:r w:rsidRPr="00577A23">
                    <w:rPr>
                      <w:bCs/>
                      <w:i/>
                      <w:sz w:val="22"/>
                      <w:szCs w:val="22"/>
                    </w:rPr>
                    <w:t>:</w:t>
                  </w:r>
                </w:p>
                <w:p w:rsidR="00281A53" w:rsidRPr="00577A23" w:rsidRDefault="00281A53" w:rsidP="00281A53">
                  <w:pPr>
                    <w:jc w:val="both"/>
                    <w:rPr>
                      <w:b/>
                      <w:i/>
                    </w:rPr>
                  </w:pPr>
                  <w:r w:rsidRPr="00577A23">
                    <w:rPr>
                      <w:b/>
                      <w:bCs/>
                      <w:i/>
                      <w:sz w:val="22"/>
                      <w:szCs w:val="22"/>
                    </w:rPr>
                    <w:t>Вариант 1</w:t>
                  </w:r>
                  <w:r w:rsidR="002A2046" w:rsidRPr="002A2046">
                    <w:rPr>
                      <w:b/>
                      <w:i/>
                      <w:sz w:val="22"/>
                    </w:rPr>
                    <w:t>:</w:t>
                  </w:r>
                </w:p>
                <w:p w:rsidR="00281A53" w:rsidRPr="00577A23" w:rsidRDefault="002A2046" w:rsidP="00281A53">
                  <w:pPr>
                    <w:jc w:val="both"/>
                  </w:pPr>
                  <w:r w:rsidRPr="002A2046">
                    <w:rPr>
                      <w:sz w:val="22"/>
                    </w:rPr>
                    <w:t>Участник должен перечислить характеристики в соответствии с требованиями технического задания</w:t>
                  </w:r>
                  <w:r w:rsidR="009E244D">
                    <w:rPr>
                      <w:sz w:val="22"/>
                    </w:rPr>
                    <w:t xml:space="preserve"> </w:t>
                  </w:r>
                  <w:r w:rsidR="008A20DA" w:rsidRPr="008A20DA">
                    <w:rPr>
                      <w:sz w:val="22"/>
                    </w:rPr>
                    <w:t>документации и  указать их конкретные значения.</w:t>
                  </w:r>
                </w:p>
                <w:p w:rsidR="00281A53" w:rsidRPr="00577A23" w:rsidRDefault="00281A53" w:rsidP="00281A53">
                  <w:pPr>
                    <w:jc w:val="both"/>
                    <w:rPr>
                      <w:bCs/>
                      <w:i/>
                    </w:rPr>
                  </w:pPr>
                  <w:r w:rsidRPr="00577A23">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w:t>
                  </w:r>
                  <w:proofErr w:type="spellStart"/>
                  <w:r w:rsidRPr="00577A23">
                    <w:rPr>
                      <w:bCs/>
                      <w:i/>
                      <w:sz w:val="22"/>
                      <w:szCs w:val="22"/>
                    </w:rPr>
                    <w:t>___см</w:t>
                  </w:r>
                  <w:proofErr w:type="spellEnd"/>
                  <w:r w:rsidRPr="00577A23">
                    <w:rPr>
                      <w:bCs/>
                      <w:i/>
                      <w:sz w:val="22"/>
                      <w:szCs w:val="22"/>
                    </w:rPr>
                    <w:t>», или диапазон значений, например «рабочая температура двигателя: от ____ до</w:t>
                  </w:r>
                  <w:proofErr w:type="gramStart"/>
                  <w:r w:rsidRPr="00577A23">
                    <w:rPr>
                      <w:bCs/>
                      <w:i/>
                      <w:sz w:val="22"/>
                      <w:szCs w:val="22"/>
                    </w:rPr>
                    <w:t xml:space="preserve"> ____ С</w:t>
                  </w:r>
                  <w:proofErr w:type="gramEnd"/>
                  <w:r w:rsidRPr="00577A23">
                    <w:rPr>
                      <w:bCs/>
                      <w:i/>
                      <w:sz w:val="22"/>
                      <w:szCs w:val="22"/>
                      <w:vertAlign w:val="superscript"/>
                    </w:rPr>
                    <w:t>о</w:t>
                  </w:r>
                  <w:r w:rsidRPr="00577A23">
                    <w:rPr>
                      <w:bCs/>
                      <w:i/>
                      <w:sz w:val="22"/>
                      <w:szCs w:val="22"/>
                    </w:rPr>
                    <w:t>»</w:t>
                  </w:r>
                </w:p>
                <w:p w:rsidR="00281A53" w:rsidRPr="00577A23" w:rsidRDefault="00281A53" w:rsidP="00281A53">
                  <w:pPr>
                    <w:jc w:val="both"/>
                    <w:rPr>
                      <w:i/>
                    </w:rPr>
                  </w:pPr>
                  <w:r w:rsidRPr="00577A23">
                    <w:rPr>
                      <w:b/>
                      <w:bCs/>
                      <w:i/>
                      <w:sz w:val="22"/>
                      <w:szCs w:val="22"/>
                    </w:rPr>
                    <w:t xml:space="preserve">Вариант 2: </w:t>
                  </w:r>
                  <w:r w:rsidRPr="00577A23">
                    <w:rPr>
                      <w:bCs/>
                      <w:i/>
                      <w:sz w:val="22"/>
                      <w:szCs w:val="22"/>
                    </w:rPr>
                    <w:t>вариант применим при закупке</w:t>
                  </w:r>
                  <w:r w:rsidR="002A2046" w:rsidRPr="002A2046">
                    <w:rPr>
                      <w:i/>
                      <w:sz w:val="22"/>
                    </w:rPr>
                    <w:t xml:space="preserve"> работ</w:t>
                  </w:r>
                  <w:r w:rsidRPr="00577A23">
                    <w:rPr>
                      <w:bCs/>
                      <w:i/>
                      <w:sz w:val="22"/>
                      <w:szCs w:val="22"/>
                    </w:rPr>
                    <w:t xml:space="preserve"> или</w:t>
                  </w:r>
                  <w:r w:rsidR="002A2046" w:rsidRPr="002A2046">
                    <w:rPr>
                      <w:i/>
                      <w:sz w:val="22"/>
                    </w:rPr>
                    <w:t xml:space="preserve"> услуг</w:t>
                  </w:r>
                </w:p>
                <w:p w:rsidR="009A40B7" w:rsidRPr="00D66995" w:rsidRDefault="002A2046" w:rsidP="004B26C5">
                  <w:pPr>
                    <w:jc w:val="both"/>
                    <w:rPr>
                      <w:i/>
                      <w:sz w:val="28"/>
                      <w:szCs w:val="28"/>
                    </w:rPr>
                  </w:pPr>
                  <w:r w:rsidRPr="002A2046">
                    <w:rPr>
                      <w:sz w:val="22"/>
                    </w:rPr>
                    <w:t xml:space="preserve">Участник </w:t>
                  </w:r>
                  <w:r w:rsidR="00281A53" w:rsidRPr="00577A23">
                    <w:rPr>
                      <w:bCs/>
                      <w:sz w:val="22"/>
                      <w:szCs w:val="22"/>
                    </w:rPr>
                    <w:t xml:space="preserve">должен </w:t>
                  </w:r>
                  <w:r w:rsidRPr="002A2046">
                    <w:rPr>
                      <w:sz w:val="22"/>
                    </w:rPr>
                    <w:t xml:space="preserve">указать: </w:t>
                  </w:r>
                  <w:r w:rsidR="00281A53" w:rsidRPr="00577A23">
                    <w:rPr>
                      <w:bCs/>
                      <w:sz w:val="22"/>
                      <w:szCs w:val="22"/>
                    </w:rPr>
                    <w:t>«Участник</w:t>
                  </w:r>
                  <w:r w:rsidR="008A20DA" w:rsidRPr="008A20DA">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008A20DA" w:rsidRPr="008A20DA">
                    <w:rPr>
                      <w:sz w:val="22"/>
                    </w:rPr>
                    <w:t>.».</w:t>
                  </w:r>
                  <w:proofErr w:type="gramEnd"/>
                </w:p>
              </w:tc>
            </w:tr>
            <w:tr w:rsidR="009A40B7" w:rsidRPr="00D66995" w:rsidTr="004B26C5">
              <w:tc>
                <w:tcPr>
                  <w:tcW w:w="5000" w:type="pct"/>
                  <w:gridSpan w:val="8"/>
                </w:tcPr>
                <w:p w:rsidR="003A5B71" w:rsidRDefault="00281A53">
                  <w:pPr>
                    <w:pStyle w:val="a6"/>
                    <w:numPr>
                      <w:ilvl w:val="0"/>
                      <w:numId w:val="24"/>
                    </w:numPr>
                    <w:jc w:val="both"/>
                    <w:rPr>
                      <w:i/>
                      <w:sz w:val="28"/>
                      <w:szCs w:val="28"/>
                    </w:rPr>
                  </w:pPr>
                  <w:r w:rsidRPr="00577A23">
                    <w:rPr>
                      <w:b/>
                      <w:bCs/>
                      <w:sz w:val="28"/>
                      <w:szCs w:val="28"/>
                    </w:rPr>
                    <w:t>Условия и порядок поставки товаров, выполнения работ, оказания услуг</w:t>
                  </w:r>
                </w:p>
              </w:tc>
            </w:tr>
            <w:tr w:rsidR="009A40B7" w:rsidRPr="00D66995" w:rsidTr="004B26C5">
              <w:tc>
                <w:tcPr>
                  <w:tcW w:w="997" w:type="pct"/>
                </w:tcPr>
                <w:p w:rsidR="009A40B7" w:rsidRPr="00D66995" w:rsidRDefault="009A40B7" w:rsidP="004B26C5">
                  <w:pPr>
                    <w:jc w:val="both"/>
                    <w:rPr>
                      <w:i/>
                      <w:sz w:val="28"/>
                      <w:szCs w:val="28"/>
                    </w:rPr>
                  </w:pPr>
                  <w:r w:rsidRPr="00D66995">
                    <w:t xml:space="preserve">Сроки </w:t>
                  </w:r>
                  <w:r w:rsidRPr="00D66995">
                    <w:rPr>
                      <w:bCs/>
                    </w:rPr>
                    <w:t>поставки товаров, выполнения работ, оказания услуг</w:t>
                  </w:r>
                </w:p>
              </w:tc>
              <w:tc>
                <w:tcPr>
                  <w:tcW w:w="4003" w:type="pct"/>
                  <w:gridSpan w:val="7"/>
                </w:tcPr>
                <w:p w:rsidR="00281A53" w:rsidRPr="00577A23" w:rsidRDefault="00281A53" w:rsidP="00281A53">
                  <w:pPr>
                    <w:jc w:val="both"/>
                    <w:rPr>
                      <w:bCs/>
                      <w:i/>
                    </w:rPr>
                  </w:pPr>
                  <w:r w:rsidRPr="00577A2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запроса предложений и конкретный срок поставки товаров, выполнения работ, оказания услуг должен быть указан участником в техническом предложении:</w:t>
                  </w:r>
                </w:p>
                <w:p w:rsidR="00281A53" w:rsidRPr="00577A23" w:rsidRDefault="00281A53" w:rsidP="00281A53">
                  <w:pPr>
                    <w:jc w:val="both"/>
                    <w:rPr>
                      <w:bCs/>
                    </w:rPr>
                  </w:pPr>
                  <w:r w:rsidRPr="00577A23">
                    <w:rPr>
                      <w:bCs/>
                      <w:sz w:val="22"/>
                      <w:szCs w:val="22"/>
                    </w:rPr>
                    <w:t xml:space="preserve">Участник должен указать сроки поставки товара, выполнения работ, оказания услуг в соответствии с требованиями технического задания в формате: </w:t>
                  </w:r>
                  <w:proofErr w:type="spellStart"/>
                  <w:r w:rsidRPr="00577A23">
                    <w:rPr>
                      <w:bCs/>
                      <w:sz w:val="22"/>
                      <w:szCs w:val="22"/>
                    </w:rPr>
                    <w:t>ДД.ММ</w:t>
                  </w:r>
                  <w:proofErr w:type="gramStart"/>
                  <w:r w:rsidRPr="00577A23">
                    <w:rPr>
                      <w:bCs/>
                      <w:sz w:val="22"/>
                      <w:szCs w:val="22"/>
                    </w:rPr>
                    <w:t>.Г</w:t>
                  </w:r>
                  <w:proofErr w:type="gramEnd"/>
                  <w:r w:rsidRPr="00577A23">
                    <w:rPr>
                      <w:bCs/>
                      <w:sz w:val="22"/>
                      <w:szCs w:val="22"/>
                    </w:rPr>
                    <w:t>ГГГ</w:t>
                  </w:r>
                  <w:proofErr w:type="spellEnd"/>
                  <w:r w:rsidRPr="00577A23">
                    <w:rPr>
                      <w:bCs/>
                      <w:sz w:val="22"/>
                      <w:szCs w:val="22"/>
                    </w:rPr>
                    <w:t>, но не более срока, указанного в техническом задании:</w:t>
                  </w:r>
                </w:p>
                <w:p w:rsidR="009A40B7" w:rsidRPr="00D66995" w:rsidRDefault="00281A53" w:rsidP="004B26C5">
                  <w:pPr>
                    <w:jc w:val="both"/>
                    <w:rPr>
                      <w:i/>
                      <w:sz w:val="28"/>
                      <w:szCs w:val="28"/>
                    </w:rPr>
                  </w:pPr>
                  <w:r w:rsidRPr="00577A2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577A23">
                    <w:rPr>
                      <w:bCs/>
                      <w:sz w:val="22"/>
                      <w:szCs w:val="22"/>
                    </w:rPr>
                    <w:t xml:space="preserve"> </w:t>
                  </w:r>
                  <w:r w:rsidRPr="00577A23">
                    <w:rPr>
                      <w:bCs/>
                      <w:i/>
                      <w:sz w:val="22"/>
                      <w:szCs w:val="22"/>
                    </w:rPr>
                    <w:t>Например: «Срок поставки товара, выполнения работ, оказания услуг составляет _____ календарных дней».</w:t>
                  </w:r>
                </w:p>
              </w:tc>
            </w:tr>
            <w:tr w:rsidR="009A40B7" w:rsidRPr="00D66995" w:rsidTr="004B26C5">
              <w:tc>
                <w:tcPr>
                  <w:tcW w:w="5000" w:type="pct"/>
                  <w:gridSpan w:val="8"/>
                </w:tcPr>
                <w:p w:rsidR="009A40B7" w:rsidRPr="00D66995" w:rsidRDefault="00281A53" w:rsidP="004B26C5">
                  <w:pPr>
                    <w:jc w:val="both"/>
                    <w:rPr>
                      <w:i/>
                      <w:sz w:val="28"/>
                      <w:szCs w:val="28"/>
                    </w:rPr>
                  </w:pPr>
                  <w:r>
                    <w:rPr>
                      <w:b/>
                      <w:bCs/>
                      <w:sz w:val="28"/>
                      <w:szCs w:val="28"/>
                    </w:rPr>
                    <w:t>7. Условия расчетов</w:t>
                  </w:r>
                </w:p>
              </w:tc>
            </w:tr>
            <w:tr w:rsidR="009A40B7" w:rsidRPr="00D66995" w:rsidTr="004B26C5">
              <w:tc>
                <w:tcPr>
                  <w:tcW w:w="997" w:type="pct"/>
                </w:tcPr>
                <w:p w:rsidR="009A40B7" w:rsidRPr="00D66995" w:rsidRDefault="009A40B7" w:rsidP="004B26C5">
                  <w:pPr>
                    <w:jc w:val="both"/>
                    <w:rPr>
                      <w:i/>
                    </w:rPr>
                  </w:pPr>
                  <w:r w:rsidRPr="00D66995">
                    <w:rPr>
                      <w:bCs/>
                    </w:rPr>
                    <w:t>Авансирование</w:t>
                  </w:r>
                </w:p>
              </w:tc>
              <w:tc>
                <w:tcPr>
                  <w:tcW w:w="4003" w:type="pct"/>
                  <w:gridSpan w:val="7"/>
                </w:tcPr>
                <w:p w:rsidR="00281A53" w:rsidRPr="00577A23" w:rsidRDefault="00281A53" w:rsidP="00281A53">
                  <w:pPr>
                    <w:jc w:val="both"/>
                    <w:rPr>
                      <w:bCs/>
                      <w:i/>
                    </w:rPr>
                  </w:pPr>
                  <w:r w:rsidRPr="00577A2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запроса предложений и размер аванса должен быть указан участником в техническом предложении. </w:t>
                  </w:r>
                </w:p>
                <w:p w:rsidR="009A40B7" w:rsidRPr="00D66995" w:rsidRDefault="00281A53" w:rsidP="00281A53">
                  <w:pPr>
                    <w:jc w:val="both"/>
                    <w:rPr>
                      <w:i/>
                      <w:sz w:val="28"/>
                      <w:szCs w:val="28"/>
                    </w:rPr>
                  </w:pPr>
                  <w:r w:rsidRPr="00577A23">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577A23">
                    <w:rPr>
                      <w:bCs/>
                      <w:i/>
                      <w:sz w:val="22"/>
                      <w:szCs w:val="22"/>
                    </w:rPr>
                    <w:t>указать конкретное значение</w:t>
                  </w:r>
                  <w:r w:rsidRPr="00577A23">
                    <w:rPr>
                      <w:bCs/>
                      <w:sz w:val="22"/>
                      <w:szCs w:val="22"/>
                    </w:rPr>
                    <w:t>) от цены договора (стоимости этапа договора)».</w:t>
                  </w:r>
                </w:p>
              </w:tc>
            </w:tr>
          </w:tbl>
          <w:p w:rsidR="009D5695" w:rsidRDefault="009D5695" w:rsidP="007F0847">
            <w:pPr>
              <w:rPr>
                <w:rFonts w:eastAsia="MS Mincho"/>
              </w:rPr>
            </w:pPr>
          </w:p>
          <w:tbl>
            <w:tblPr>
              <w:tblpPr w:leftFromText="180" w:rightFromText="180" w:vertAnchor="text" w:tblpX="-758" w:tblpY="186"/>
              <w:tblW w:w="155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9"/>
            </w:tblGrid>
            <w:tr w:rsidR="009D5695" w:rsidRPr="00D66995" w:rsidTr="00AA34E2">
              <w:trPr>
                <w:trHeight w:val="84"/>
              </w:trPr>
              <w:tc>
                <w:tcPr>
                  <w:tcW w:w="15559" w:type="dxa"/>
                  <w:tcBorders>
                    <w:top w:val="single" w:sz="4" w:space="0" w:color="auto"/>
                    <w:left w:val="nil"/>
                    <w:bottom w:val="nil"/>
                    <w:right w:val="nil"/>
                  </w:tcBorders>
                </w:tcPr>
                <w:p w:rsidR="009D5695" w:rsidRPr="00D66995" w:rsidRDefault="009D5695" w:rsidP="009D5695">
                  <w:pPr>
                    <w:pStyle w:val="a9"/>
                    <w:suppressAutoHyphens/>
                    <w:ind w:right="306"/>
                    <w:jc w:val="left"/>
                    <w:rPr>
                      <w:sz w:val="28"/>
                      <w:szCs w:val="28"/>
                    </w:rPr>
                  </w:pPr>
                </w:p>
                <w:p w:rsidR="009D5695" w:rsidRPr="00D66995" w:rsidRDefault="009D5695" w:rsidP="009D5695">
                  <w:pPr>
                    <w:pStyle w:val="a9"/>
                    <w:suppressAutoHyphens/>
                    <w:ind w:left="1440" w:right="306" w:hanging="27"/>
                    <w:jc w:val="center"/>
                    <w:rPr>
                      <w:sz w:val="28"/>
                      <w:szCs w:val="28"/>
                    </w:rPr>
                  </w:pPr>
                </w:p>
              </w:tc>
            </w:tr>
          </w:tbl>
          <w:p w:rsidR="00AA34E2" w:rsidRDefault="004A1E88" w:rsidP="00AA34E2">
            <w:pPr>
              <w:pStyle w:val="2"/>
              <w:tabs>
                <w:tab w:val="left" w:pos="11280"/>
              </w:tabs>
              <w:suppressAutoHyphens/>
              <w:spacing w:before="0" w:after="0"/>
              <w:rPr>
                <w:rFonts w:ascii="Times New Roman" w:eastAsia="MS Mincho" w:hAnsi="Times New Roman"/>
                <w:b w:val="0"/>
                <w:bCs w:val="0"/>
                <w:iCs w:val="0"/>
                <w:sz w:val="24"/>
                <w:szCs w:val="24"/>
              </w:rPr>
            </w:pPr>
            <w:r w:rsidRPr="000366FE">
              <w:rPr>
                <w:rFonts w:ascii="Times New Roman" w:eastAsia="MS Mincho" w:hAnsi="Times New Roman"/>
                <w:b w:val="0"/>
                <w:bCs w:val="0"/>
                <w:iCs w:val="0"/>
                <w:sz w:val="24"/>
                <w:szCs w:val="24"/>
              </w:rPr>
              <w:t xml:space="preserve">                                            </w:t>
            </w:r>
            <w:r w:rsidR="00E3375A">
              <w:rPr>
                <w:rFonts w:ascii="Times New Roman" w:eastAsia="MS Mincho" w:hAnsi="Times New Roman"/>
                <w:b w:val="0"/>
                <w:bCs w:val="0"/>
                <w:iCs w:val="0"/>
                <w:sz w:val="24"/>
                <w:szCs w:val="24"/>
              </w:rPr>
              <w:t xml:space="preserve">       </w:t>
            </w:r>
            <w:r w:rsidRPr="000366FE">
              <w:rPr>
                <w:rFonts w:ascii="Times New Roman" w:eastAsia="MS Mincho" w:hAnsi="Times New Roman"/>
                <w:b w:val="0"/>
                <w:bCs w:val="0"/>
                <w:iCs w:val="0"/>
                <w:sz w:val="24"/>
                <w:szCs w:val="24"/>
              </w:rPr>
              <w:t xml:space="preserve"> </w:t>
            </w:r>
            <w:r w:rsidR="00272807">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5F47BC">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E91F09" w:rsidRPr="000366FE">
              <w:rPr>
                <w:rFonts w:ascii="Times New Roman" w:eastAsia="MS Mincho" w:hAnsi="Times New Roman"/>
                <w:b w:val="0"/>
                <w:bCs w:val="0"/>
                <w:iCs w:val="0"/>
                <w:sz w:val="24"/>
                <w:szCs w:val="24"/>
              </w:rPr>
              <w:t xml:space="preserve">                                                     </w:t>
            </w:r>
            <w:r w:rsidR="00E91F09">
              <w:rPr>
                <w:rFonts w:ascii="Times New Roman" w:eastAsia="MS Mincho" w:hAnsi="Times New Roman"/>
                <w:b w:val="0"/>
                <w:bCs w:val="0"/>
                <w:iCs w:val="0"/>
                <w:sz w:val="24"/>
                <w:szCs w:val="24"/>
              </w:rPr>
              <w:t xml:space="preserve">       </w:t>
            </w:r>
            <w:r w:rsidR="00E91F09" w:rsidRPr="000366FE">
              <w:rPr>
                <w:rFonts w:ascii="Times New Roman" w:eastAsia="MS Mincho" w:hAnsi="Times New Roman"/>
                <w:b w:val="0"/>
                <w:bCs w:val="0"/>
                <w:iCs w:val="0"/>
                <w:sz w:val="24"/>
                <w:szCs w:val="24"/>
              </w:rPr>
              <w:t xml:space="preserve"> </w:t>
            </w:r>
            <w:r w:rsidR="00E91F09">
              <w:rPr>
                <w:rFonts w:ascii="Times New Roman" w:eastAsia="MS Mincho" w:hAnsi="Times New Roman"/>
                <w:b w:val="0"/>
                <w:bCs w:val="0"/>
                <w:iCs w:val="0"/>
                <w:sz w:val="24"/>
                <w:szCs w:val="24"/>
              </w:rPr>
              <w:t xml:space="preserve">                                                         </w:t>
            </w:r>
            <w:r w:rsidR="00AA34E2">
              <w:rPr>
                <w:rFonts w:ascii="Times New Roman" w:eastAsia="MS Mincho" w:hAnsi="Times New Roman"/>
                <w:b w:val="0"/>
                <w:bCs w:val="0"/>
                <w:iCs w:val="0"/>
                <w:sz w:val="24"/>
                <w:szCs w:val="24"/>
              </w:rPr>
              <w:t xml:space="preserve">                      </w:t>
            </w: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DE187A" w:rsidRDefault="00DE187A" w:rsidP="00920C0E">
            <w:pPr>
              <w:pStyle w:val="2"/>
              <w:tabs>
                <w:tab w:val="left" w:pos="11280"/>
              </w:tabs>
              <w:suppressAutoHyphens/>
              <w:spacing w:before="0" w:after="0"/>
              <w:jc w:val="right"/>
              <w:rPr>
                <w:rFonts w:ascii="Times New Roman" w:hAnsi="Times New Roman"/>
                <w:b w:val="0"/>
                <w:bCs w:val="0"/>
                <w:i w:val="0"/>
                <w:iCs w:val="0"/>
              </w:rPr>
            </w:pPr>
          </w:p>
          <w:p w:rsidR="00E91F09" w:rsidRDefault="00E91F09" w:rsidP="00920C0E">
            <w:pPr>
              <w:pStyle w:val="2"/>
              <w:tabs>
                <w:tab w:val="left" w:pos="11280"/>
              </w:tabs>
              <w:suppressAutoHyphens/>
              <w:spacing w:before="0" w:after="0"/>
              <w:jc w:val="right"/>
              <w:rPr>
                <w:rFonts w:ascii="Times New Roman" w:hAnsi="Times New Roman"/>
                <w:b w:val="0"/>
                <w:bCs w:val="0"/>
                <w:i w:val="0"/>
                <w:iCs w:val="0"/>
              </w:rPr>
            </w:pPr>
            <w:r w:rsidRPr="002C26AA">
              <w:rPr>
                <w:rFonts w:ascii="Times New Roman" w:hAnsi="Times New Roman"/>
                <w:b w:val="0"/>
                <w:bCs w:val="0"/>
                <w:i w:val="0"/>
                <w:iCs w:val="0"/>
              </w:rPr>
              <w:t>Приложение № 1</w:t>
            </w:r>
            <w:r>
              <w:rPr>
                <w:rFonts w:ascii="Times New Roman" w:hAnsi="Times New Roman"/>
                <w:b w:val="0"/>
                <w:bCs w:val="0"/>
                <w:i w:val="0"/>
                <w:iCs w:val="0"/>
              </w:rPr>
              <w:t>.4</w:t>
            </w:r>
          </w:p>
          <w:p w:rsidR="00E91F09" w:rsidRPr="000366FE" w:rsidRDefault="00E91F09" w:rsidP="00E91F09">
            <w:pPr>
              <w:pStyle w:val="2"/>
              <w:suppressAutoHyphens/>
              <w:spacing w:before="0" w:after="0"/>
              <w:ind w:left="615"/>
              <w:jc w:val="right"/>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E91F09" w:rsidRPr="00E3375A" w:rsidRDefault="00E91F09" w:rsidP="00E91F09">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E91F09" w:rsidRPr="000366FE" w:rsidRDefault="00E91F09" w:rsidP="00E91F09">
            <w:pPr>
              <w:rPr>
                <w:rFonts w:eastAsia="MS Mincho"/>
                <w:i/>
              </w:rPr>
            </w:pPr>
          </w:p>
          <w:p w:rsidR="00E91F09" w:rsidRDefault="00E91F09" w:rsidP="00E91F09">
            <w:pPr>
              <w:pStyle w:val="a9"/>
              <w:rPr>
                <w:sz w:val="28"/>
              </w:rPr>
            </w:pPr>
            <w:r w:rsidRPr="000366FE">
              <w:rPr>
                <w:sz w:val="28"/>
              </w:rPr>
              <w:t>При сопоставлении заявок и определении победителя открытого конкурса оцениваются:</w:t>
            </w:r>
          </w:p>
          <w:p w:rsidR="00E91F09" w:rsidRDefault="00E91F09" w:rsidP="00E91F09">
            <w:pPr>
              <w:contextualSpacing/>
              <w:jc w:val="both"/>
              <w:rPr>
                <w:color w:val="000000"/>
                <w:sz w:val="28"/>
                <w:szCs w:val="28"/>
              </w:rPr>
            </w:pPr>
            <w:r>
              <w:rPr>
                <w:color w:val="000000"/>
                <w:sz w:val="28"/>
                <w:szCs w:val="28"/>
              </w:rPr>
              <w:t>- ц</w:t>
            </w:r>
            <w:r w:rsidRPr="00D86134">
              <w:rPr>
                <w:color w:val="000000"/>
                <w:sz w:val="28"/>
                <w:szCs w:val="28"/>
              </w:rPr>
              <w:t>ена договора</w:t>
            </w:r>
            <w:r>
              <w:rPr>
                <w:color w:val="000000"/>
                <w:sz w:val="28"/>
                <w:szCs w:val="28"/>
              </w:rPr>
              <w:t>;</w:t>
            </w:r>
            <w:r w:rsidRPr="00D86134">
              <w:rPr>
                <w:color w:val="000000"/>
                <w:sz w:val="28"/>
                <w:szCs w:val="28"/>
              </w:rPr>
              <w:t xml:space="preserve"> </w:t>
            </w:r>
          </w:p>
          <w:p w:rsidR="00E91F09" w:rsidRDefault="00E91F09" w:rsidP="00E91F09">
            <w:pPr>
              <w:contextualSpacing/>
              <w:jc w:val="both"/>
              <w:rPr>
                <w:iCs/>
                <w:color w:val="000000"/>
                <w:sz w:val="28"/>
                <w:szCs w:val="28"/>
              </w:rPr>
            </w:pPr>
            <w:r>
              <w:rPr>
                <w:color w:val="000000"/>
                <w:sz w:val="28"/>
                <w:szCs w:val="28"/>
              </w:rPr>
              <w:t>- к</w:t>
            </w:r>
            <w:r w:rsidRPr="00D86134">
              <w:rPr>
                <w:iCs/>
                <w:color w:val="000000"/>
                <w:sz w:val="28"/>
                <w:szCs w:val="28"/>
              </w:rPr>
              <w:t xml:space="preserve">валификация участника, </w:t>
            </w:r>
            <w:r>
              <w:rPr>
                <w:iCs/>
                <w:color w:val="000000"/>
                <w:sz w:val="28"/>
                <w:szCs w:val="28"/>
              </w:rPr>
              <w:t xml:space="preserve">в том числе: </w:t>
            </w:r>
          </w:p>
          <w:p w:rsidR="00E91F09" w:rsidRDefault="00E91F09" w:rsidP="00E91F09">
            <w:pPr>
              <w:contextualSpacing/>
              <w:jc w:val="both"/>
              <w:rPr>
                <w:color w:val="000000"/>
                <w:sz w:val="28"/>
                <w:szCs w:val="28"/>
              </w:rPr>
            </w:pPr>
            <w:r>
              <w:rPr>
                <w:iCs/>
                <w:color w:val="000000"/>
                <w:sz w:val="28"/>
                <w:szCs w:val="28"/>
              </w:rPr>
              <w:t>1) о</w:t>
            </w:r>
            <w:r w:rsidRPr="00D86134">
              <w:rPr>
                <w:color w:val="000000"/>
                <w:sz w:val="28"/>
                <w:szCs w:val="28"/>
              </w:rPr>
              <w:t xml:space="preserve">пыт аудиторской организации оказания услуг по аудиту </w:t>
            </w:r>
            <w:proofErr w:type="spellStart"/>
            <w:r w:rsidRPr="00D86134">
              <w:rPr>
                <w:color w:val="000000"/>
                <w:sz w:val="28"/>
                <w:szCs w:val="28"/>
              </w:rPr>
              <w:t>РСБУ</w:t>
            </w:r>
            <w:proofErr w:type="spellEnd"/>
            <w:r w:rsidRPr="00D86134">
              <w:rPr>
                <w:color w:val="000000"/>
                <w:sz w:val="28"/>
                <w:szCs w:val="28"/>
              </w:rPr>
              <w:t xml:space="preserve"> отчетности</w:t>
            </w:r>
            <w:r>
              <w:rPr>
                <w:color w:val="000000"/>
                <w:sz w:val="28"/>
                <w:szCs w:val="28"/>
              </w:rPr>
              <w:t>;</w:t>
            </w:r>
            <w:r w:rsidRPr="00D86134">
              <w:rPr>
                <w:color w:val="000000"/>
                <w:sz w:val="28"/>
                <w:szCs w:val="28"/>
              </w:rPr>
              <w:t xml:space="preserve"> </w:t>
            </w:r>
          </w:p>
          <w:p w:rsidR="00E91F09" w:rsidRDefault="00E91F09" w:rsidP="00E91F09">
            <w:pPr>
              <w:contextualSpacing/>
              <w:jc w:val="both"/>
              <w:rPr>
                <w:color w:val="000000"/>
                <w:sz w:val="28"/>
                <w:szCs w:val="28"/>
              </w:rPr>
            </w:pPr>
            <w:r>
              <w:rPr>
                <w:color w:val="000000"/>
                <w:sz w:val="28"/>
                <w:szCs w:val="28"/>
              </w:rPr>
              <w:t>2) о</w:t>
            </w:r>
            <w:r w:rsidRPr="00D86134">
              <w:rPr>
                <w:color w:val="000000"/>
                <w:sz w:val="28"/>
                <w:szCs w:val="28"/>
              </w:rPr>
              <w:t xml:space="preserve">пыт аудиторской организации по аудиту </w:t>
            </w:r>
            <w:proofErr w:type="spellStart"/>
            <w:r w:rsidRPr="00D86134">
              <w:rPr>
                <w:color w:val="000000"/>
                <w:sz w:val="28"/>
                <w:szCs w:val="28"/>
              </w:rPr>
              <w:t>РСБУ</w:t>
            </w:r>
            <w:proofErr w:type="spellEnd"/>
            <w:r w:rsidRPr="00D86134">
              <w:rPr>
                <w:color w:val="000000"/>
                <w:sz w:val="28"/>
                <w:szCs w:val="28"/>
              </w:rPr>
              <w:t xml:space="preserve"> отчетности за 201</w:t>
            </w:r>
            <w:r w:rsidRPr="000C7A44">
              <w:rPr>
                <w:color w:val="000000"/>
                <w:sz w:val="28"/>
                <w:szCs w:val="28"/>
              </w:rPr>
              <w:t>6</w:t>
            </w:r>
            <w:r w:rsidRPr="00D86134">
              <w:rPr>
                <w:color w:val="000000"/>
                <w:sz w:val="28"/>
                <w:szCs w:val="28"/>
              </w:rPr>
              <w:t>, 201</w:t>
            </w:r>
            <w:r w:rsidRPr="000C7A44">
              <w:rPr>
                <w:color w:val="000000"/>
                <w:sz w:val="28"/>
                <w:szCs w:val="28"/>
              </w:rPr>
              <w:t>7</w:t>
            </w:r>
            <w:r w:rsidRPr="00D86134">
              <w:rPr>
                <w:color w:val="000000"/>
                <w:sz w:val="28"/>
                <w:szCs w:val="28"/>
              </w:rPr>
              <w:t xml:space="preserve"> и 201</w:t>
            </w:r>
            <w:r w:rsidRPr="000C7A44">
              <w:rPr>
                <w:color w:val="000000"/>
                <w:sz w:val="28"/>
                <w:szCs w:val="28"/>
              </w:rPr>
              <w:t>8</w:t>
            </w:r>
            <w:r w:rsidRPr="00D86134">
              <w:rPr>
                <w:color w:val="000000"/>
                <w:sz w:val="28"/>
                <w:szCs w:val="28"/>
              </w:rPr>
              <w:t xml:space="preserve"> годы компаний, осуществляющих деятельность в РФ в соответствующей области</w:t>
            </w:r>
            <w:r>
              <w:rPr>
                <w:color w:val="000000"/>
                <w:sz w:val="28"/>
                <w:szCs w:val="28"/>
              </w:rPr>
              <w:t>;</w:t>
            </w:r>
          </w:p>
          <w:p w:rsidR="00E91F09" w:rsidRDefault="00E91F09" w:rsidP="00E91F09">
            <w:pPr>
              <w:contextualSpacing/>
              <w:jc w:val="both"/>
              <w:rPr>
                <w:color w:val="000000"/>
                <w:sz w:val="28"/>
                <w:szCs w:val="28"/>
              </w:rPr>
            </w:pPr>
            <w:r>
              <w:rPr>
                <w:color w:val="000000"/>
                <w:sz w:val="28"/>
                <w:szCs w:val="28"/>
              </w:rPr>
              <w:t>3) о</w:t>
            </w:r>
            <w:r w:rsidRPr="00D86134">
              <w:rPr>
                <w:color w:val="000000"/>
                <w:sz w:val="28"/>
                <w:szCs w:val="28"/>
              </w:rPr>
              <w:t xml:space="preserve">пыт аудиторской организации по аудиту </w:t>
            </w:r>
            <w:proofErr w:type="spellStart"/>
            <w:r w:rsidRPr="00D86134">
              <w:rPr>
                <w:color w:val="000000"/>
                <w:sz w:val="28"/>
                <w:szCs w:val="28"/>
              </w:rPr>
              <w:t>РСБУ</w:t>
            </w:r>
            <w:proofErr w:type="spellEnd"/>
            <w:r w:rsidRPr="00D86134">
              <w:rPr>
                <w:color w:val="000000"/>
                <w:sz w:val="28"/>
                <w:szCs w:val="28"/>
              </w:rPr>
              <w:t xml:space="preserve"> отчетности за 201</w:t>
            </w:r>
            <w:r w:rsidRPr="000C7A44">
              <w:rPr>
                <w:color w:val="000000"/>
                <w:sz w:val="28"/>
                <w:szCs w:val="28"/>
              </w:rPr>
              <w:t>6</w:t>
            </w:r>
            <w:r w:rsidRPr="00D86134">
              <w:rPr>
                <w:color w:val="000000"/>
                <w:sz w:val="28"/>
                <w:szCs w:val="28"/>
              </w:rPr>
              <w:t>, 201</w:t>
            </w:r>
            <w:r w:rsidRPr="000C7A44">
              <w:rPr>
                <w:color w:val="000000"/>
                <w:sz w:val="28"/>
                <w:szCs w:val="28"/>
              </w:rPr>
              <w:t>7</w:t>
            </w:r>
            <w:r w:rsidRPr="00D86134">
              <w:rPr>
                <w:color w:val="000000"/>
                <w:sz w:val="28"/>
                <w:szCs w:val="28"/>
              </w:rPr>
              <w:t xml:space="preserve"> и 201</w:t>
            </w:r>
            <w:r w:rsidRPr="000C7A44">
              <w:rPr>
                <w:color w:val="000000"/>
                <w:sz w:val="28"/>
                <w:szCs w:val="28"/>
              </w:rPr>
              <w:t>8</w:t>
            </w:r>
            <w:r w:rsidRPr="00D86134">
              <w:rPr>
                <w:color w:val="000000"/>
                <w:sz w:val="28"/>
                <w:szCs w:val="28"/>
              </w:rPr>
              <w:t xml:space="preserve"> годы компаний, осуществляющих деятельность в РФ, с сопоставимым объемом выручки в течение 201</w:t>
            </w:r>
            <w:r w:rsidRPr="000C7A44">
              <w:rPr>
                <w:color w:val="000000"/>
                <w:sz w:val="28"/>
                <w:szCs w:val="28"/>
              </w:rPr>
              <w:t>6</w:t>
            </w:r>
            <w:r w:rsidRPr="00D86134">
              <w:rPr>
                <w:color w:val="000000"/>
                <w:sz w:val="28"/>
                <w:szCs w:val="28"/>
              </w:rPr>
              <w:t>, 201</w:t>
            </w:r>
            <w:r w:rsidRPr="000C7A44">
              <w:rPr>
                <w:color w:val="000000"/>
                <w:sz w:val="28"/>
                <w:szCs w:val="28"/>
              </w:rPr>
              <w:t>7</w:t>
            </w:r>
            <w:r w:rsidRPr="00D86134">
              <w:rPr>
                <w:color w:val="000000"/>
                <w:sz w:val="28"/>
                <w:szCs w:val="28"/>
              </w:rPr>
              <w:t xml:space="preserve"> и 201</w:t>
            </w:r>
            <w:r w:rsidRPr="000C7A44">
              <w:rPr>
                <w:color w:val="000000"/>
                <w:sz w:val="28"/>
                <w:szCs w:val="28"/>
              </w:rPr>
              <w:t>8</w:t>
            </w:r>
            <w:r w:rsidRPr="00D86134">
              <w:rPr>
                <w:color w:val="000000"/>
                <w:sz w:val="28"/>
                <w:szCs w:val="28"/>
              </w:rPr>
              <w:t xml:space="preserve"> гг.</w:t>
            </w:r>
            <w:r>
              <w:rPr>
                <w:color w:val="000000"/>
                <w:sz w:val="28"/>
                <w:szCs w:val="28"/>
              </w:rPr>
              <w:t>;</w:t>
            </w:r>
            <w:r w:rsidRPr="00D86134">
              <w:rPr>
                <w:color w:val="000000"/>
                <w:sz w:val="28"/>
                <w:szCs w:val="28"/>
              </w:rPr>
              <w:t xml:space="preserve"> </w:t>
            </w:r>
          </w:p>
          <w:p w:rsidR="00E91F09" w:rsidRPr="00D86134" w:rsidRDefault="00E91F09" w:rsidP="00E91F09">
            <w:pPr>
              <w:contextualSpacing/>
              <w:jc w:val="both"/>
              <w:rPr>
                <w:sz w:val="28"/>
                <w:szCs w:val="28"/>
                <w:highlight w:val="yellow"/>
              </w:rPr>
            </w:pPr>
            <w:r>
              <w:rPr>
                <w:color w:val="000000"/>
                <w:sz w:val="28"/>
                <w:szCs w:val="28"/>
              </w:rPr>
              <w:t>-н</w:t>
            </w:r>
            <w:r w:rsidRPr="00D86134">
              <w:rPr>
                <w:color w:val="000000"/>
                <w:sz w:val="28"/>
                <w:szCs w:val="28"/>
              </w:rPr>
              <w:t>аличие квалифицированных трудовых ресурсов</w:t>
            </w:r>
            <w:r>
              <w:rPr>
                <w:color w:val="000000"/>
                <w:sz w:val="28"/>
                <w:szCs w:val="28"/>
              </w:rPr>
              <w:t>: к</w:t>
            </w:r>
            <w:r w:rsidRPr="00D86134">
              <w:rPr>
                <w:iCs/>
                <w:sz w:val="28"/>
                <w:szCs w:val="28"/>
              </w:rPr>
              <w:t>оличество сотрудников аудиторской организации, имеющих на дату подачи заявки д</w:t>
            </w:r>
            <w:r w:rsidRPr="00D86134">
              <w:rPr>
                <w:sz w:val="28"/>
                <w:szCs w:val="28"/>
              </w:rPr>
              <w:t>ействительный квалификационный аттестат аудитора</w:t>
            </w:r>
            <w:r>
              <w:rPr>
                <w:sz w:val="28"/>
                <w:szCs w:val="28"/>
              </w:rPr>
              <w:t>.</w:t>
            </w:r>
          </w:p>
          <w:p w:rsidR="00E91F09" w:rsidRPr="005B51BA" w:rsidRDefault="00E91F09" w:rsidP="00E91F09">
            <w:pPr>
              <w:pStyle w:val="a9"/>
              <w:rPr>
                <w:sz w:val="28"/>
              </w:rPr>
            </w:pPr>
          </w:p>
          <w:p w:rsidR="00E91F09" w:rsidRPr="000366FE" w:rsidRDefault="00E91F09" w:rsidP="00E91F09">
            <w:pPr>
              <w:pStyle w:val="a9"/>
              <w:rPr>
                <w:i/>
                <w:sz w:val="24"/>
              </w:rPr>
            </w:pP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3515"/>
              <w:gridCol w:w="1432"/>
              <w:gridCol w:w="8348"/>
            </w:tblGrid>
            <w:tr w:rsidR="00E91F09" w:rsidRPr="00D26A47" w:rsidTr="00823CF6">
              <w:tc>
                <w:tcPr>
                  <w:tcW w:w="1050" w:type="dxa"/>
                  <w:vAlign w:val="center"/>
                </w:tcPr>
                <w:p w:rsidR="00E91F09" w:rsidRPr="002C26AA" w:rsidRDefault="00E91F09" w:rsidP="00E91F09">
                  <w:pPr>
                    <w:pStyle w:val="a9"/>
                    <w:tabs>
                      <w:tab w:val="left" w:pos="1418"/>
                    </w:tabs>
                    <w:suppressAutoHyphens/>
                    <w:spacing w:line="340" w:lineRule="exact"/>
                    <w:ind w:firstLine="0"/>
                    <w:jc w:val="center"/>
                    <w:rPr>
                      <w:sz w:val="24"/>
                    </w:rPr>
                  </w:pPr>
                  <w:r w:rsidRPr="002C26AA">
                    <w:rPr>
                      <w:sz w:val="24"/>
                    </w:rPr>
                    <w:t>№ критерия</w:t>
                  </w:r>
                </w:p>
              </w:tc>
              <w:tc>
                <w:tcPr>
                  <w:tcW w:w="3515" w:type="dxa"/>
                  <w:vAlign w:val="center"/>
                </w:tcPr>
                <w:p w:rsidR="00E91F09" w:rsidRPr="009F5D89" w:rsidRDefault="00E91F09" w:rsidP="00E91F09">
                  <w:pPr>
                    <w:pStyle w:val="a9"/>
                    <w:tabs>
                      <w:tab w:val="left" w:pos="1418"/>
                    </w:tabs>
                    <w:suppressAutoHyphens/>
                    <w:spacing w:line="340" w:lineRule="exact"/>
                    <w:ind w:firstLine="0"/>
                    <w:jc w:val="center"/>
                    <w:rPr>
                      <w:sz w:val="24"/>
                    </w:rPr>
                  </w:pPr>
                  <w:r w:rsidRPr="009F5D89">
                    <w:rPr>
                      <w:sz w:val="24"/>
                    </w:rPr>
                    <w:t>Наименование критерия/</w:t>
                  </w:r>
                </w:p>
                <w:p w:rsidR="00E91F09" w:rsidRPr="009F5D89" w:rsidRDefault="00E91F09" w:rsidP="00E91F09">
                  <w:pPr>
                    <w:pStyle w:val="a9"/>
                    <w:tabs>
                      <w:tab w:val="left" w:pos="1418"/>
                    </w:tabs>
                    <w:suppressAutoHyphens/>
                    <w:spacing w:line="340" w:lineRule="exact"/>
                    <w:ind w:firstLine="0"/>
                    <w:jc w:val="center"/>
                    <w:rPr>
                      <w:sz w:val="24"/>
                    </w:rPr>
                  </w:pPr>
                  <w:r w:rsidRPr="009F5D89">
                    <w:rPr>
                      <w:sz w:val="24"/>
                    </w:rPr>
                    <w:t>подкритерия</w:t>
                  </w:r>
                </w:p>
              </w:tc>
              <w:tc>
                <w:tcPr>
                  <w:tcW w:w="1432" w:type="dxa"/>
                  <w:vAlign w:val="center"/>
                </w:tcPr>
                <w:p w:rsidR="00E91F09" w:rsidRPr="009F5D89" w:rsidRDefault="00E91F09" w:rsidP="00E91F09">
                  <w:pPr>
                    <w:pStyle w:val="a9"/>
                    <w:tabs>
                      <w:tab w:val="left" w:pos="1418"/>
                    </w:tabs>
                    <w:suppressAutoHyphens/>
                    <w:spacing w:line="340" w:lineRule="exact"/>
                    <w:ind w:firstLine="0"/>
                    <w:jc w:val="center"/>
                    <w:rPr>
                      <w:sz w:val="24"/>
                    </w:rPr>
                  </w:pPr>
                  <w:r w:rsidRPr="009F5D89">
                    <w:rPr>
                      <w:sz w:val="24"/>
                    </w:rPr>
                    <w:t>Значимость критерия</w:t>
                  </w:r>
                </w:p>
              </w:tc>
              <w:tc>
                <w:tcPr>
                  <w:tcW w:w="8348" w:type="dxa"/>
                  <w:vAlign w:val="center"/>
                </w:tcPr>
                <w:p w:rsidR="00E91F09" w:rsidRPr="009F5D89" w:rsidRDefault="00E91F09" w:rsidP="00E91F09">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E91F09" w:rsidRPr="00D26A47" w:rsidTr="00823CF6">
              <w:tc>
                <w:tcPr>
                  <w:tcW w:w="1050" w:type="dxa"/>
                  <w:vMerge w:val="restart"/>
                </w:tcPr>
                <w:p w:rsidR="00E91F09" w:rsidRPr="00804F42" w:rsidRDefault="00E91F09" w:rsidP="00E91F09">
                  <w:pPr>
                    <w:pStyle w:val="a9"/>
                    <w:tabs>
                      <w:tab w:val="left" w:pos="1418"/>
                    </w:tabs>
                    <w:suppressAutoHyphens/>
                    <w:ind w:firstLine="0"/>
                    <w:jc w:val="center"/>
                    <w:rPr>
                      <w:sz w:val="24"/>
                    </w:rPr>
                  </w:pPr>
                  <w:r w:rsidRPr="00804F42">
                    <w:rPr>
                      <w:sz w:val="24"/>
                    </w:rPr>
                    <w:t>1.</w:t>
                  </w:r>
                </w:p>
                <w:p w:rsidR="00E91F09" w:rsidRPr="000366FE" w:rsidRDefault="00E91F09" w:rsidP="00E91F09">
                  <w:pPr>
                    <w:pStyle w:val="a9"/>
                    <w:tabs>
                      <w:tab w:val="left" w:pos="1418"/>
                    </w:tabs>
                    <w:suppressAutoHyphens/>
                    <w:jc w:val="center"/>
                    <w:rPr>
                      <w:i/>
                      <w:sz w:val="24"/>
                    </w:rPr>
                  </w:pPr>
                </w:p>
              </w:tc>
              <w:tc>
                <w:tcPr>
                  <w:tcW w:w="13295" w:type="dxa"/>
                  <w:gridSpan w:val="3"/>
                  <w:vAlign w:val="center"/>
                </w:tcPr>
                <w:p w:rsidR="00E91F09" w:rsidRPr="000366FE" w:rsidRDefault="00E91F09" w:rsidP="00E91F09">
                  <w:pPr>
                    <w:pStyle w:val="af5"/>
                    <w:ind w:left="33" w:hanging="16"/>
                    <w:jc w:val="both"/>
                    <w:rPr>
                      <w:rFonts w:eastAsia="MS Mincho"/>
                    </w:rPr>
                  </w:pPr>
                </w:p>
              </w:tc>
            </w:tr>
            <w:tr w:rsidR="00E91F09" w:rsidRPr="00D26A47" w:rsidTr="00823CF6">
              <w:tc>
                <w:tcPr>
                  <w:tcW w:w="1050" w:type="dxa"/>
                  <w:vMerge/>
                </w:tcPr>
                <w:p w:rsidR="00E91F09" w:rsidRPr="000366FE" w:rsidRDefault="00E91F09" w:rsidP="00E91F09">
                  <w:pPr>
                    <w:pStyle w:val="a9"/>
                    <w:tabs>
                      <w:tab w:val="left" w:pos="1418"/>
                    </w:tabs>
                    <w:suppressAutoHyphens/>
                    <w:ind w:firstLine="0"/>
                    <w:jc w:val="center"/>
                    <w:rPr>
                      <w:i/>
                      <w:sz w:val="24"/>
                    </w:rPr>
                  </w:pPr>
                </w:p>
              </w:tc>
              <w:tc>
                <w:tcPr>
                  <w:tcW w:w="3515" w:type="dxa"/>
                </w:tcPr>
                <w:p w:rsidR="00E91F09" w:rsidRPr="000366FE" w:rsidRDefault="00E91F09" w:rsidP="00E91F09">
                  <w:pPr>
                    <w:pStyle w:val="af5"/>
                    <w:ind w:left="33" w:hanging="16"/>
                    <w:jc w:val="both"/>
                  </w:pPr>
                  <w:r w:rsidRPr="00C95F28">
                    <w:rPr>
                      <w:rFonts w:eastAsia="MS Mincho"/>
                    </w:rPr>
                    <w:t>Цена договора</w:t>
                  </w:r>
                </w:p>
              </w:tc>
              <w:tc>
                <w:tcPr>
                  <w:tcW w:w="1432" w:type="dxa"/>
                </w:tcPr>
                <w:p w:rsidR="00E91F09" w:rsidRPr="000366FE" w:rsidRDefault="00E91F09" w:rsidP="00E91F09">
                  <w:pPr>
                    <w:pStyle w:val="af5"/>
                    <w:ind w:left="33" w:hanging="16"/>
                    <w:jc w:val="both"/>
                  </w:pPr>
                  <w:r w:rsidRPr="00C95F28">
                    <w:rPr>
                      <w:rFonts w:eastAsia="MS Mincho"/>
                    </w:rPr>
                    <w:t xml:space="preserve">Максимальное количество баллов </w:t>
                  </w:r>
                  <w:r>
                    <w:rPr>
                      <w:rFonts w:eastAsia="MS Mincho"/>
                    </w:rPr>
                    <w:t xml:space="preserve">50 </w:t>
                  </w:r>
                  <w:r w:rsidRPr="00C95F28">
                    <w:rPr>
                      <w:rFonts w:eastAsia="MS Mincho"/>
                    </w:rPr>
                    <w:t>баллов</w:t>
                  </w:r>
                </w:p>
              </w:tc>
              <w:tc>
                <w:tcPr>
                  <w:tcW w:w="8348" w:type="dxa"/>
                </w:tcPr>
                <w:p w:rsidR="00E91F09" w:rsidRPr="000366FE" w:rsidRDefault="00E91F09" w:rsidP="00E91F09">
                  <w:pPr>
                    <w:pStyle w:val="af5"/>
                    <w:ind w:left="33" w:hanging="16"/>
                    <w:jc w:val="both"/>
                    <w:rPr>
                      <w:rFonts w:eastAsia="MS Mincho"/>
                    </w:rPr>
                  </w:pPr>
                  <w:r w:rsidRPr="000366FE">
                    <w:rPr>
                      <w:rFonts w:eastAsia="MS Mincho"/>
                    </w:rPr>
                    <w:t>Оценка осуществляется на основании технических предложений, представленных в заявках участников, следующим образом:</w:t>
                  </w:r>
                </w:p>
                <w:p w:rsidR="00E91F09" w:rsidRPr="000366FE" w:rsidRDefault="00E91F09" w:rsidP="00E91F09">
                  <w:pPr>
                    <w:pStyle w:val="af5"/>
                    <w:ind w:left="33" w:hanging="16"/>
                    <w:jc w:val="both"/>
                  </w:pPr>
                  <w:r w:rsidRPr="00C95F28">
                    <w:rPr>
                      <w:rFonts w:eastAsia="MS Mincho"/>
                    </w:rPr>
                    <w:t xml:space="preserve">Заявкам участника, в технических предложениях которых содержатся предложения демпинговой цены (сниженной на </w:t>
                  </w:r>
                  <w:proofErr w:type="gramStart"/>
                  <w:r w:rsidRPr="00C95F28">
                    <w:rPr>
                      <w:rFonts w:eastAsia="MS Mincho"/>
                    </w:rPr>
                    <w:t>размер</w:t>
                  </w:r>
                  <w:proofErr w:type="gramEnd"/>
                  <w:r w:rsidRPr="00C95F28">
                    <w:rPr>
                      <w:rFonts w:eastAsia="MS Mincho"/>
                    </w:rPr>
                    <w:t xml:space="preserve"> превышающий установленный в пункте 1.4 конкурсной документации, а именно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1.4 конкурсной документации), по приведенной  формуле не оцениваются.</w:t>
                  </w:r>
                </w:p>
                <w:p w:rsidR="00E91F09" w:rsidRPr="000366FE" w:rsidRDefault="00E91F09" w:rsidP="00E91F09">
                  <w:pPr>
                    <w:pStyle w:val="af5"/>
                    <w:ind w:left="33" w:hanging="16"/>
                    <w:jc w:val="both"/>
                    <w:rPr>
                      <w:rFonts w:eastAsia="MS Mincho"/>
                    </w:rPr>
                  </w:pPr>
                  <w:r w:rsidRPr="000366FE">
                    <w:rPr>
                      <w:rFonts w:eastAsia="MS Mincho"/>
                    </w:rPr>
                    <w:t>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1.4 конкурсной документации (</w:t>
                  </w:r>
                  <w:proofErr w:type="spellStart"/>
                  <w:proofErr w:type="gramStart"/>
                  <w:r w:rsidRPr="000366FE">
                    <w:rPr>
                      <w:rFonts w:eastAsia="MS Mincho"/>
                    </w:rPr>
                    <w:t>Ц</w:t>
                  </w:r>
                  <w:proofErr w:type="gramEnd"/>
                  <w:r w:rsidRPr="000366FE">
                    <w:rPr>
                      <w:rFonts w:eastAsia="MS Mincho"/>
                    </w:rPr>
                    <w:t>min</w:t>
                  </w:r>
                  <w:proofErr w:type="spellEnd"/>
                  <w:r w:rsidRPr="000366FE">
                    <w:rPr>
                      <w:rFonts w:eastAsia="MS Mincho"/>
                    </w:rPr>
                    <w:t xml:space="preserve"> – </w:t>
                  </w:r>
                  <w:r>
                    <w:rPr>
                      <w:rFonts w:eastAsia="MS Mincho"/>
                    </w:rPr>
                    <w:t>542 054,69 руб.</w:t>
                  </w:r>
                  <w:r w:rsidRPr="000366FE">
                    <w:rPr>
                      <w:rFonts w:eastAsia="MS Mincho"/>
                    </w:rPr>
                    <w:t>) с ценой, предложенной каждым участником (</w:t>
                  </w:r>
                  <w:proofErr w:type="spellStart"/>
                  <w:r w:rsidRPr="000366FE">
                    <w:rPr>
                      <w:rFonts w:eastAsia="MS Mincho"/>
                    </w:rPr>
                    <w:t>Цj</w:t>
                  </w:r>
                  <w:proofErr w:type="spellEnd"/>
                  <w:r w:rsidRPr="000366FE">
                    <w:rPr>
                      <w:rFonts w:eastAsia="MS Mincho"/>
                    </w:rPr>
                    <w:t>), по формуле:</w:t>
                  </w:r>
                </w:p>
                <w:p w:rsidR="00E91F09" w:rsidRPr="000366FE" w:rsidRDefault="00E91F09" w:rsidP="00E91F09">
                  <w:pPr>
                    <w:pStyle w:val="af5"/>
                    <w:ind w:left="33" w:hanging="16"/>
                    <w:jc w:val="both"/>
                    <w:rPr>
                      <w:rFonts w:eastAsia="MS Mincho"/>
                    </w:rPr>
                  </w:pPr>
                  <w:r w:rsidRPr="000366FE">
                    <w:rPr>
                      <w:rFonts w:eastAsia="MS Mincho"/>
                    </w:rPr>
                    <w:t xml:space="preserve">                               </w:t>
                  </w:r>
                  <w:proofErr w:type="spellStart"/>
                  <w:proofErr w:type="gramStart"/>
                  <w:r w:rsidRPr="000366FE">
                    <w:rPr>
                      <w:rFonts w:eastAsia="MS Mincho"/>
                    </w:rPr>
                    <w:t>Ц</w:t>
                  </w:r>
                  <w:proofErr w:type="gramEnd"/>
                  <w:r w:rsidRPr="000366FE">
                    <w:rPr>
                      <w:rFonts w:eastAsia="MS Mincho"/>
                    </w:rPr>
                    <w:t>min</w:t>
                  </w:r>
                  <w:proofErr w:type="spellEnd"/>
                </w:p>
                <w:p w:rsidR="00E91F09" w:rsidRPr="000366FE" w:rsidRDefault="00E91F09" w:rsidP="00E91F09">
                  <w:pPr>
                    <w:pStyle w:val="af5"/>
                    <w:ind w:left="33" w:hanging="16"/>
                    <w:jc w:val="both"/>
                    <w:rPr>
                      <w:rFonts w:eastAsia="MS Mincho"/>
                    </w:rPr>
                  </w:pPr>
                  <w:r w:rsidRPr="000366FE">
                    <w:rPr>
                      <w:rFonts w:eastAsia="MS Mincho"/>
                    </w:rPr>
                    <w:t xml:space="preserve">                    </w:t>
                  </w:r>
                  <w:proofErr w:type="spellStart"/>
                  <w:r w:rsidRPr="000366FE">
                    <w:rPr>
                      <w:rFonts w:eastAsia="MS Mincho"/>
                    </w:rPr>
                    <w:t>Б</w:t>
                  </w:r>
                  <w:proofErr w:type="gramStart"/>
                  <w:r w:rsidRPr="000366FE">
                    <w:rPr>
                      <w:rFonts w:eastAsia="MS Mincho"/>
                    </w:rPr>
                    <w:t>j</w:t>
                  </w:r>
                  <w:proofErr w:type="spellEnd"/>
                  <w:proofErr w:type="gramEnd"/>
                  <w:r w:rsidRPr="000366FE">
                    <w:rPr>
                      <w:rFonts w:eastAsia="MS Mincho"/>
                    </w:rPr>
                    <w:t xml:space="preserve"> =  ────── * </w:t>
                  </w:r>
                  <w:r w:rsidRPr="000366FE">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0" o:title=""/>
                      </v:shape>
                      <o:OLEObject Type="Embed" ProgID="Equation.3" ShapeID="_x0000_i1025" DrawAspect="Content" ObjectID="_1633862196" r:id="rId11"/>
                    </w:object>
                  </w:r>
                  <w:r w:rsidRPr="000366FE">
                    <w:rPr>
                      <w:rFonts w:eastAsia="MS Mincho"/>
                    </w:rPr>
                    <w:t>, где</w:t>
                  </w:r>
                </w:p>
                <w:p w:rsidR="00E91F09" w:rsidRPr="000366FE" w:rsidRDefault="00E91F09" w:rsidP="00E91F09">
                  <w:pPr>
                    <w:pStyle w:val="af5"/>
                    <w:ind w:left="33" w:hanging="16"/>
                    <w:jc w:val="both"/>
                    <w:rPr>
                      <w:rFonts w:eastAsia="MS Mincho"/>
                    </w:rPr>
                  </w:pPr>
                  <w:r w:rsidRPr="000366FE">
                    <w:rPr>
                      <w:rFonts w:eastAsia="MS Mincho"/>
                    </w:rPr>
                    <w:t xml:space="preserve">                                  </w:t>
                  </w:r>
                  <w:proofErr w:type="spellStart"/>
                  <w:r w:rsidRPr="000366FE">
                    <w:rPr>
                      <w:rFonts w:eastAsia="MS Mincho"/>
                    </w:rPr>
                    <w:t>Ц</w:t>
                  </w:r>
                  <w:proofErr w:type="gramStart"/>
                  <w:r w:rsidRPr="000366FE">
                    <w:rPr>
                      <w:rFonts w:eastAsia="MS Mincho"/>
                    </w:rPr>
                    <w:t>j</w:t>
                  </w:r>
                  <w:proofErr w:type="spellEnd"/>
                  <w:proofErr w:type="gramEnd"/>
                </w:p>
                <w:p w:rsidR="00E91F09" w:rsidRPr="000366FE" w:rsidRDefault="00E91F09" w:rsidP="00E91F09">
                  <w:pPr>
                    <w:pStyle w:val="af5"/>
                    <w:ind w:left="33" w:hanging="16"/>
                    <w:jc w:val="both"/>
                    <w:rPr>
                      <w:rFonts w:eastAsia="MS Mincho"/>
                    </w:rPr>
                  </w:pPr>
                  <w:proofErr w:type="spellStart"/>
                  <w:r w:rsidRPr="000366FE">
                    <w:rPr>
                      <w:rFonts w:eastAsia="MS Mincho"/>
                    </w:rPr>
                    <w:t>j</w:t>
                  </w:r>
                  <w:proofErr w:type="spellEnd"/>
                  <w:r w:rsidRPr="000366FE">
                    <w:rPr>
                      <w:rFonts w:eastAsia="MS Mincho"/>
                    </w:rPr>
                    <w:t xml:space="preserve"> = 1…</w:t>
                  </w:r>
                  <w:proofErr w:type="spellStart"/>
                  <w:r w:rsidRPr="000366FE">
                    <w:rPr>
                      <w:rFonts w:eastAsia="MS Mincho"/>
                    </w:rPr>
                    <w:t>n</w:t>
                  </w:r>
                  <w:proofErr w:type="spellEnd"/>
                  <w:r w:rsidRPr="000366FE">
                    <w:rPr>
                      <w:rFonts w:eastAsia="MS Mincho"/>
                    </w:rPr>
                    <w:t xml:space="preserve">, </w:t>
                  </w:r>
                  <w:proofErr w:type="spellStart"/>
                  <w:r w:rsidRPr="000366FE">
                    <w:rPr>
                      <w:rFonts w:eastAsia="MS Mincho"/>
                    </w:rPr>
                    <w:t>n</w:t>
                  </w:r>
                  <w:proofErr w:type="spellEnd"/>
                  <w:r w:rsidRPr="000366FE">
                    <w:rPr>
                      <w:rFonts w:eastAsia="MS Mincho"/>
                    </w:rPr>
                    <w:t xml:space="preserve"> – количество участников;</w:t>
                  </w:r>
                </w:p>
                <w:p w:rsidR="00E91F09" w:rsidRPr="000366FE" w:rsidRDefault="00E91F09" w:rsidP="00E91F09">
                  <w:pPr>
                    <w:pStyle w:val="af5"/>
                    <w:ind w:left="33" w:hanging="16"/>
                    <w:jc w:val="both"/>
                    <w:rPr>
                      <w:rFonts w:eastAsia="MS Mincho"/>
                    </w:rPr>
                  </w:pPr>
                  <w:proofErr w:type="spellStart"/>
                  <w:r w:rsidRPr="000366FE">
                    <w:rPr>
                      <w:rFonts w:eastAsia="MS Mincho"/>
                    </w:rPr>
                    <w:t>Б</w:t>
                  </w:r>
                  <w:proofErr w:type="gramStart"/>
                  <w:r w:rsidRPr="000366FE">
                    <w:rPr>
                      <w:rFonts w:eastAsia="MS Mincho"/>
                    </w:rPr>
                    <w:t>j</w:t>
                  </w:r>
                  <w:proofErr w:type="spellEnd"/>
                  <w:proofErr w:type="gramEnd"/>
                  <w:r w:rsidRPr="000366FE">
                    <w:rPr>
                      <w:rFonts w:eastAsia="MS Mincho"/>
                    </w:rPr>
                    <w:t xml:space="preserve"> – количество баллов j-ого участника;</w:t>
                  </w:r>
                </w:p>
                <w:p w:rsidR="00E91F09" w:rsidRPr="000366FE" w:rsidRDefault="00E91F09" w:rsidP="00E91F09">
                  <w:pPr>
                    <w:pStyle w:val="af5"/>
                    <w:ind w:left="33" w:hanging="16"/>
                    <w:jc w:val="both"/>
                    <w:rPr>
                      <w:rFonts w:eastAsia="MS Mincho"/>
                    </w:rPr>
                  </w:pPr>
                  <w:proofErr w:type="spellStart"/>
                  <w:r w:rsidRPr="000366FE">
                    <w:rPr>
                      <w:rFonts w:eastAsia="MS Mincho"/>
                    </w:rPr>
                    <w:t>Ц</w:t>
                  </w:r>
                  <w:proofErr w:type="gramStart"/>
                  <w:r w:rsidRPr="000366FE">
                    <w:rPr>
                      <w:rFonts w:eastAsia="MS Mincho"/>
                    </w:rPr>
                    <w:t>j</w:t>
                  </w:r>
                  <w:proofErr w:type="spellEnd"/>
                  <w:proofErr w:type="gramEnd"/>
                  <w:r w:rsidRPr="000366FE">
                    <w:rPr>
                      <w:rFonts w:eastAsia="MS Mincho"/>
                    </w:rPr>
                    <w:t xml:space="preserve"> – цена, предложенная </w:t>
                  </w:r>
                  <w:proofErr w:type="spellStart"/>
                  <w:r w:rsidRPr="000366FE">
                    <w:rPr>
                      <w:rFonts w:eastAsia="MS Mincho"/>
                    </w:rPr>
                    <w:t>j-ым</w:t>
                  </w:r>
                  <w:proofErr w:type="spellEnd"/>
                  <w:r w:rsidRPr="000366FE">
                    <w:rPr>
                      <w:rFonts w:eastAsia="MS Mincho"/>
                    </w:rPr>
                    <w:t xml:space="preserve"> участником (без учета НДС);</w:t>
                  </w:r>
                </w:p>
                <w:p w:rsidR="00E91F09" w:rsidRPr="000366FE" w:rsidRDefault="00E91F09" w:rsidP="00E91F09">
                  <w:pPr>
                    <w:pStyle w:val="af5"/>
                    <w:ind w:left="33" w:hanging="16"/>
                    <w:jc w:val="both"/>
                    <w:rPr>
                      <w:rFonts w:eastAsia="MS Mincho"/>
                    </w:rPr>
                  </w:pPr>
                  <w:proofErr w:type="spellStart"/>
                  <w:r w:rsidRPr="000366FE">
                    <w:rPr>
                      <w:rFonts w:eastAsia="MS Mincho"/>
                    </w:rPr>
                    <w:t>Цmin</w:t>
                  </w:r>
                  <w:proofErr w:type="spellEnd"/>
                  <w:r w:rsidRPr="000366FE">
                    <w:rPr>
                      <w:rFonts w:eastAsia="MS Mincho"/>
                    </w:rPr>
                    <w:t xml:space="preserve">  - </w:t>
                  </w:r>
                  <w:r>
                    <w:rPr>
                      <w:rFonts w:eastAsia="MS Mincho"/>
                    </w:rPr>
                    <w:t>542 054,69 руб.</w:t>
                  </w:r>
                  <w:r w:rsidRPr="000366FE">
                    <w:rPr>
                      <w:rFonts w:eastAsia="MS Mincho"/>
                    </w:rPr>
                    <w:t xml:space="preserve"> (Начальная (максимальная) </w:t>
                  </w:r>
                  <w:proofErr w:type="gramStart"/>
                  <w:r w:rsidRPr="000366FE">
                    <w:rPr>
                      <w:rFonts w:eastAsia="MS Mincho"/>
                    </w:rPr>
                    <w:t>цена</w:t>
                  </w:r>
                  <w:proofErr w:type="gramEnd"/>
                  <w:r w:rsidRPr="000366FE">
                    <w:rPr>
                      <w:rFonts w:eastAsia="MS Mincho"/>
                    </w:rPr>
                    <w:t xml:space="preserve"> сниженная на максимально допустимый размер снижения цены, установленный в пункте 1.4 конкурсной документации) (без учета НДС);</w:t>
                  </w:r>
                </w:p>
                <w:p w:rsidR="00E91F09" w:rsidRPr="000366FE" w:rsidRDefault="00E91F09" w:rsidP="00E91F09">
                  <w:pPr>
                    <w:pStyle w:val="af5"/>
                    <w:ind w:left="33" w:hanging="16"/>
                    <w:jc w:val="both"/>
                  </w:pPr>
                  <w:r w:rsidRPr="000366FE">
                    <w:rPr>
                      <w:rFonts w:eastAsia="MS Mincho"/>
                    </w:rPr>
                    <w:object w:dxaOrig="279" w:dyaOrig="279">
                      <v:shape id="_x0000_i1026" type="#_x0000_t75" style="width:14.25pt;height:14.25pt" o:ole="">
                        <v:imagedata r:id="rId12" o:title=""/>
                      </v:shape>
                      <o:OLEObject Type="Embed" ProgID="Equation.3" ShapeID="_x0000_i1026" DrawAspect="Content" ObjectID="_1633862197" r:id="rId13"/>
                    </w:object>
                  </w:r>
                  <w:r w:rsidRPr="000366FE">
                    <w:rPr>
                      <w:rFonts w:eastAsia="MS Mincho"/>
                    </w:rPr>
                    <w:t xml:space="preserve"> – максимал</w:t>
                  </w:r>
                  <w:r>
                    <w:rPr>
                      <w:rFonts w:eastAsia="MS Mincho"/>
                    </w:rPr>
                    <w:t>ьно возможное количество баллов (50 баллов)</w:t>
                  </w:r>
                  <w:r w:rsidRPr="000366FE">
                    <w:rPr>
                      <w:rFonts w:eastAsia="MS Mincho"/>
                    </w:rPr>
                    <w:t xml:space="preserve"> </w:t>
                  </w:r>
                </w:p>
                <w:p w:rsidR="00E91F09" w:rsidRPr="000366FE" w:rsidRDefault="00E91F09" w:rsidP="005671DB">
                  <w:pPr>
                    <w:pStyle w:val="af5"/>
                    <w:ind w:left="33" w:hanging="16"/>
                    <w:jc w:val="both"/>
                  </w:pPr>
                  <w:r w:rsidRPr="000366FE">
                    <w:rPr>
                      <w:rFonts w:eastAsia="MS Mincho"/>
                    </w:rPr>
                    <w:t>При этом заявкам, содержащим  предложение демпинговой цены (сниженной на размер превышающий, установленный в пункте 1.4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1.4 конкурсной документации), по вышеприведенной  формуле не оцениваются.</w:t>
                  </w:r>
                </w:p>
              </w:tc>
            </w:tr>
            <w:tr w:rsidR="00E91F09" w:rsidRPr="00D26A47" w:rsidTr="00823CF6">
              <w:tc>
                <w:tcPr>
                  <w:tcW w:w="1050" w:type="dxa"/>
                </w:tcPr>
                <w:p w:rsidR="00E91F09" w:rsidRPr="002C26AA" w:rsidRDefault="00E91F09" w:rsidP="00E91F09">
                  <w:pPr>
                    <w:pStyle w:val="a9"/>
                    <w:tabs>
                      <w:tab w:val="left" w:pos="1418"/>
                    </w:tabs>
                    <w:suppressAutoHyphens/>
                    <w:ind w:firstLine="0"/>
                    <w:jc w:val="center"/>
                    <w:rPr>
                      <w:sz w:val="24"/>
                    </w:rPr>
                  </w:pPr>
                  <w:r>
                    <w:rPr>
                      <w:sz w:val="24"/>
                    </w:rPr>
                    <w:t>2</w:t>
                  </w:r>
                  <w:r w:rsidRPr="002C26AA">
                    <w:rPr>
                      <w:sz w:val="24"/>
                    </w:rPr>
                    <w:t>.</w:t>
                  </w:r>
                </w:p>
              </w:tc>
              <w:tc>
                <w:tcPr>
                  <w:tcW w:w="13295" w:type="dxa"/>
                  <w:gridSpan w:val="3"/>
                </w:tcPr>
                <w:p w:rsidR="00E91F09" w:rsidRPr="000366FE" w:rsidRDefault="00E91F09" w:rsidP="00E91F09">
                  <w:pPr>
                    <w:pStyle w:val="a9"/>
                    <w:ind w:firstLine="0"/>
                    <w:rPr>
                      <w:sz w:val="24"/>
                    </w:rPr>
                  </w:pPr>
                  <w:r w:rsidRPr="000366FE">
                    <w:rPr>
                      <w:sz w:val="24"/>
                    </w:rPr>
                    <w:t>Квалификация участника</w:t>
                  </w:r>
                </w:p>
              </w:tc>
            </w:tr>
            <w:tr w:rsidR="00E91F09" w:rsidRPr="00D26A47" w:rsidTr="00823CF6">
              <w:tc>
                <w:tcPr>
                  <w:tcW w:w="1050" w:type="dxa"/>
                </w:tcPr>
                <w:p w:rsidR="00E91F09" w:rsidRPr="002C26AA" w:rsidRDefault="00E91F09" w:rsidP="00E91F09">
                  <w:pPr>
                    <w:pStyle w:val="a9"/>
                    <w:tabs>
                      <w:tab w:val="left" w:pos="1418"/>
                    </w:tabs>
                    <w:suppressAutoHyphens/>
                    <w:ind w:firstLine="0"/>
                    <w:jc w:val="center"/>
                    <w:rPr>
                      <w:sz w:val="24"/>
                    </w:rPr>
                  </w:pPr>
                  <w:r>
                    <w:rPr>
                      <w:sz w:val="24"/>
                    </w:rPr>
                    <w:t>2</w:t>
                  </w:r>
                  <w:r w:rsidRPr="002C26AA">
                    <w:rPr>
                      <w:sz w:val="24"/>
                    </w:rPr>
                    <w:t>.1.</w:t>
                  </w:r>
                </w:p>
              </w:tc>
              <w:tc>
                <w:tcPr>
                  <w:tcW w:w="3515" w:type="dxa"/>
                </w:tcPr>
                <w:p w:rsidR="00E91F09" w:rsidRPr="00322044" w:rsidRDefault="00E91F09" w:rsidP="00E91F09">
                  <w:pPr>
                    <w:numPr>
                      <w:ilvl w:val="0"/>
                      <w:numId w:val="48"/>
                    </w:numPr>
                    <w:ind w:left="0" w:hanging="720"/>
                    <w:contextualSpacing/>
                    <w:jc w:val="both"/>
                    <w:rPr>
                      <w:color w:val="000000"/>
                      <w:sz w:val="20"/>
                      <w:szCs w:val="20"/>
                    </w:rPr>
                  </w:pPr>
                  <w:r w:rsidRPr="00322044">
                    <w:rPr>
                      <w:color w:val="000000"/>
                      <w:sz w:val="20"/>
                      <w:szCs w:val="20"/>
                    </w:rPr>
                    <w:t xml:space="preserve">Опыт аудиторской организации оказания услуг по аудиту </w:t>
                  </w:r>
                  <w:proofErr w:type="spellStart"/>
                  <w:r w:rsidRPr="00322044">
                    <w:rPr>
                      <w:color w:val="000000"/>
                      <w:sz w:val="20"/>
                      <w:szCs w:val="20"/>
                    </w:rPr>
                    <w:t>РСБУ</w:t>
                  </w:r>
                  <w:proofErr w:type="spellEnd"/>
                  <w:r w:rsidRPr="00322044">
                    <w:rPr>
                      <w:color w:val="000000"/>
                      <w:sz w:val="20"/>
                      <w:szCs w:val="20"/>
                    </w:rPr>
                    <w:t xml:space="preserve"> отчетности</w:t>
                  </w:r>
                </w:p>
                <w:p w:rsidR="00E91F09" w:rsidRPr="00322044" w:rsidRDefault="00E91F09" w:rsidP="00E91F09">
                  <w:pPr>
                    <w:tabs>
                      <w:tab w:val="left" w:pos="0"/>
                    </w:tabs>
                    <w:jc w:val="both"/>
                    <w:rPr>
                      <w:rFonts w:eastAsia="MS Mincho"/>
                      <w:i/>
                      <w:sz w:val="20"/>
                      <w:szCs w:val="20"/>
                    </w:rPr>
                  </w:pPr>
                  <w:r w:rsidRPr="00322044">
                    <w:rPr>
                      <w:rFonts w:eastAsia="MS Mincho"/>
                      <w:sz w:val="20"/>
                      <w:szCs w:val="20"/>
                    </w:rPr>
                    <w:t xml:space="preserve">В подтверждение опыта  аудиторской организации оказания услуг по аудиту </w:t>
                  </w:r>
                  <w:proofErr w:type="spellStart"/>
                  <w:r w:rsidRPr="00322044">
                    <w:rPr>
                      <w:rFonts w:eastAsia="MS Mincho"/>
                      <w:sz w:val="20"/>
                      <w:szCs w:val="20"/>
                    </w:rPr>
                    <w:t>РСБУ</w:t>
                  </w:r>
                  <w:proofErr w:type="spellEnd"/>
                  <w:r w:rsidRPr="00322044">
                    <w:rPr>
                      <w:rFonts w:eastAsia="MS Mincho"/>
                      <w:sz w:val="20"/>
                      <w:szCs w:val="20"/>
                    </w:rPr>
                    <w:t xml:space="preserve"> отчетности  участник в составе заявки представляет:</w:t>
                  </w:r>
                </w:p>
                <w:p w:rsidR="00E91F09" w:rsidRPr="00322044" w:rsidRDefault="00E91F09" w:rsidP="00E91F09">
                  <w:pPr>
                    <w:suppressAutoHyphens/>
                    <w:jc w:val="both"/>
                    <w:rPr>
                      <w:rFonts w:eastAsia="MS Mincho"/>
                      <w:sz w:val="20"/>
                      <w:szCs w:val="20"/>
                    </w:rPr>
                  </w:pPr>
                  <w:r w:rsidRPr="00322044">
                    <w:rPr>
                      <w:rFonts w:eastAsia="MS Mincho"/>
                      <w:sz w:val="20"/>
                      <w:szCs w:val="20"/>
                    </w:rPr>
                    <w:t xml:space="preserve">- документ по Форме  «Сведения об </w:t>
                  </w:r>
                  <w:r w:rsidRPr="00322044">
                    <w:rPr>
                      <w:color w:val="000000"/>
                      <w:sz w:val="20"/>
                      <w:szCs w:val="20"/>
                    </w:rPr>
                    <w:t xml:space="preserve">опыте аудиторской организации оказания услуг по аудиту </w:t>
                  </w:r>
                  <w:proofErr w:type="spellStart"/>
                  <w:r w:rsidRPr="00322044">
                    <w:rPr>
                      <w:color w:val="000000"/>
                      <w:sz w:val="20"/>
                      <w:szCs w:val="20"/>
                    </w:rPr>
                    <w:t>РСБУ</w:t>
                  </w:r>
                  <w:proofErr w:type="spellEnd"/>
                  <w:r w:rsidRPr="00322044">
                    <w:rPr>
                      <w:color w:val="000000"/>
                      <w:sz w:val="20"/>
                      <w:szCs w:val="20"/>
                    </w:rPr>
                    <w:t xml:space="preserve"> отчетности</w:t>
                  </w:r>
                  <w:r w:rsidRPr="00322044">
                    <w:rPr>
                      <w:rFonts w:eastAsia="MS Mincho"/>
                      <w:sz w:val="20"/>
                      <w:szCs w:val="20"/>
                    </w:rPr>
                    <w:t>»;</w:t>
                  </w:r>
                </w:p>
                <w:p w:rsidR="00E91F09" w:rsidRPr="00322044" w:rsidRDefault="00E91F09" w:rsidP="00E91F09">
                  <w:pPr>
                    <w:suppressAutoHyphens/>
                    <w:jc w:val="both"/>
                    <w:rPr>
                      <w:rFonts w:eastAsia="MS Mincho"/>
                      <w:sz w:val="20"/>
                      <w:szCs w:val="20"/>
                    </w:rPr>
                  </w:pPr>
                  <w:r w:rsidRPr="00322044">
                    <w:rPr>
                      <w:rFonts w:eastAsia="MS Mincho"/>
                      <w:sz w:val="20"/>
                      <w:szCs w:val="20"/>
                    </w:rPr>
                    <w:t xml:space="preserve">- копии договоров на  оказание услуг (представляются </w:t>
                  </w:r>
                  <w:r w:rsidRPr="00322044">
                    <w:rPr>
                      <w:rFonts w:eastAsia="MS Mincho"/>
                      <w:color w:val="000000"/>
                      <w:sz w:val="20"/>
                      <w:szCs w:val="20"/>
                    </w:rPr>
                    <w:t xml:space="preserve"> копии страниц договора, подтверждающие стороны договора, предмет договора и факт подписания данного договора</w:t>
                  </w:r>
                  <w:r w:rsidRPr="00322044">
                    <w:rPr>
                      <w:rFonts w:eastAsia="MS Mincho"/>
                      <w:sz w:val="20"/>
                      <w:szCs w:val="20"/>
                    </w:rPr>
                    <w:t>);</w:t>
                  </w:r>
                </w:p>
                <w:p w:rsidR="00E91F09" w:rsidRPr="00322044" w:rsidRDefault="00E91F09" w:rsidP="00E91F09">
                  <w:pPr>
                    <w:suppressAutoHyphens/>
                    <w:jc w:val="both"/>
                    <w:rPr>
                      <w:rFonts w:eastAsia="MS Mincho"/>
                      <w:sz w:val="20"/>
                      <w:szCs w:val="20"/>
                    </w:rPr>
                  </w:pPr>
                  <w:r w:rsidRPr="00322044">
                    <w:rPr>
                      <w:rFonts w:eastAsia="MS Mincho"/>
                      <w:sz w:val="20"/>
                      <w:szCs w:val="20"/>
                    </w:rPr>
                    <w:t>- коп</w:t>
                  </w:r>
                  <w:proofErr w:type="gramStart"/>
                  <w:r w:rsidRPr="00322044">
                    <w:rPr>
                      <w:rFonts w:eastAsia="MS Mincho"/>
                      <w:sz w:val="20"/>
                      <w:szCs w:val="20"/>
                    </w:rPr>
                    <w:t>ии ау</w:t>
                  </w:r>
                  <w:proofErr w:type="gramEnd"/>
                  <w:r w:rsidRPr="00322044">
                    <w:rPr>
                      <w:rFonts w:eastAsia="MS Mincho"/>
                      <w:sz w:val="20"/>
                      <w:szCs w:val="20"/>
                    </w:rPr>
                    <w:t xml:space="preserve">диторских заключений </w:t>
                  </w:r>
                  <w:r w:rsidRPr="00322044">
                    <w:rPr>
                      <w:color w:val="000000"/>
                      <w:sz w:val="20"/>
                      <w:szCs w:val="20"/>
                    </w:rPr>
                    <w:t xml:space="preserve">бухгалтерской (финансовой) отчетности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w:t>
                  </w:r>
                  <w:proofErr w:type="spellStart"/>
                  <w:r w:rsidRPr="00322044">
                    <w:rPr>
                      <w:color w:val="000000"/>
                      <w:sz w:val="20"/>
                      <w:szCs w:val="20"/>
                    </w:rPr>
                    <w:t>аудируемого</w:t>
                  </w:r>
                  <w:proofErr w:type="spellEnd"/>
                  <w:r w:rsidRPr="00322044">
                    <w:rPr>
                      <w:color w:val="000000"/>
                      <w:sz w:val="20"/>
                      <w:szCs w:val="20"/>
                    </w:rPr>
                    <w:t xml:space="preserve"> лица, предмет аудита и факт подписания аудиторского заключения);</w:t>
                  </w:r>
                </w:p>
                <w:p w:rsidR="00E91F09" w:rsidRPr="00322044" w:rsidRDefault="00E91F09" w:rsidP="00E91F09">
                  <w:pPr>
                    <w:jc w:val="both"/>
                    <w:rPr>
                      <w:rFonts w:eastAsiaTheme="minorHAnsi"/>
                      <w:sz w:val="20"/>
                      <w:szCs w:val="20"/>
                      <w:lang w:eastAsia="en-US"/>
                    </w:rPr>
                  </w:pPr>
                  <w:r w:rsidRPr="00322044">
                    <w:rPr>
                      <w:rFonts w:eastAsiaTheme="minorHAnsi"/>
                      <w:sz w:val="20"/>
                      <w:szCs w:val="20"/>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E91F09" w:rsidRPr="000366FE" w:rsidRDefault="00E91F09" w:rsidP="00E91F09">
                  <w:pPr>
                    <w:jc w:val="center"/>
                    <w:rPr>
                      <w:rFonts w:eastAsia="MS Mincho"/>
                    </w:rPr>
                  </w:pPr>
                </w:p>
              </w:tc>
              <w:tc>
                <w:tcPr>
                  <w:tcW w:w="1432" w:type="dxa"/>
                </w:tcPr>
                <w:p w:rsidR="00E91F09" w:rsidRPr="000366FE" w:rsidRDefault="00E91F09" w:rsidP="00E91F09">
                  <w:pPr>
                    <w:jc w:val="both"/>
                    <w:rPr>
                      <w:rFonts w:eastAsia="MS Mincho"/>
                    </w:rPr>
                  </w:pPr>
                  <w:r>
                    <w:rPr>
                      <w:rFonts w:eastAsia="MS Mincho"/>
                    </w:rPr>
                    <w:t xml:space="preserve">Максимальное количество баллов 10 </w:t>
                  </w:r>
                  <w:r w:rsidRPr="000366FE">
                    <w:rPr>
                      <w:rFonts w:eastAsia="MS Mincho"/>
                    </w:rPr>
                    <w:t>баллов</w:t>
                  </w:r>
                </w:p>
              </w:tc>
              <w:tc>
                <w:tcPr>
                  <w:tcW w:w="8348" w:type="dxa"/>
                </w:tcPr>
                <w:p w:rsidR="00E91F09" w:rsidRPr="0003071B" w:rsidRDefault="00E91F09" w:rsidP="00E91F09">
                  <w:pPr>
                    <w:shd w:val="clear" w:color="auto" w:fill="FFFFFF"/>
                    <w:tabs>
                      <w:tab w:val="left" w:pos="9354"/>
                    </w:tabs>
                    <w:ind w:right="-6"/>
                    <w:jc w:val="both"/>
                    <w:rPr>
                      <w:rFonts w:eastAsiaTheme="minorHAnsi"/>
                      <w:lang w:eastAsia="en-US"/>
                    </w:rPr>
                  </w:pPr>
                  <w:r w:rsidRPr="0003071B">
                    <w:rPr>
                      <w:rFonts w:eastAsiaTheme="minorHAnsi"/>
                      <w:lang w:eastAsia="en-US"/>
                    </w:rPr>
                    <w:t>Оценивается путем деления стоимости оказанных каждым (</w:t>
                  </w:r>
                  <w:proofErr w:type="spellStart"/>
                  <w:r w:rsidRPr="0003071B">
                    <w:rPr>
                      <w:rFonts w:eastAsiaTheme="minorHAnsi"/>
                      <w:lang w:val="en-US" w:eastAsia="en-US"/>
                    </w:rPr>
                    <w:t>i</w:t>
                  </w:r>
                  <w:proofErr w:type="spellEnd"/>
                  <w:r w:rsidRPr="0003071B">
                    <w:rPr>
                      <w:rFonts w:eastAsiaTheme="minorHAnsi"/>
                      <w:lang w:eastAsia="en-US"/>
                    </w:rPr>
                    <w:t>-</w:t>
                  </w:r>
                  <w:proofErr w:type="spellStart"/>
                  <w:r w:rsidRPr="0003071B">
                    <w:rPr>
                      <w:rFonts w:eastAsiaTheme="minorHAnsi"/>
                      <w:lang w:eastAsia="en-US"/>
                    </w:rPr>
                    <w:t>ым</w:t>
                  </w:r>
                  <w:proofErr w:type="spellEnd"/>
                  <w:r w:rsidRPr="0003071B">
                    <w:rPr>
                      <w:rFonts w:eastAsiaTheme="minorHAnsi"/>
                      <w:lang w:eastAsia="en-US"/>
                    </w:rPr>
                    <w:t xml:space="preserve">) участником закупки услуг по аудиту </w:t>
                  </w:r>
                  <w:proofErr w:type="spellStart"/>
                  <w:r w:rsidRPr="0003071B">
                    <w:rPr>
                      <w:rFonts w:eastAsiaTheme="minorHAnsi"/>
                      <w:lang w:eastAsia="en-US"/>
                    </w:rPr>
                    <w:t>РСБУ</w:t>
                  </w:r>
                  <w:proofErr w:type="spellEnd"/>
                  <w:r w:rsidRPr="0003071B">
                    <w:rPr>
                      <w:rFonts w:eastAsiaTheme="minorHAnsi"/>
                      <w:lang w:eastAsia="en-US"/>
                    </w:rPr>
                    <w:t xml:space="preserve"> отчетности  на начальную (максимальную) цену договора (без учета НДС), по формуле: </w:t>
                  </w:r>
                  <w:proofErr w:type="spellStart"/>
                  <w:r w:rsidRPr="0003071B">
                    <w:rPr>
                      <w:color w:val="000000"/>
                    </w:rPr>
                    <w:t>КБiопыт1</w:t>
                  </w:r>
                  <w:proofErr w:type="spellEnd"/>
                  <w:r w:rsidRPr="0003071B">
                    <w:rPr>
                      <w:color w:val="000000"/>
                    </w:rPr>
                    <w:t xml:space="preserve"> = 0,1*100*(</w:t>
                  </w:r>
                  <w:proofErr w:type="spellStart"/>
                  <w:r w:rsidRPr="0003071B">
                    <w:rPr>
                      <w:color w:val="000000"/>
                    </w:rPr>
                    <w:t>Цi∑рсбу1</w:t>
                  </w:r>
                  <w:proofErr w:type="spellEnd"/>
                  <w:r w:rsidRPr="0003071B">
                    <w:rPr>
                      <w:color w:val="000000"/>
                    </w:rPr>
                    <w:t>/</w:t>
                  </w:r>
                  <w:proofErr w:type="spellStart"/>
                  <w:r w:rsidRPr="0003071B">
                    <w:rPr>
                      <w:color w:val="000000"/>
                    </w:rPr>
                    <w:t>Цнач</w:t>
                  </w:r>
                  <w:proofErr w:type="gramStart"/>
                  <w:r w:rsidRPr="0003071B">
                    <w:rPr>
                      <w:color w:val="000000"/>
                    </w:rPr>
                    <w:t>.м</w:t>
                  </w:r>
                  <w:proofErr w:type="gramEnd"/>
                  <w:r w:rsidRPr="0003071B">
                    <w:rPr>
                      <w:color w:val="000000"/>
                    </w:rPr>
                    <w:t>акс</w:t>
                  </w:r>
                  <w:proofErr w:type="spellEnd"/>
                  <w:r w:rsidRPr="0003071B">
                    <w:rPr>
                      <w:color w:val="000000"/>
                    </w:rPr>
                    <w:t>.)</w:t>
                  </w:r>
                  <w:r w:rsidRPr="0003071B">
                    <w:rPr>
                      <w:rFonts w:eastAsiaTheme="minorHAnsi"/>
                      <w:lang w:eastAsia="en-US"/>
                    </w:rPr>
                    <w:t>, где</w:t>
                  </w:r>
                </w:p>
                <w:p w:rsidR="00E91F09" w:rsidRPr="0003071B" w:rsidRDefault="00E91F09" w:rsidP="00E91F09">
                  <w:pPr>
                    <w:shd w:val="clear" w:color="auto" w:fill="FFFFFF"/>
                    <w:tabs>
                      <w:tab w:val="left" w:pos="9354"/>
                    </w:tabs>
                    <w:ind w:right="-6"/>
                    <w:jc w:val="both"/>
                    <w:rPr>
                      <w:rFonts w:eastAsiaTheme="minorHAnsi"/>
                      <w:lang w:eastAsia="en-US"/>
                    </w:rPr>
                  </w:pPr>
                  <w:proofErr w:type="spellStart"/>
                  <w:r w:rsidRPr="0003071B">
                    <w:rPr>
                      <w:color w:val="000000"/>
                    </w:rPr>
                    <w:t>КБiопыт1</w:t>
                  </w:r>
                  <w:proofErr w:type="spellEnd"/>
                  <w:r w:rsidRPr="0003071B">
                    <w:rPr>
                      <w:color w:val="000000"/>
                    </w:rPr>
                    <w:t xml:space="preserve"> </w:t>
                  </w:r>
                  <w:r w:rsidRPr="0003071B">
                    <w:rPr>
                      <w:rFonts w:eastAsiaTheme="minorHAnsi"/>
                      <w:lang w:eastAsia="en-US"/>
                    </w:rPr>
                    <w:t xml:space="preserve"> – количество баллов </w:t>
                  </w:r>
                  <w:proofErr w:type="spellStart"/>
                  <w:r w:rsidRPr="0003071B">
                    <w:rPr>
                      <w:rFonts w:eastAsiaTheme="minorHAnsi"/>
                      <w:lang w:val="en-US" w:eastAsia="en-US"/>
                    </w:rPr>
                    <w:t>i</w:t>
                  </w:r>
                  <w:proofErr w:type="spellEnd"/>
                  <w:r w:rsidRPr="0003071B">
                    <w:rPr>
                      <w:rFonts w:eastAsiaTheme="minorHAnsi"/>
                      <w:lang w:eastAsia="en-US"/>
                    </w:rPr>
                    <w:t>-го участника;</w:t>
                  </w:r>
                </w:p>
                <w:p w:rsidR="00E91F09" w:rsidRPr="0003071B" w:rsidRDefault="00E91F09" w:rsidP="00E91F09">
                  <w:pPr>
                    <w:shd w:val="clear" w:color="auto" w:fill="FFFFFF"/>
                    <w:tabs>
                      <w:tab w:val="left" w:pos="9354"/>
                    </w:tabs>
                    <w:ind w:right="-6"/>
                    <w:jc w:val="both"/>
                    <w:rPr>
                      <w:rFonts w:eastAsiaTheme="minorHAnsi"/>
                      <w:lang w:eastAsia="en-US"/>
                    </w:rPr>
                  </w:pPr>
                  <w:proofErr w:type="spellStart"/>
                  <w:r w:rsidRPr="0003071B">
                    <w:rPr>
                      <w:color w:val="000000"/>
                    </w:rPr>
                    <w:t>Цi∑рсбу</w:t>
                  </w:r>
                  <w:proofErr w:type="gramStart"/>
                  <w:r w:rsidRPr="0003071B">
                    <w:rPr>
                      <w:color w:val="000000"/>
                    </w:rPr>
                    <w:t>1</w:t>
                  </w:r>
                  <w:proofErr w:type="spellEnd"/>
                  <w:proofErr w:type="gramEnd"/>
                  <w:r w:rsidRPr="0003071B">
                    <w:rPr>
                      <w:rFonts w:eastAsiaTheme="minorHAnsi"/>
                      <w:lang w:eastAsia="en-US"/>
                    </w:rPr>
                    <w:t xml:space="preserve"> – стоимость оказанных </w:t>
                  </w:r>
                  <w:proofErr w:type="spellStart"/>
                  <w:r w:rsidRPr="0003071B">
                    <w:rPr>
                      <w:rFonts w:eastAsiaTheme="minorHAnsi"/>
                      <w:lang w:val="en-US" w:eastAsia="en-US"/>
                    </w:rPr>
                    <w:t>i</w:t>
                  </w:r>
                  <w:proofErr w:type="spellEnd"/>
                  <w:r w:rsidRPr="0003071B">
                    <w:rPr>
                      <w:rFonts w:eastAsiaTheme="minorHAnsi"/>
                      <w:lang w:eastAsia="en-US"/>
                    </w:rPr>
                    <w:t>-</w:t>
                  </w:r>
                  <w:proofErr w:type="spellStart"/>
                  <w:r w:rsidRPr="0003071B">
                    <w:rPr>
                      <w:rFonts w:eastAsiaTheme="minorHAnsi"/>
                      <w:lang w:eastAsia="en-US"/>
                    </w:rPr>
                    <w:t>ым</w:t>
                  </w:r>
                  <w:proofErr w:type="spellEnd"/>
                  <w:r w:rsidRPr="0003071B">
                    <w:rPr>
                      <w:rFonts w:eastAsiaTheme="minorHAnsi"/>
                      <w:lang w:eastAsia="en-US"/>
                    </w:rPr>
                    <w:t xml:space="preserve"> участником услуг по аудиту </w:t>
                  </w:r>
                  <w:proofErr w:type="spellStart"/>
                  <w:r w:rsidRPr="0003071B">
                    <w:rPr>
                      <w:rFonts w:eastAsiaTheme="minorHAnsi"/>
                      <w:lang w:eastAsia="en-US"/>
                    </w:rPr>
                    <w:t>РСБУ</w:t>
                  </w:r>
                  <w:proofErr w:type="spellEnd"/>
                  <w:r w:rsidRPr="0003071B">
                    <w:rPr>
                      <w:rFonts w:eastAsiaTheme="minorHAnsi"/>
                      <w:lang w:eastAsia="en-US"/>
                    </w:rPr>
                    <w:t xml:space="preserve"> отчетности  (без учета НДС);</w:t>
                  </w:r>
                </w:p>
                <w:p w:rsidR="00E91F09" w:rsidRPr="0003071B" w:rsidRDefault="00E91F09" w:rsidP="00E91F09">
                  <w:pPr>
                    <w:shd w:val="clear" w:color="auto" w:fill="FFFFFF"/>
                    <w:tabs>
                      <w:tab w:val="left" w:pos="9354"/>
                    </w:tabs>
                    <w:ind w:right="-6"/>
                    <w:jc w:val="both"/>
                    <w:rPr>
                      <w:rFonts w:eastAsiaTheme="minorHAnsi"/>
                      <w:lang w:eastAsia="en-US"/>
                    </w:rPr>
                  </w:pPr>
                  <w:proofErr w:type="spellStart"/>
                  <w:r w:rsidRPr="0003071B">
                    <w:rPr>
                      <w:color w:val="000000"/>
                    </w:rPr>
                    <w:t>Цнач</w:t>
                  </w:r>
                  <w:proofErr w:type="gramStart"/>
                  <w:r w:rsidRPr="0003071B">
                    <w:rPr>
                      <w:color w:val="000000"/>
                    </w:rPr>
                    <w:t>.м</w:t>
                  </w:r>
                  <w:proofErr w:type="gramEnd"/>
                  <w:r w:rsidRPr="0003071B">
                    <w:rPr>
                      <w:color w:val="000000"/>
                    </w:rPr>
                    <w:t>акс</w:t>
                  </w:r>
                  <w:proofErr w:type="spellEnd"/>
                  <w:r w:rsidRPr="0003071B">
                    <w:rPr>
                      <w:color w:val="000000"/>
                    </w:rPr>
                    <w:t>.</w:t>
                  </w:r>
                  <w:r w:rsidRPr="0003071B">
                    <w:rPr>
                      <w:rFonts w:eastAsiaTheme="minorHAnsi"/>
                      <w:lang w:eastAsia="en-US"/>
                    </w:rPr>
                    <w:t xml:space="preserve"> – начальная (максимальная) цена договора (без учета НДС).</w:t>
                  </w:r>
                </w:p>
                <w:p w:rsidR="00E91F09" w:rsidRPr="0003071B" w:rsidRDefault="00E91F09" w:rsidP="00E91F09">
                  <w:pPr>
                    <w:shd w:val="clear" w:color="auto" w:fill="FFFFFF"/>
                    <w:tabs>
                      <w:tab w:val="left" w:pos="9354"/>
                    </w:tabs>
                    <w:ind w:right="-6"/>
                    <w:jc w:val="both"/>
                    <w:rPr>
                      <w:rFonts w:eastAsiaTheme="minorHAnsi"/>
                      <w:lang w:eastAsia="en-US"/>
                    </w:rPr>
                  </w:pPr>
                  <w:r w:rsidRPr="0003071B">
                    <w:rPr>
                      <w:rFonts w:eastAsiaTheme="minorHAnsi"/>
                      <w:lang w:eastAsia="en-US"/>
                    </w:rPr>
                    <w:t>В случае</w:t>
                  </w:r>
                  <w:proofErr w:type="gramStart"/>
                  <w:r w:rsidRPr="0003071B">
                    <w:rPr>
                      <w:rFonts w:eastAsiaTheme="minorHAnsi"/>
                      <w:lang w:eastAsia="en-US"/>
                    </w:rPr>
                    <w:t>,</w:t>
                  </w:r>
                  <w:proofErr w:type="gramEnd"/>
                  <w:r w:rsidRPr="0003071B">
                    <w:rPr>
                      <w:rFonts w:eastAsiaTheme="minorHAnsi"/>
                      <w:lang w:eastAsia="en-US"/>
                    </w:rPr>
                    <w:t xml:space="preserve"> если стоимость оказанных услуг по аудиту </w:t>
                  </w:r>
                  <w:proofErr w:type="spellStart"/>
                  <w:r w:rsidRPr="0003071B">
                    <w:rPr>
                      <w:rFonts w:eastAsiaTheme="minorHAnsi"/>
                      <w:lang w:eastAsia="en-US"/>
                    </w:rPr>
                    <w:t>РСБУ</w:t>
                  </w:r>
                  <w:proofErr w:type="spellEnd"/>
                  <w:r w:rsidRPr="0003071B">
                    <w:rPr>
                      <w:rFonts w:eastAsiaTheme="minorHAnsi"/>
                      <w:lang w:eastAsia="en-US"/>
                    </w:rPr>
                    <w:t xml:space="preserve"> отчетности  равна или больше начальной (максимальной) цены договора (без учета НДС), то участнику сразу присваивается 10 баллов.</w:t>
                  </w:r>
                </w:p>
                <w:p w:rsidR="00E91F09" w:rsidRPr="0003071B" w:rsidRDefault="00E91F09" w:rsidP="00E91F09">
                  <w:pPr>
                    <w:shd w:val="clear" w:color="auto" w:fill="FFFFFF"/>
                    <w:tabs>
                      <w:tab w:val="left" w:pos="9354"/>
                    </w:tabs>
                    <w:ind w:right="-6"/>
                    <w:jc w:val="both"/>
                    <w:rPr>
                      <w:rFonts w:eastAsiaTheme="minorHAnsi"/>
                      <w:color w:val="000000"/>
                      <w:lang w:eastAsia="en-US"/>
                    </w:rPr>
                  </w:pPr>
                  <w:r w:rsidRPr="0003071B">
                    <w:rPr>
                      <w:rFonts w:eastAsiaTheme="minorHAnsi"/>
                      <w:color w:val="000000"/>
                      <w:lang w:eastAsia="en-US"/>
                    </w:rPr>
                    <w:t>В расчет баллов по данному подкритерию не включается опыт по аудиту компаний, предусмотренный подкритериями 3 и 4.</w:t>
                  </w:r>
                </w:p>
                <w:p w:rsidR="00E91F09" w:rsidRPr="000366FE" w:rsidRDefault="00E91F09" w:rsidP="00E91F09">
                  <w:pPr>
                    <w:shd w:val="clear" w:color="auto" w:fill="FFFFFF"/>
                    <w:tabs>
                      <w:tab w:val="left" w:pos="9354"/>
                    </w:tabs>
                    <w:ind w:right="-6"/>
                    <w:jc w:val="both"/>
                    <w:rPr>
                      <w:rFonts w:eastAsia="MS Mincho"/>
                    </w:rPr>
                  </w:pPr>
                  <w:r w:rsidRPr="000C7A44">
                    <w:rPr>
                      <w:rFonts w:eastAsiaTheme="minorHAnsi"/>
                      <w:lang w:eastAsia="en-US"/>
                    </w:rPr>
                    <w:t xml:space="preserve">Оценка и сопоставление заявок осуществляется на основании сведений, представленных по Форме 1 «Сведения об </w:t>
                  </w:r>
                  <w:r w:rsidRPr="000C7A44">
                    <w:rPr>
                      <w:color w:val="000000"/>
                    </w:rPr>
                    <w:t xml:space="preserve">опыте аудиторской организации оказания услуг по аудиту </w:t>
                  </w:r>
                  <w:proofErr w:type="spellStart"/>
                  <w:r w:rsidRPr="000C7A44">
                    <w:rPr>
                      <w:color w:val="000000"/>
                    </w:rPr>
                    <w:t>РСБУ</w:t>
                  </w:r>
                  <w:proofErr w:type="spellEnd"/>
                  <w:r w:rsidRPr="000C7A44">
                    <w:rPr>
                      <w:color w:val="000000"/>
                    </w:rPr>
                    <w:t xml:space="preserve"> отчетности</w:t>
                  </w:r>
                  <w:r w:rsidRPr="000C7A44">
                    <w:rPr>
                      <w:rFonts w:eastAsiaTheme="minorHAnsi"/>
                      <w:lang w:eastAsia="en-US"/>
                    </w:rPr>
                    <w:t>», являющейся приложением к конкурсной  документации, а также соответствующих документов, представленных в подтверждение указанных сведений</w:t>
                  </w:r>
                </w:p>
              </w:tc>
            </w:tr>
            <w:tr w:rsidR="00E91F09" w:rsidRPr="00D26A47" w:rsidTr="00823CF6">
              <w:tc>
                <w:tcPr>
                  <w:tcW w:w="1050" w:type="dxa"/>
                </w:tcPr>
                <w:p w:rsidR="00E91F09" w:rsidRPr="00804F42" w:rsidRDefault="00E91F09" w:rsidP="00E91F09">
                  <w:pPr>
                    <w:pStyle w:val="a9"/>
                    <w:tabs>
                      <w:tab w:val="left" w:pos="1418"/>
                    </w:tabs>
                    <w:suppressAutoHyphens/>
                    <w:ind w:firstLine="0"/>
                    <w:jc w:val="center"/>
                    <w:rPr>
                      <w:sz w:val="24"/>
                      <w:lang w:val="en-US"/>
                    </w:rPr>
                  </w:pPr>
                  <w:r>
                    <w:rPr>
                      <w:sz w:val="24"/>
                    </w:rPr>
                    <w:t>2</w:t>
                  </w:r>
                  <w:r>
                    <w:rPr>
                      <w:sz w:val="24"/>
                      <w:lang w:val="en-US"/>
                    </w:rPr>
                    <w:t>.2</w:t>
                  </w:r>
                </w:p>
              </w:tc>
              <w:tc>
                <w:tcPr>
                  <w:tcW w:w="3515" w:type="dxa"/>
                </w:tcPr>
                <w:p w:rsidR="00E91F09" w:rsidRPr="0003071B" w:rsidRDefault="00E91F09" w:rsidP="00E91F09">
                  <w:pPr>
                    <w:tabs>
                      <w:tab w:val="left" w:pos="0"/>
                    </w:tabs>
                    <w:jc w:val="both"/>
                    <w:rPr>
                      <w:rFonts w:eastAsia="MS Mincho"/>
                      <w:i/>
                      <w:sz w:val="20"/>
                      <w:szCs w:val="20"/>
                    </w:rPr>
                  </w:pPr>
                  <w:r w:rsidRPr="0003071B">
                    <w:rPr>
                      <w:color w:val="000000"/>
                      <w:sz w:val="20"/>
                      <w:szCs w:val="20"/>
                    </w:rPr>
                    <w:t xml:space="preserve">Опыт аудиторской организации по аудиту </w:t>
                  </w:r>
                  <w:proofErr w:type="spellStart"/>
                  <w:r w:rsidRPr="0003071B">
                    <w:rPr>
                      <w:color w:val="000000"/>
                      <w:sz w:val="20"/>
                      <w:szCs w:val="20"/>
                    </w:rPr>
                    <w:t>РСБУ</w:t>
                  </w:r>
                  <w:proofErr w:type="spellEnd"/>
                  <w:r w:rsidRPr="0003071B">
                    <w:rPr>
                      <w:color w:val="000000"/>
                      <w:sz w:val="20"/>
                      <w:szCs w:val="20"/>
                    </w:rPr>
                    <w:t xml:space="preserve"> отчетности за 2016, 2017 и 2018 годы компаний, осуществляющих деятельность в РФ в соответствующей сфере  (Предоставление услуг по ремонту железнодорожного подвижного состава). </w:t>
                  </w:r>
                  <w:r w:rsidRPr="0003071B">
                    <w:rPr>
                      <w:rFonts w:eastAsia="MS Mincho"/>
                      <w:sz w:val="20"/>
                      <w:szCs w:val="20"/>
                    </w:rPr>
                    <w:t xml:space="preserve">В подтверждение опыта  аудиторской организации оказания услуг </w:t>
                  </w:r>
                  <w:r w:rsidRPr="0003071B">
                    <w:rPr>
                      <w:color w:val="000000"/>
                      <w:sz w:val="20"/>
                      <w:szCs w:val="20"/>
                    </w:rPr>
                    <w:t xml:space="preserve">по аудиту </w:t>
                  </w:r>
                  <w:proofErr w:type="spellStart"/>
                  <w:r w:rsidRPr="0003071B">
                    <w:rPr>
                      <w:color w:val="000000"/>
                      <w:sz w:val="20"/>
                      <w:szCs w:val="20"/>
                    </w:rPr>
                    <w:t>РСБУ</w:t>
                  </w:r>
                  <w:proofErr w:type="spellEnd"/>
                  <w:r w:rsidRPr="0003071B">
                    <w:rPr>
                      <w:color w:val="000000"/>
                      <w:sz w:val="20"/>
                      <w:szCs w:val="20"/>
                    </w:rPr>
                    <w:t xml:space="preserve"> отчетности за 2016, 2017 и 2018 годы </w:t>
                  </w:r>
                  <w:proofErr w:type="gramStart"/>
                  <w:r w:rsidRPr="0003071B">
                    <w:rPr>
                      <w:color w:val="000000"/>
                      <w:sz w:val="20"/>
                      <w:szCs w:val="20"/>
                    </w:rPr>
                    <w:t>компаний, осуществляющих деятельность в РФ в соответствующей сфере</w:t>
                  </w:r>
                  <w:r w:rsidRPr="0003071B">
                    <w:rPr>
                      <w:rFonts w:eastAsia="MS Mincho"/>
                      <w:sz w:val="20"/>
                      <w:szCs w:val="20"/>
                    </w:rPr>
                    <w:t xml:space="preserve">  участник в составе заявки представляет</w:t>
                  </w:r>
                  <w:proofErr w:type="gramEnd"/>
                  <w:r w:rsidRPr="0003071B">
                    <w:rPr>
                      <w:rFonts w:eastAsia="MS Mincho"/>
                      <w:sz w:val="20"/>
                      <w:szCs w:val="20"/>
                    </w:rPr>
                    <w:t>:</w:t>
                  </w:r>
                </w:p>
                <w:p w:rsidR="00E91F09" w:rsidRPr="0003071B" w:rsidRDefault="00E91F09" w:rsidP="00E91F09">
                  <w:pPr>
                    <w:suppressAutoHyphens/>
                    <w:jc w:val="both"/>
                    <w:rPr>
                      <w:rFonts w:eastAsia="MS Mincho"/>
                      <w:sz w:val="20"/>
                      <w:szCs w:val="20"/>
                    </w:rPr>
                  </w:pPr>
                  <w:r w:rsidRPr="0003071B">
                    <w:rPr>
                      <w:rFonts w:eastAsia="MS Mincho"/>
                      <w:sz w:val="20"/>
                      <w:szCs w:val="20"/>
                    </w:rPr>
                    <w:t xml:space="preserve">- документ по Форме «Сведения об </w:t>
                  </w:r>
                  <w:r w:rsidRPr="0003071B">
                    <w:rPr>
                      <w:color w:val="000000"/>
                      <w:sz w:val="20"/>
                      <w:szCs w:val="20"/>
                    </w:rPr>
                    <w:t xml:space="preserve">опыте аудиторской организации по аудиту </w:t>
                  </w:r>
                  <w:proofErr w:type="spellStart"/>
                  <w:r w:rsidRPr="0003071B">
                    <w:rPr>
                      <w:color w:val="000000"/>
                      <w:sz w:val="20"/>
                      <w:szCs w:val="20"/>
                    </w:rPr>
                    <w:t>РСБУ</w:t>
                  </w:r>
                  <w:proofErr w:type="spellEnd"/>
                  <w:r w:rsidRPr="0003071B">
                    <w:rPr>
                      <w:color w:val="000000"/>
                      <w:sz w:val="20"/>
                      <w:szCs w:val="20"/>
                    </w:rPr>
                    <w:t xml:space="preserve"> отчетности за 2016, 2017 и 2018 годы компаний, осуществляющих деятельность в РФ в соответствующей сфере</w:t>
                  </w:r>
                  <w:r w:rsidRPr="0003071B">
                    <w:rPr>
                      <w:rFonts w:eastAsia="MS Mincho"/>
                      <w:sz w:val="20"/>
                      <w:szCs w:val="20"/>
                    </w:rPr>
                    <w:t>»;</w:t>
                  </w:r>
                </w:p>
                <w:p w:rsidR="00E91F09" w:rsidRPr="0003071B" w:rsidRDefault="00E91F09" w:rsidP="00E91F09">
                  <w:pPr>
                    <w:suppressAutoHyphens/>
                    <w:jc w:val="both"/>
                    <w:rPr>
                      <w:rFonts w:eastAsia="MS Mincho"/>
                      <w:sz w:val="20"/>
                      <w:szCs w:val="20"/>
                    </w:rPr>
                  </w:pPr>
                  <w:r w:rsidRPr="0003071B">
                    <w:rPr>
                      <w:rFonts w:eastAsia="MS Mincho"/>
                      <w:sz w:val="20"/>
                      <w:szCs w:val="20"/>
                    </w:rPr>
                    <w:t xml:space="preserve">- копии договоров на  оказание услуг (представляются </w:t>
                  </w:r>
                  <w:r w:rsidRPr="0003071B">
                    <w:rPr>
                      <w:rFonts w:eastAsia="MS Mincho"/>
                      <w:color w:val="000000"/>
                      <w:sz w:val="20"/>
                      <w:szCs w:val="20"/>
                    </w:rPr>
                    <w:t xml:space="preserve"> копии страниц договора, подтверждающие стороны договора, предмет договора и факт подписания данного договора</w:t>
                  </w:r>
                  <w:r w:rsidRPr="0003071B">
                    <w:rPr>
                      <w:rFonts w:eastAsia="MS Mincho"/>
                      <w:sz w:val="20"/>
                      <w:szCs w:val="20"/>
                    </w:rPr>
                    <w:t>);</w:t>
                  </w:r>
                </w:p>
                <w:p w:rsidR="00E91F09" w:rsidRPr="0003071B" w:rsidRDefault="00E91F09" w:rsidP="00E91F09">
                  <w:pPr>
                    <w:suppressAutoHyphens/>
                    <w:jc w:val="both"/>
                    <w:rPr>
                      <w:rFonts w:eastAsia="MS Mincho"/>
                      <w:sz w:val="20"/>
                      <w:szCs w:val="20"/>
                    </w:rPr>
                  </w:pPr>
                  <w:r w:rsidRPr="0003071B">
                    <w:rPr>
                      <w:rFonts w:eastAsia="MS Mincho"/>
                      <w:sz w:val="20"/>
                      <w:szCs w:val="20"/>
                    </w:rPr>
                    <w:t>- коп</w:t>
                  </w:r>
                  <w:proofErr w:type="gramStart"/>
                  <w:r w:rsidRPr="0003071B">
                    <w:rPr>
                      <w:rFonts w:eastAsia="MS Mincho"/>
                      <w:sz w:val="20"/>
                      <w:szCs w:val="20"/>
                    </w:rPr>
                    <w:t>ии ау</w:t>
                  </w:r>
                  <w:proofErr w:type="gramEnd"/>
                  <w:r w:rsidRPr="0003071B">
                    <w:rPr>
                      <w:rFonts w:eastAsia="MS Mincho"/>
                      <w:sz w:val="20"/>
                      <w:szCs w:val="20"/>
                    </w:rPr>
                    <w:t xml:space="preserve">диторских заключений </w:t>
                  </w:r>
                  <w:r w:rsidRPr="0003071B">
                    <w:rPr>
                      <w:color w:val="000000"/>
                      <w:sz w:val="20"/>
                      <w:szCs w:val="20"/>
                    </w:rPr>
                    <w:t xml:space="preserve">бухгалтерской (финансовой) отчетности компаний, осуществляющих деятельность в РФ в соответствующей сфере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w:t>
                  </w:r>
                  <w:proofErr w:type="spellStart"/>
                  <w:r w:rsidRPr="0003071B">
                    <w:rPr>
                      <w:color w:val="000000"/>
                      <w:sz w:val="20"/>
                      <w:szCs w:val="20"/>
                    </w:rPr>
                    <w:t>аудируемого</w:t>
                  </w:r>
                  <w:proofErr w:type="spellEnd"/>
                  <w:r w:rsidRPr="0003071B">
                    <w:rPr>
                      <w:color w:val="000000"/>
                      <w:sz w:val="20"/>
                      <w:szCs w:val="20"/>
                    </w:rPr>
                    <w:t xml:space="preserve"> лица, предмет аудита и факт подписания аудиторского заключения);</w:t>
                  </w:r>
                </w:p>
                <w:p w:rsidR="00E91F09" w:rsidRPr="0003071B" w:rsidRDefault="00E91F09" w:rsidP="00E91F09">
                  <w:pPr>
                    <w:jc w:val="both"/>
                    <w:rPr>
                      <w:rFonts w:eastAsiaTheme="minorHAnsi"/>
                      <w:sz w:val="20"/>
                      <w:szCs w:val="20"/>
                      <w:lang w:eastAsia="en-US"/>
                    </w:rPr>
                  </w:pPr>
                  <w:r w:rsidRPr="0003071B">
                    <w:rPr>
                      <w:rFonts w:eastAsiaTheme="minorHAnsi"/>
                      <w:sz w:val="20"/>
                      <w:szCs w:val="20"/>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E91F09" w:rsidRPr="000366FE" w:rsidRDefault="00E91F09" w:rsidP="00E91F09">
                  <w:pPr>
                    <w:widowControl w:val="0"/>
                    <w:shd w:val="clear" w:color="auto" w:fill="FFFFFF"/>
                    <w:autoSpaceDE w:val="0"/>
                    <w:autoSpaceDN w:val="0"/>
                    <w:adjustRightInd w:val="0"/>
                    <w:ind w:left="-134" w:right="74"/>
                    <w:jc w:val="both"/>
                    <w:rPr>
                      <w:rFonts w:eastAsia="MS Mincho"/>
                    </w:rPr>
                  </w:pPr>
                </w:p>
              </w:tc>
              <w:tc>
                <w:tcPr>
                  <w:tcW w:w="1432" w:type="dxa"/>
                </w:tcPr>
                <w:p w:rsidR="00E91F09" w:rsidRPr="000366FE" w:rsidRDefault="00E91F09" w:rsidP="00E91F09">
                  <w:pPr>
                    <w:jc w:val="both"/>
                    <w:rPr>
                      <w:rFonts w:eastAsia="MS Mincho"/>
                    </w:rPr>
                  </w:pPr>
                  <w:r>
                    <w:rPr>
                      <w:rFonts w:eastAsia="MS Mincho"/>
                    </w:rPr>
                    <w:t xml:space="preserve">Максимальное количество баллов 15 </w:t>
                  </w:r>
                  <w:r w:rsidRPr="000366FE">
                    <w:rPr>
                      <w:rFonts w:eastAsia="MS Mincho"/>
                    </w:rPr>
                    <w:t>баллов</w:t>
                  </w:r>
                </w:p>
              </w:tc>
              <w:tc>
                <w:tcPr>
                  <w:tcW w:w="8348" w:type="dxa"/>
                  <w:vAlign w:val="center"/>
                </w:tcPr>
                <w:p w:rsidR="00E91F09" w:rsidRPr="0003071B" w:rsidRDefault="00E91F09" w:rsidP="00E91F09">
                  <w:pPr>
                    <w:jc w:val="both"/>
                    <w:rPr>
                      <w:color w:val="000000"/>
                    </w:rPr>
                  </w:pPr>
                  <w:r w:rsidRPr="0003071B">
                    <w:rPr>
                      <w:color w:val="000000"/>
                    </w:rPr>
                    <w:t xml:space="preserve">Оценивается путем деления количества </w:t>
                  </w:r>
                  <w:r w:rsidRPr="0003071B">
                    <w:rPr>
                      <w:rFonts w:eastAsiaTheme="minorHAnsi"/>
                      <w:lang w:eastAsia="en-US"/>
                    </w:rPr>
                    <w:t>оказанных каждым (</w:t>
                  </w:r>
                  <w:proofErr w:type="spellStart"/>
                  <w:r w:rsidRPr="0003071B">
                    <w:rPr>
                      <w:rFonts w:eastAsiaTheme="minorHAnsi"/>
                      <w:lang w:val="en-US" w:eastAsia="en-US"/>
                    </w:rPr>
                    <w:t>i</w:t>
                  </w:r>
                  <w:proofErr w:type="spellEnd"/>
                  <w:r w:rsidRPr="0003071B">
                    <w:rPr>
                      <w:rFonts w:eastAsiaTheme="minorHAnsi"/>
                      <w:lang w:eastAsia="en-US"/>
                    </w:rPr>
                    <w:t>-</w:t>
                  </w:r>
                  <w:proofErr w:type="spellStart"/>
                  <w:r w:rsidRPr="0003071B">
                    <w:rPr>
                      <w:rFonts w:eastAsiaTheme="minorHAnsi"/>
                      <w:lang w:eastAsia="en-US"/>
                    </w:rPr>
                    <w:t>ым</w:t>
                  </w:r>
                  <w:proofErr w:type="spellEnd"/>
                  <w:r w:rsidRPr="0003071B">
                    <w:rPr>
                      <w:rFonts w:eastAsiaTheme="minorHAnsi"/>
                      <w:lang w:eastAsia="en-US"/>
                    </w:rPr>
                    <w:t>) участником закупки услуг по</w:t>
                  </w:r>
                  <w:r w:rsidRPr="0003071B">
                    <w:rPr>
                      <w:color w:val="000000"/>
                    </w:rPr>
                    <w:t xml:space="preserve"> аудиту </w:t>
                  </w:r>
                  <w:proofErr w:type="spellStart"/>
                  <w:r w:rsidRPr="0003071B">
                    <w:rPr>
                      <w:color w:val="000000"/>
                    </w:rPr>
                    <w:t>РСБУ</w:t>
                  </w:r>
                  <w:proofErr w:type="spellEnd"/>
                  <w:r w:rsidRPr="0003071B">
                    <w:rPr>
                      <w:color w:val="000000"/>
                    </w:rPr>
                    <w:t xml:space="preserve"> отчетности за 2016, 2017 и 2018 годы компаний, осуществляющих деятельность в РФ в соответствующей сфере</w:t>
                  </w:r>
                </w:p>
                <w:p w:rsidR="00E91F09" w:rsidRPr="0003071B" w:rsidRDefault="00E91F09" w:rsidP="00E91F09">
                  <w:pPr>
                    <w:jc w:val="both"/>
                    <w:rPr>
                      <w:color w:val="000000"/>
                    </w:rPr>
                  </w:pPr>
                  <w:r w:rsidRPr="0003071B">
                    <w:rPr>
                      <w:color w:val="000000"/>
                    </w:rPr>
                    <w:t xml:space="preserve"> (</w:t>
                  </w:r>
                  <w:proofErr w:type="spellStart"/>
                  <w:r w:rsidRPr="0003071B">
                    <w:rPr>
                      <w:color w:val="000000"/>
                    </w:rPr>
                    <w:t>Kiрсбу2</w:t>
                  </w:r>
                  <w:proofErr w:type="spellEnd"/>
                  <w:r w:rsidRPr="0003071B">
                    <w:rPr>
                      <w:color w:val="000000"/>
                    </w:rPr>
                    <w:t xml:space="preserve">) на максимальное количество аудитов </w:t>
                  </w:r>
                  <w:proofErr w:type="spellStart"/>
                  <w:r w:rsidRPr="0003071B">
                    <w:rPr>
                      <w:color w:val="000000"/>
                    </w:rPr>
                    <w:t>РСБУ</w:t>
                  </w:r>
                  <w:proofErr w:type="spellEnd"/>
                  <w:r w:rsidRPr="0003071B">
                    <w:rPr>
                      <w:color w:val="000000"/>
                    </w:rPr>
                    <w:t xml:space="preserve"> отчетности за 2016, 2017 и 2018 годы компаний, осуществляющих деятельность в РФ в соответствующей сфере из всех, представленных участниками, по формуле:  </w:t>
                  </w:r>
                </w:p>
                <w:p w:rsidR="00E91F09" w:rsidRPr="0003071B" w:rsidRDefault="00E91F09" w:rsidP="00E91F09">
                  <w:pPr>
                    <w:jc w:val="both"/>
                    <w:rPr>
                      <w:color w:val="000000"/>
                    </w:rPr>
                  </w:pPr>
                  <w:proofErr w:type="gramStart"/>
                  <w:r w:rsidRPr="0003071B">
                    <w:rPr>
                      <w:color w:val="000000"/>
                    </w:rPr>
                    <w:t xml:space="preserve">Количество баллов </w:t>
                  </w:r>
                  <w:proofErr w:type="spellStart"/>
                  <w:r w:rsidRPr="0003071B">
                    <w:rPr>
                      <w:color w:val="000000"/>
                    </w:rPr>
                    <w:t>КБiопыт2=0,15</w:t>
                  </w:r>
                  <w:proofErr w:type="spellEnd"/>
                  <w:r w:rsidRPr="0003071B">
                    <w:rPr>
                      <w:color w:val="000000"/>
                    </w:rPr>
                    <w:t>*100*(</w:t>
                  </w:r>
                  <w:proofErr w:type="spellStart"/>
                  <w:r w:rsidRPr="0003071B">
                    <w:rPr>
                      <w:color w:val="000000"/>
                    </w:rPr>
                    <w:t>Kiрсбу2</w:t>
                  </w:r>
                  <w:proofErr w:type="spellEnd"/>
                  <w:r w:rsidRPr="0003071B">
                    <w:rPr>
                      <w:color w:val="000000"/>
                    </w:rPr>
                    <w:t xml:space="preserve">)/ </w:t>
                  </w:r>
                  <w:proofErr w:type="spellStart"/>
                  <w:r w:rsidRPr="0003071B">
                    <w:rPr>
                      <w:color w:val="000000"/>
                    </w:rPr>
                    <w:t>Kiрсбу2макс</w:t>
                  </w:r>
                  <w:proofErr w:type="spellEnd"/>
                  <w:r w:rsidRPr="0003071B">
                    <w:rPr>
                      <w:color w:val="000000"/>
                    </w:rPr>
                    <w:t xml:space="preserve">), где </w:t>
                  </w:r>
                  <w:proofErr w:type="gramEnd"/>
                </w:p>
                <w:p w:rsidR="00E91F09" w:rsidRPr="0003071B" w:rsidRDefault="00E91F09" w:rsidP="00E91F09">
                  <w:pPr>
                    <w:jc w:val="both"/>
                    <w:rPr>
                      <w:color w:val="000000"/>
                    </w:rPr>
                  </w:pPr>
                  <w:proofErr w:type="spellStart"/>
                  <w:r w:rsidRPr="0003071B">
                    <w:rPr>
                      <w:color w:val="000000"/>
                    </w:rPr>
                    <w:t>Kiрсбу2макс</w:t>
                  </w:r>
                  <w:proofErr w:type="spellEnd"/>
                  <w:r w:rsidRPr="0003071B">
                    <w:rPr>
                      <w:color w:val="000000"/>
                    </w:rPr>
                    <w:t xml:space="preserve"> - максимальное количество аудитов </w:t>
                  </w:r>
                  <w:proofErr w:type="spellStart"/>
                  <w:r w:rsidRPr="0003071B">
                    <w:rPr>
                      <w:color w:val="000000"/>
                    </w:rPr>
                    <w:t>РСБУ</w:t>
                  </w:r>
                  <w:proofErr w:type="spellEnd"/>
                  <w:r w:rsidRPr="0003071B">
                    <w:rPr>
                      <w:color w:val="000000"/>
                    </w:rPr>
                    <w:t xml:space="preserve"> отчетности за 2016, 2017 и 2018 годы компаний, осуществляющих деятельность в РФ в соответствующей сфере из всех, представленных участниками.</w:t>
                  </w:r>
                </w:p>
                <w:p w:rsidR="00E91F09" w:rsidRPr="00577A23" w:rsidRDefault="00E91F09" w:rsidP="00E91F09">
                  <w:pPr>
                    <w:jc w:val="both"/>
                  </w:pPr>
                  <w:r w:rsidRPr="000C7A44">
                    <w:rPr>
                      <w:rFonts w:eastAsiaTheme="minorHAnsi"/>
                      <w:lang w:eastAsia="en-US"/>
                    </w:rPr>
                    <w:t xml:space="preserve">Оценка и сопоставление заявок осуществляется на основании сведений, представленных по Форме 2 «Сведения об </w:t>
                  </w:r>
                  <w:r w:rsidRPr="000C7A44">
                    <w:rPr>
                      <w:color w:val="000000"/>
                    </w:rPr>
                    <w:t xml:space="preserve">опыте аудиторской организации по аудиту </w:t>
                  </w:r>
                  <w:proofErr w:type="spellStart"/>
                  <w:r w:rsidRPr="000C7A44">
                    <w:rPr>
                      <w:color w:val="000000"/>
                    </w:rPr>
                    <w:t>РСБУ</w:t>
                  </w:r>
                  <w:proofErr w:type="spellEnd"/>
                  <w:r w:rsidRPr="000C7A44">
                    <w:rPr>
                      <w:color w:val="000000"/>
                    </w:rPr>
                    <w:t xml:space="preserve"> отчетности за 2016, 2017 и 2018 годы компаний, осуществляющих деятельность в РФ в соответствующей сфере</w:t>
                  </w:r>
                  <w:r w:rsidRPr="000C7A44">
                    <w:rPr>
                      <w:rFonts w:eastAsiaTheme="minorHAnsi"/>
                      <w:lang w:eastAsia="en-US"/>
                    </w:rPr>
                    <w:t>», являющейся приложением к конкурсной  документации, а также соответствующих документов, представленных в подтверждение указанных сведений</w:t>
                  </w:r>
                </w:p>
              </w:tc>
            </w:tr>
            <w:tr w:rsidR="00E91F09" w:rsidRPr="00D26A47" w:rsidTr="00823CF6">
              <w:tc>
                <w:tcPr>
                  <w:tcW w:w="1050" w:type="dxa"/>
                </w:tcPr>
                <w:p w:rsidR="00E91F09" w:rsidRPr="00804F42" w:rsidRDefault="00E91F09" w:rsidP="00E91F09">
                  <w:pPr>
                    <w:pStyle w:val="a9"/>
                    <w:tabs>
                      <w:tab w:val="left" w:pos="1418"/>
                    </w:tabs>
                    <w:suppressAutoHyphens/>
                    <w:ind w:firstLine="0"/>
                    <w:jc w:val="center"/>
                    <w:rPr>
                      <w:sz w:val="24"/>
                      <w:lang w:val="en-US"/>
                    </w:rPr>
                  </w:pPr>
                  <w:r>
                    <w:rPr>
                      <w:sz w:val="24"/>
                      <w:lang w:val="en-US"/>
                    </w:rPr>
                    <w:t>2.3</w:t>
                  </w:r>
                </w:p>
              </w:tc>
              <w:tc>
                <w:tcPr>
                  <w:tcW w:w="3515" w:type="dxa"/>
                </w:tcPr>
                <w:p w:rsidR="00E91F09" w:rsidRPr="0003071B" w:rsidRDefault="00E91F09" w:rsidP="00E91F09">
                  <w:pPr>
                    <w:tabs>
                      <w:tab w:val="left" w:pos="0"/>
                    </w:tabs>
                    <w:jc w:val="both"/>
                    <w:rPr>
                      <w:color w:val="000000"/>
                      <w:sz w:val="20"/>
                      <w:szCs w:val="20"/>
                    </w:rPr>
                  </w:pPr>
                  <w:r w:rsidRPr="0003071B">
                    <w:rPr>
                      <w:color w:val="000000"/>
                      <w:sz w:val="20"/>
                      <w:szCs w:val="20"/>
                    </w:rPr>
                    <w:t xml:space="preserve">Опыт аудиторской организации по аудиту </w:t>
                  </w:r>
                  <w:proofErr w:type="spellStart"/>
                  <w:r w:rsidRPr="0003071B">
                    <w:rPr>
                      <w:color w:val="000000"/>
                      <w:sz w:val="20"/>
                      <w:szCs w:val="20"/>
                    </w:rPr>
                    <w:t>РСБУ</w:t>
                  </w:r>
                  <w:proofErr w:type="spellEnd"/>
                  <w:r w:rsidRPr="0003071B">
                    <w:rPr>
                      <w:color w:val="000000"/>
                      <w:sz w:val="20"/>
                      <w:szCs w:val="20"/>
                    </w:rPr>
                    <w:t xml:space="preserve"> отчетности за 2016, 2017 и 2018 годы компаний, осуществляющих деятельность в РФ, с сопоставимым объемом выручки в течение 2016, 2017 и 2018 гг. Объем выручки определяется по данным  каждой </w:t>
                  </w:r>
                  <w:proofErr w:type="spellStart"/>
                  <w:r w:rsidRPr="0003071B">
                    <w:rPr>
                      <w:color w:val="000000"/>
                      <w:sz w:val="20"/>
                      <w:szCs w:val="20"/>
                    </w:rPr>
                    <w:t>проаудированной</w:t>
                  </w:r>
                  <w:proofErr w:type="spellEnd"/>
                  <w:r w:rsidRPr="0003071B">
                    <w:rPr>
                      <w:color w:val="000000"/>
                      <w:sz w:val="20"/>
                      <w:szCs w:val="20"/>
                    </w:rPr>
                    <w:t xml:space="preserve"> отчетности и составляет не менее</w:t>
                  </w:r>
                  <w:r w:rsidRPr="0003071B">
                    <w:rPr>
                      <w:color w:val="FF0000"/>
                      <w:sz w:val="20"/>
                      <w:szCs w:val="20"/>
                    </w:rPr>
                    <w:t xml:space="preserve"> </w:t>
                  </w:r>
                  <w:r w:rsidRPr="0003071B">
                    <w:rPr>
                      <w:sz w:val="20"/>
                      <w:szCs w:val="20"/>
                    </w:rPr>
                    <w:t>75</w:t>
                  </w:r>
                  <w:r w:rsidRPr="0003071B">
                    <w:rPr>
                      <w:color w:val="000000"/>
                      <w:sz w:val="20"/>
                      <w:szCs w:val="20"/>
                    </w:rPr>
                    <w:t xml:space="preserve">% среднегодовой выручки АО «Вологодский </w:t>
                  </w:r>
                  <w:proofErr w:type="spellStart"/>
                  <w:r w:rsidRPr="0003071B">
                    <w:rPr>
                      <w:color w:val="000000"/>
                      <w:sz w:val="20"/>
                      <w:szCs w:val="20"/>
                    </w:rPr>
                    <w:t>ВРЗ</w:t>
                  </w:r>
                  <w:proofErr w:type="spellEnd"/>
                  <w:r w:rsidRPr="0003071B">
                    <w:rPr>
                      <w:color w:val="000000"/>
                      <w:sz w:val="20"/>
                      <w:szCs w:val="20"/>
                    </w:rPr>
                    <w:t>», 820540,00 тыс</w:t>
                  </w:r>
                  <w:proofErr w:type="gramStart"/>
                  <w:r w:rsidRPr="0003071B">
                    <w:rPr>
                      <w:color w:val="000000"/>
                      <w:sz w:val="20"/>
                      <w:szCs w:val="20"/>
                    </w:rPr>
                    <w:t>.р</w:t>
                  </w:r>
                  <w:proofErr w:type="gramEnd"/>
                  <w:r w:rsidRPr="0003071B">
                    <w:rPr>
                      <w:color w:val="000000"/>
                      <w:sz w:val="20"/>
                      <w:szCs w:val="20"/>
                    </w:rPr>
                    <w:t>уб.</w:t>
                  </w:r>
                </w:p>
                <w:p w:rsidR="00E91F09" w:rsidRPr="0003071B" w:rsidRDefault="00E91F09" w:rsidP="00E91F09">
                  <w:pPr>
                    <w:tabs>
                      <w:tab w:val="left" w:pos="0"/>
                    </w:tabs>
                    <w:jc w:val="both"/>
                    <w:rPr>
                      <w:rFonts w:eastAsia="MS Mincho"/>
                      <w:i/>
                      <w:sz w:val="20"/>
                      <w:szCs w:val="20"/>
                    </w:rPr>
                  </w:pPr>
                  <w:r w:rsidRPr="0003071B">
                    <w:rPr>
                      <w:rFonts w:eastAsia="MS Mincho"/>
                      <w:sz w:val="20"/>
                      <w:szCs w:val="20"/>
                    </w:rPr>
                    <w:t xml:space="preserve">В подтверждение опыта  аудиторской организации оказания услуг </w:t>
                  </w:r>
                  <w:r w:rsidRPr="0003071B">
                    <w:rPr>
                      <w:color w:val="000000"/>
                      <w:sz w:val="20"/>
                      <w:szCs w:val="20"/>
                    </w:rPr>
                    <w:t xml:space="preserve">по аудиту </w:t>
                  </w:r>
                  <w:proofErr w:type="spellStart"/>
                  <w:r w:rsidRPr="0003071B">
                    <w:rPr>
                      <w:color w:val="000000"/>
                      <w:sz w:val="20"/>
                      <w:szCs w:val="20"/>
                    </w:rPr>
                    <w:t>РСБУ</w:t>
                  </w:r>
                  <w:proofErr w:type="spellEnd"/>
                  <w:r w:rsidRPr="0003071B">
                    <w:rPr>
                      <w:color w:val="000000"/>
                      <w:sz w:val="20"/>
                      <w:szCs w:val="20"/>
                    </w:rPr>
                    <w:t xml:space="preserve"> отчетности за 2016, 2017 и 2018 годы компаний, осуществляющих деятельность в РФ, с сопоставимым объемом выручки в течение 2016, 2017 и 2018 гг.</w:t>
                  </w:r>
                  <w:r w:rsidRPr="0003071B">
                    <w:rPr>
                      <w:rFonts w:eastAsia="MS Mincho"/>
                      <w:sz w:val="20"/>
                      <w:szCs w:val="20"/>
                    </w:rPr>
                    <w:t xml:space="preserve">  участник в составе заявки представляет:</w:t>
                  </w:r>
                </w:p>
                <w:p w:rsidR="00E91F09" w:rsidRPr="0003071B" w:rsidRDefault="00E91F09" w:rsidP="00E91F09">
                  <w:pPr>
                    <w:suppressAutoHyphens/>
                    <w:jc w:val="both"/>
                    <w:rPr>
                      <w:rFonts w:eastAsia="MS Mincho"/>
                      <w:sz w:val="20"/>
                      <w:szCs w:val="20"/>
                    </w:rPr>
                  </w:pPr>
                  <w:r w:rsidRPr="0003071B">
                    <w:rPr>
                      <w:rFonts w:eastAsia="MS Mincho"/>
                      <w:sz w:val="20"/>
                      <w:szCs w:val="20"/>
                    </w:rPr>
                    <w:t>- документ по Форме  «Сведения об о</w:t>
                  </w:r>
                  <w:r w:rsidRPr="0003071B">
                    <w:rPr>
                      <w:color w:val="000000"/>
                      <w:sz w:val="20"/>
                      <w:szCs w:val="20"/>
                    </w:rPr>
                    <w:t xml:space="preserve">пыте аудиторской организации по аудиту </w:t>
                  </w:r>
                  <w:proofErr w:type="spellStart"/>
                  <w:r w:rsidRPr="0003071B">
                    <w:rPr>
                      <w:color w:val="000000"/>
                      <w:sz w:val="20"/>
                      <w:szCs w:val="20"/>
                    </w:rPr>
                    <w:t>РСБУ</w:t>
                  </w:r>
                  <w:proofErr w:type="spellEnd"/>
                  <w:r w:rsidRPr="0003071B">
                    <w:rPr>
                      <w:color w:val="000000"/>
                      <w:sz w:val="20"/>
                      <w:szCs w:val="20"/>
                    </w:rPr>
                    <w:t xml:space="preserve"> отчетности за 2016, 2017 и 2018 годы компаний, осуществляющих деятельность в РФ, с сопоставимым объемом выручки в течение 2016, 2017 и 2018 гг.</w:t>
                  </w:r>
                  <w:r w:rsidRPr="0003071B">
                    <w:rPr>
                      <w:rFonts w:eastAsia="MS Mincho"/>
                      <w:sz w:val="20"/>
                      <w:szCs w:val="20"/>
                    </w:rPr>
                    <w:t>»;</w:t>
                  </w:r>
                </w:p>
                <w:p w:rsidR="00E91F09" w:rsidRPr="0003071B" w:rsidRDefault="00E91F09" w:rsidP="00E91F09">
                  <w:pPr>
                    <w:suppressAutoHyphens/>
                    <w:jc w:val="both"/>
                    <w:rPr>
                      <w:rFonts w:eastAsia="MS Mincho"/>
                      <w:sz w:val="20"/>
                      <w:szCs w:val="20"/>
                    </w:rPr>
                  </w:pPr>
                  <w:r w:rsidRPr="0003071B">
                    <w:rPr>
                      <w:rFonts w:eastAsia="MS Mincho"/>
                      <w:sz w:val="20"/>
                      <w:szCs w:val="20"/>
                    </w:rPr>
                    <w:t xml:space="preserve">- копии договоров на  оказание услуг (представляются </w:t>
                  </w:r>
                  <w:r w:rsidRPr="0003071B">
                    <w:rPr>
                      <w:rFonts w:eastAsia="MS Mincho"/>
                      <w:color w:val="000000"/>
                      <w:sz w:val="20"/>
                      <w:szCs w:val="20"/>
                    </w:rPr>
                    <w:t xml:space="preserve"> копии страниц договора, подтверждающие стороны договора, предмет договора и факт подписания данного договора</w:t>
                  </w:r>
                  <w:r w:rsidRPr="0003071B">
                    <w:rPr>
                      <w:rFonts w:eastAsia="MS Mincho"/>
                      <w:sz w:val="20"/>
                      <w:szCs w:val="20"/>
                    </w:rPr>
                    <w:t>);</w:t>
                  </w:r>
                </w:p>
                <w:p w:rsidR="00E91F09" w:rsidRPr="0003071B" w:rsidRDefault="00E91F09" w:rsidP="00E91F09">
                  <w:pPr>
                    <w:suppressAutoHyphens/>
                    <w:jc w:val="both"/>
                    <w:rPr>
                      <w:rFonts w:eastAsia="MS Mincho"/>
                      <w:sz w:val="20"/>
                      <w:szCs w:val="20"/>
                    </w:rPr>
                  </w:pPr>
                  <w:r w:rsidRPr="0003071B">
                    <w:rPr>
                      <w:rFonts w:eastAsia="MS Mincho"/>
                      <w:sz w:val="20"/>
                      <w:szCs w:val="20"/>
                    </w:rPr>
                    <w:t xml:space="preserve">- копии </w:t>
                  </w:r>
                  <w:r w:rsidRPr="0003071B">
                    <w:rPr>
                      <w:color w:val="000000"/>
                      <w:sz w:val="20"/>
                      <w:szCs w:val="20"/>
                    </w:rPr>
                    <w:t>бухгалтерской (финансовой) отчетности компаний, осуществляющих деятельность в РФ с сопоставимым объемом выручки в течение 2016, 2017 и 2018 гг. вместе с копиями аудиторских заключений.                      В отношении непубличных компаний, в связи с конфиденциальностью, могут быть предоставлены</w:t>
                  </w:r>
                  <w:r w:rsidRPr="0003071B">
                    <w:rPr>
                      <w:rFonts w:eastAsia="MS Mincho"/>
                      <w:sz w:val="20"/>
                      <w:szCs w:val="20"/>
                    </w:rPr>
                    <w:t xml:space="preserve">: </w:t>
                  </w:r>
                </w:p>
                <w:p w:rsidR="00E91F09" w:rsidRPr="0003071B" w:rsidRDefault="00E91F09" w:rsidP="00E91F09">
                  <w:pPr>
                    <w:suppressAutoHyphens/>
                    <w:jc w:val="both"/>
                    <w:rPr>
                      <w:rFonts w:eastAsia="MS Mincho"/>
                      <w:sz w:val="20"/>
                      <w:szCs w:val="20"/>
                    </w:rPr>
                  </w:pPr>
                  <w:r w:rsidRPr="0003071B">
                    <w:rPr>
                      <w:rFonts w:eastAsia="MS Mincho"/>
                      <w:sz w:val="20"/>
                      <w:szCs w:val="20"/>
                    </w:rPr>
                    <w:t xml:space="preserve">1) копии частей бухгалтерской (финансовой) отчетности (с </w:t>
                  </w:r>
                  <w:r w:rsidRPr="0003071B">
                    <w:rPr>
                      <w:sz w:val="20"/>
                      <w:szCs w:val="20"/>
                    </w:rPr>
                    <w:t>подтверждением</w:t>
                  </w:r>
                  <w:r w:rsidRPr="0003071B">
                    <w:rPr>
                      <w:rFonts w:eastAsia="MS Mincho"/>
                      <w:sz w:val="20"/>
                      <w:szCs w:val="20"/>
                    </w:rPr>
                    <w:t xml:space="preserve"> факта ее подписания </w:t>
                  </w:r>
                  <w:proofErr w:type="spellStart"/>
                  <w:r w:rsidRPr="0003071B">
                    <w:rPr>
                      <w:rFonts w:eastAsia="MS Mincho"/>
                      <w:sz w:val="20"/>
                      <w:szCs w:val="20"/>
                    </w:rPr>
                    <w:t>аудируемым</w:t>
                  </w:r>
                  <w:proofErr w:type="spellEnd"/>
                  <w:r w:rsidRPr="0003071B">
                    <w:rPr>
                      <w:rFonts w:eastAsia="MS Mincho"/>
                      <w:sz w:val="20"/>
                      <w:szCs w:val="20"/>
                    </w:rPr>
                    <w:t xml:space="preserve"> лицом), содержащие показатели выручки таких компаний за указанный период, наименование формы отчетности и </w:t>
                  </w:r>
                  <w:proofErr w:type="spellStart"/>
                  <w:r w:rsidRPr="0003071B">
                    <w:rPr>
                      <w:rFonts w:eastAsia="MS Mincho"/>
                      <w:sz w:val="20"/>
                      <w:szCs w:val="20"/>
                    </w:rPr>
                    <w:t>аудируемого</w:t>
                  </w:r>
                  <w:proofErr w:type="spellEnd"/>
                  <w:r w:rsidRPr="0003071B">
                    <w:rPr>
                      <w:rFonts w:eastAsia="MS Mincho"/>
                      <w:sz w:val="20"/>
                      <w:szCs w:val="20"/>
                    </w:rPr>
                    <w:t xml:space="preserve"> лица;</w:t>
                  </w:r>
                  <w:r w:rsidRPr="0003071B">
                    <w:rPr>
                      <w:color w:val="000000"/>
                      <w:sz w:val="20"/>
                      <w:szCs w:val="20"/>
                    </w:rPr>
                    <w:t xml:space="preserve"> </w:t>
                  </w:r>
                </w:p>
                <w:p w:rsidR="00E91F09" w:rsidRPr="0003071B" w:rsidRDefault="00E91F09" w:rsidP="00E91F09">
                  <w:pPr>
                    <w:suppressAutoHyphens/>
                    <w:jc w:val="both"/>
                    <w:rPr>
                      <w:rFonts w:eastAsia="MS Mincho"/>
                      <w:sz w:val="20"/>
                      <w:szCs w:val="20"/>
                    </w:rPr>
                  </w:pPr>
                  <w:r w:rsidRPr="0003071B">
                    <w:rPr>
                      <w:color w:val="000000"/>
                      <w:sz w:val="20"/>
                      <w:szCs w:val="20"/>
                    </w:rPr>
                    <w:t xml:space="preserve"> </w:t>
                  </w:r>
                  <w:r w:rsidRPr="0003071B">
                    <w:rPr>
                      <w:sz w:val="20"/>
                      <w:szCs w:val="20"/>
                    </w:rPr>
                    <w:t xml:space="preserve">2) копии сокращенных аудиторских заключений, подтверждающих наименование </w:t>
                  </w:r>
                  <w:proofErr w:type="spellStart"/>
                  <w:r w:rsidRPr="0003071B">
                    <w:rPr>
                      <w:rFonts w:eastAsia="MS Mincho"/>
                      <w:sz w:val="20"/>
                      <w:szCs w:val="20"/>
                    </w:rPr>
                    <w:t>аудируемого</w:t>
                  </w:r>
                  <w:proofErr w:type="spellEnd"/>
                  <w:r w:rsidRPr="0003071B">
                    <w:rPr>
                      <w:rFonts w:eastAsia="MS Mincho"/>
                      <w:sz w:val="20"/>
                      <w:szCs w:val="20"/>
                    </w:rPr>
                    <w:t xml:space="preserve"> лица</w:t>
                  </w:r>
                  <w:r w:rsidRPr="0003071B">
                    <w:rPr>
                      <w:sz w:val="20"/>
                      <w:szCs w:val="20"/>
                    </w:rPr>
                    <w:t>, предмет аудита и факт подписания аудиторского заключения</w:t>
                  </w:r>
                  <w:r w:rsidRPr="0003071B">
                    <w:rPr>
                      <w:color w:val="000000"/>
                      <w:sz w:val="20"/>
                      <w:szCs w:val="20"/>
                    </w:rPr>
                    <w:t>;</w:t>
                  </w:r>
                </w:p>
                <w:p w:rsidR="00E91F09" w:rsidRPr="0003071B" w:rsidRDefault="00E91F09" w:rsidP="00E91F09">
                  <w:pPr>
                    <w:jc w:val="both"/>
                    <w:rPr>
                      <w:rFonts w:eastAsiaTheme="minorHAnsi"/>
                      <w:sz w:val="20"/>
                      <w:szCs w:val="20"/>
                      <w:lang w:eastAsia="en-US"/>
                    </w:rPr>
                  </w:pPr>
                  <w:r w:rsidRPr="0003071B">
                    <w:rPr>
                      <w:rFonts w:eastAsiaTheme="minorHAnsi"/>
                      <w:sz w:val="20"/>
                      <w:szCs w:val="20"/>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E91F09" w:rsidRPr="000366FE" w:rsidRDefault="00E91F09" w:rsidP="00E91F09">
                  <w:pPr>
                    <w:widowControl w:val="0"/>
                    <w:shd w:val="clear" w:color="auto" w:fill="FFFFFF"/>
                    <w:autoSpaceDE w:val="0"/>
                    <w:autoSpaceDN w:val="0"/>
                    <w:adjustRightInd w:val="0"/>
                    <w:ind w:left="-134" w:right="74"/>
                    <w:jc w:val="both"/>
                    <w:rPr>
                      <w:rFonts w:eastAsia="MS Mincho"/>
                    </w:rPr>
                  </w:pPr>
                </w:p>
              </w:tc>
              <w:tc>
                <w:tcPr>
                  <w:tcW w:w="1432" w:type="dxa"/>
                </w:tcPr>
                <w:p w:rsidR="00E91F09" w:rsidRPr="000366FE" w:rsidRDefault="00E91F09" w:rsidP="00E91F09">
                  <w:pPr>
                    <w:jc w:val="both"/>
                    <w:rPr>
                      <w:rFonts w:eastAsia="MS Mincho"/>
                    </w:rPr>
                  </w:pPr>
                  <w:r>
                    <w:rPr>
                      <w:rFonts w:eastAsia="MS Mincho"/>
                    </w:rPr>
                    <w:t xml:space="preserve">Максимальное количество баллов 15 </w:t>
                  </w:r>
                  <w:r w:rsidRPr="000366FE">
                    <w:rPr>
                      <w:rFonts w:eastAsia="MS Mincho"/>
                    </w:rPr>
                    <w:t>баллов</w:t>
                  </w:r>
                </w:p>
              </w:tc>
              <w:tc>
                <w:tcPr>
                  <w:tcW w:w="8348" w:type="dxa"/>
                  <w:vAlign w:val="center"/>
                </w:tcPr>
                <w:p w:rsidR="00E91F09" w:rsidRPr="0003071B" w:rsidRDefault="00E91F09" w:rsidP="00E91F09">
                  <w:pPr>
                    <w:jc w:val="both"/>
                    <w:rPr>
                      <w:color w:val="000000"/>
                    </w:rPr>
                  </w:pPr>
                  <w:proofErr w:type="gramStart"/>
                  <w:r w:rsidRPr="0003071B">
                    <w:rPr>
                      <w:color w:val="000000"/>
                    </w:rPr>
                    <w:t xml:space="preserve">Оценивается путем деления количества </w:t>
                  </w:r>
                  <w:r w:rsidRPr="0003071B">
                    <w:rPr>
                      <w:rFonts w:eastAsiaTheme="minorHAnsi"/>
                      <w:lang w:eastAsia="en-US"/>
                    </w:rPr>
                    <w:t>оказанных каждым (</w:t>
                  </w:r>
                  <w:proofErr w:type="spellStart"/>
                  <w:r w:rsidRPr="0003071B">
                    <w:rPr>
                      <w:rFonts w:eastAsiaTheme="minorHAnsi"/>
                      <w:lang w:val="en-US" w:eastAsia="en-US"/>
                    </w:rPr>
                    <w:t>i</w:t>
                  </w:r>
                  <w:proofErr w:type="spellEnd"/>
                  <w:r w:rsidRPr="0003071B">
                    <w:rPr>
                      <w:rFonts w:eastAsiaTheme="minorHAnsi"/>
                      <w:lang w:eastAsia="en-US"/>
                    </w:rPr>
                    <w:t>-</w:t>
                  </w:r>
                  <w:proofErr w:type="spellStart"/>
                  <w:r w:rsidRPr="0003071B">
                    <w:rPr>
                      <w:rFonts w:eastAsiaTheme="minorHAnsi"/>
                      <w:lang w:eastAsia="en-US"/>
                    </w:rPr>
                    <w:t>ым</w:t>
                  </w:r>
                  <w:proofErr w:type="spellEnd"/>
                  <w:r w:rsidRPr="0003071B">
                    <w:rPr>
                      <w:rFonts w:eastAsiaTheme="minorHAnsi"/>
                      <w:lang w:eastAsia="en-US"/>
                    </w:rPr>
                    <w:t>) участником закупки услуг по</w:t>
                  </w:r>
                  <w:r w:rsidRPr="0003071B">
                    <w:rPr>
                      <w:color w:val="000000"/>
                    </w:rPr>
                    <w:t xml:space="preserve"> аудиту </w:t>
                  </w:r>
                  <w:proofErr w:type="spellStart"/>
                  <w:r w:rsidRPr="0003071B">
                    <w:rPr>
                      <w:color w:val="000000"/>
                    </w:rPr>
                    <w:t>РСБУ</w:t>
                  </w:r>
                  <w:proofErr w:type="spellEnd"/>
                  <w:r w:rsidRPr="0003071B">
                    <w:rPr>
                      <w:color w:val="000000"/>
                    </w:rPr>
                    <w:t xml:space="preserve"> отчетности за 2016, 2017 и 2018 годы компаний, осуществляющих деятельность в РФ с сопоставимым объемом выручки в течение 2016, 2017 и 2018 гг. (</w:t>
                  </w:r>
                  <w:proofErr w:type="spellStart"/>
                  <w:r w:rsidRPr="0003071B">
                    <w:rPr>
                      <w:color w:val="000000"/>
                    </w:rPr>
                    <w:t>Kiрсбу3</w:t>
                  </w:r>
                  <w:proofErr w:type="spellEnd"/>
                  <w:r w:rsidRPr="0003071B">
                    <w:rPr>
                      <w:color w:val="000000"/>
                    </w:rPr>
                    <w:t xml:space="preserve">) на максимальное количество аудитов </w:t>
                  </w:r>
                  <w:proofErr w:type="spellStart"/>
                  <w:r w:rsidRPr="0003071B">
                    <w:rPr>
                      <w:color w:val="000000"/>
                    </w:rPr>
                    <w:t>РСБУ</w:t>
                  </w:r>
                  <w:proofErr w:type="spellEnd"/>
                  <w:r w:rsidRPr="0003071B">
                    <w:rPr>
                      <w:color w:val="000000"/>
                    </w:rPr>
                    <w:t xml:space="preserve"> отчетности за 2016, 2017 и 2018 годы компаний, осуществляющих деятельность в РФ, с сопоставимым объемом выручки в течение</w:t>
                  </w:r>
                  <w:proofErr w:type="gramEnd"/>
                  <w:r w:rsidRPr="0003071B">
                    <w:rPr>
                      <w:color w:val="000000"/>
                    </w:rPr>
                    <w:t xml:space="preserve"> 2016, 2017 и 2018 гг. из всех, представленных участниками, по формуле:  </w:t>
                  </w:r>
                </w:p>
                <w:p w:rsidR="00E91F09" w:rsidRPr="0003071B" w:rsidRDefault="00E91F09" w:rsidP="00E91F09">
                  <w:pPr>
                    <w:jc w:val="both"/>
                    <w:rPr>
                      <w:color w:val="000000"/>
                    </w:rPr>
                  </w:pPr>
                  <w:proofErr w:type="gramStart"/>
                  <w:r w:rsidRPr="0003071B">
                    <w:rPr>
                      <w:color w:val="000000"/>
                    </w:rPr>
                    <w:t xml:space="preserve">Количество баллов </w:t>
                  </w:r>
                  <w:proofErr w:type="spellStart"/>
                  <w:r w:rsidRPr="0003071B">
                    <w:rPr>
                      <w:color w:val="000000"/>
                    </w:rPr>
                    <w:t>КБiопыт3=0,15</w:t>
                  </w:r>
                  <w:proofErr w:type="spellEnd"/>
                  <w:r w:rsidRPr="0003071B">
                    <w:rPr>
                      <w:color w:val="000000"/>
                    </w:rPr>
                    <w:t>*100*(</w:t>
                  </w:r>
                  <w:proofErr w:type="spellStart"/>
                  <w:r w:rsidRPr="0003071B">
                    <w:rPr>
                      <w:color w:val="000000"/>
                    </w:rPr>
                    <w:t>Kiрсбу3</w:t>
                  </w:r>
                  <w:proofErr w:type="spellEnd"/>
                  <w:r w:rsidRPr="0003071B">
                    <w:rPr>
                      <w:color w:val="000000"/>
                    </w:rPr>
                    <w:t xml:space="preserve">)/ </w:t>
                  </w:r>
                  <w:proofErr w:type="spellStart"/>
                  <w:r w:rsidRPr="0003071B">
                    <w:rPr>
                      <w:color w:val="000000"/>
                    </w:rPr>
                    <w:t>Kiрсбу3макс</w:t>
                  </w:r>
                  <w:proofErr w:type="spellEnd"/>
                  <w:r w:rsidRPr="0003071B">
                    <w:rPr>
                      <w:color w:val="000000"/>
                    </w:rPr>
                    <w:t>), где</w:t>
                  </w:r>
                  <w:proofErr w:type="gramEnd"/>
                </w:p>
                <w:p w:rsidR="00E91F09" w:rsidRPr="0003071B" w:rsidRDefault="00E91F09" w:rsidP="00E91F09">
                  <w:pPr>
                    <w:jc w:val="both"/>
                    <w:rPr>
                      <w:color w:val="000000"/>
                    </w:rPr>
                  </w:pPr>
                  <w:proofErr w:type="spellStart"/>
                  <w:r w:rsidRPr="0003071B">
                    <w:rPr>
                      <w:color w:val="000000"/>
                    </w:rPr>
                    <w:t>Kiрсбу3макс</w:t>
                  </w:r>
                  <w:proofErr w:type="spellEnd"/>
                  <w:r w:rsidRPr="0003071B">
                    <w:rPr>
                      <w:color w:val="000000"/>
                    </w:rPr>
                    <w:t xml:space="preserve"> - максимальное количество аудитов </w:t>
                  </w:r>
                  <w:proofErr w:type="spellStart"/>
                  <w:r w:rsidRPr="0003071B">
                    <w:rPr>
                      <w:color w:val="000000"/>
                    </w:rPr>
                    <w:t>РСБУ</w:t>
                  </w:r>
                  <w:proofErr w:type="spellEnd"/>
                  <w:r w:rsidRPr="0003071B">
                    <w:rPr>
                      <w:color w:val="000000"/>
                    </w:rPr>
                    <w:t xml:space="preserve"> отчетности за 2016, 2017 и 2018 годы компаний, осуществляющих деятельность в РФ, с сопоставимым объемом выручки в течение 2016, 2017 и 2018 гг. из всех, представленных участниками.</w:t>
                  </w:r>
                </w:p>
                <w:p w:rsidR="00E91F09" w:rsidRPr="00577A23" w:rsidRDefault="00E91F09" w:rsidP="00E91F09">
                  <w:pPr>
                    <w:jc w:val="both"/>
                  </w:pPr>
                  <w:proofErr w:type="gramStart"/>
                  <w:r w:rsidRPr="000C7A44">
                    <w:rPr>
                      <w:rFonts w:eastAsiaTheme="minorHAnsi"/>
                      <w:lang w:eastAsia="en-US"/>
                    </w:rPr>
                    <w:t>Оценка и сопоставление Заявок осуществляется на основании сведений, представленных по Форме 3 «Сведения об о</w:t>
                  </w:r>
                  <w:r w:rsidRPr="000C7A44">
                    <w:rPr>
                      <w:color w:val="000000"/>
                    </w:rPr>
                    <w:t xml:space="preserve">пыте аудиторской организации по аудиту </w:t>
                  </w:r>
                  <w:proofErr w:type="spellStart"/>
                  <w:r w:rsidRPr="000C7A44">
                    <w:rPr>
                      <w:color w:val="000000"/>
                    </w:rPr>
                    <w:t>РСБУ</w:t>
                  </w:r>
                  <w:proofErr w:type="spellEnd"/>
                  <w:r w:rsidRPr="000C7A44">
                    <w:rPr>
                      <w:color w:val="000000"/>
                    </w:rPr>
                    <w:t xml:space="preserve"> отчетности за 2016, 2017 и 2018 годы компаний, осуществляющих деятельность в РФ, с сопоставимым объемом выручки в течение 2016, 2017 и 2018 гг.</w:t>
                  </w:r>
                  <w:r w:rsidRPr="000C7A44">
                    <w:rPr>
                      <w:rFonts w:eastAsiaTheme="minorHAnsi"/>
                      <w:lang w:eastAsia="en-US"/>
                    </w:rPr>
                    <w:t>», являющейся приложением к конкурсной  документации, а также соответствующих документов, представленных в подтверждение указанных сведений</w:t>
                  </w:r>
                  <w:proofErr w:type="gramEnd"/>
                </w:p>
              </w:tc>
            </w:tr>
            <w:tr w:rsidR="00E91F09" w:rsidRPr="00D26A47" w:rsidTr="00823CF6">
              <w:tc>
                <w:tcPr>
                  <w:tcW w:w="1050" w:type="dxa"/>
                </w:tcPr>
                <w:p w:rsidR="00E91F09" w:rsidRPr="00804F42" w:rsidRDefault="00E91F09" w:rsidP="00E91F09">
                  <w:pPr>
                    <w:pStyle w:val="a9"/>
                    <w:tabs>
                      <w:tab w:val="left" w:pos="1418"/>
                    </w:tabs>
                    <w:suppressAutoHyphens/>
                    <w:ind w:firstLine="0"/>
                    <w:jc w:val="center"/>
                    <w:rPr>
                      <w:sz w:val="24"/>
                      <w:lang w:val="en-US"/>
                    </w:rPr>
                  </w:pPr>
                  <w:r>
                    <w:rPr>
                      <w:sz w:val="24"/>
                      <w:lang w:val="en-US"/>
                    </w:rPr>
                    <w:t>3</w:t>
                  </w:r>
                </w:p>
              </w:tc>
              <w:tc>
                <w:tcPr>
                  <w:tcW w:w="3515" w:type="dxa"/>
                </w:tcPr>
                <w:p w:rsidR="00E91F09" w:rsidRPr="0003071B" w:rsidRDefault="00E91F09" w:rsidP="00E91F09">
                  <w:pPr>
                    <w:rPr>
                      <w:sz w:val="20"/>
                      <w:szCs w:val="20"/>
                    </w:rPr>
                  </w:pPr>
                  <w:r w:rsidRPr="0003071B">
                    <w:rPr>
                      <w:iCs/>
                      <w:sz w:val="20"/>
                      <w:szCs w:val="20"/>
                    </w:rPr>
                    <w:t>Количество сотрудников аудиторской организации, имеющих на дату подачи заявки д</w:t>
                  </w:r>
                  <w:r w:rsidRPr="0003071B">
                    <w:rPr>
                      <w:sz w:val="20"/>
                      <w:szCs w:val="20"/>
                    </w:rPr>
                    <w:t xml:space="preserve">ействительный квалификационный аттестат аудитора. </w:t>
                  </w:r>
                </w:p>
                <w:p w:rsidR="00E91F09" w:rsidRPr="0003071B" w:rsidRDefault="00E91F09" w:rsidP="00E91F09">
                  <w:pPr>
                    <w:tabs>
                      <w:tab w:val="left" w:pos="0"/>
                    </w:tabs>
                    <w:jc w:val="both"/>
                    <w:rPr>
                      <w:rFonts w:eastAsia="MS Mincho"/>
                      <w:sz w:val="20"/>
                      <w:szCs w:val="20"/>
                    </w:rPr>
                  </w:pPr>
                  <w:r w:rsidRPr="0003071B">
                    <w:rPr>
                      <w:rFonts w:eastAsia="MS Mincho"/>
                      <w:sz w:val="20"/>
                      <w:szCs w:val="20"/>
                    </w:rPr>
                    <w:t xml:space="preserve">В подтверждение </w:t>
                  </w:r>
                  <w:r w:rsidRPr="0003071B">
                    <w:rPr>
                      <w:iCs/>
                      <w:sz w:val="20"/>
                      <w:szCs w:val="20"/>
                    </w:rPr>
                    <w:t xml:space="preserve">наличия квалифицированных трудовых ресурсов </w:t>
                  </w:r>
                  <w:r w:rsidRPr="0003071B">
                    <w:rPr>
                      <w:rFonts w:eastAsia="MS Mincho"/>
                      <w:sz w:val="20"/>
                      <w:szCs w:val="20"/>
                    </w:rPr>
                    <w:t>участник в составе заявки представляет:</w:t>
                  </w:r>
                </w:p>
                <w:p w:rsidR="00E91F09" w:rsidRPr="0003071B" w:rsidRDefault="00E91F09" w:rsidP="00E91F09">
                  <w:pPr>
                    <w:rPr>
                      <w:sz w:val="20"/>
                      <w:szCs w:val="20"/>
                      <w:lang w:eastAsia="en-US"/>
                    </w:rPr>
                  </w:pPr>
                  <w:r w:rsidRPr="0003071B">
                    <w:rPr>
                      <w:rFonts w:eastAsiaTheme="minorHAnsi"/>
                      <w:sz w:val="20"/>
                      <w:szCs w:val="20"/>
                      <w:lang w:eastAsia="en-US"/>
                    </w:rPr>
                    <w:t>1) сведения по Форме  «Квалификация специалистов</w:t>
                  </w:r>
                  <w:r w:rsidRPr="0003071B">
                    <w:rPr>
                      <w:iCs/>
                      <w:sz w:val="20"/>
                      <w:szCs w:val="20"/>
                    </w:rPr>
                    <w:t xml:space="preserve"> аудиторской организации</w:t>
                  </w:r>
                  <w:r w:rsidRPr="0003071B">
                    <w:rPr>
                      <w:rFonts w:eastAsiaTheme="minorHAnsi"/>
                      <w:sz w:val="20"/>
                      <w:szCs w:val="20"/>
                      <w:lang w:eastAsia="en-US"/>
                    </w:rPr>
                    <w:t xml:space="preserve">, </w:t>
                  </w:r>
                  <w:r w:rsidRPr="0003071B">
                    <w:rPr>
                      <w:iCs/>
                      <w:sz w:val="20"/>
                      <w:szCs w:val="20"/>
                    </w:rPr>
                    <w:t xml:space="preserve"> имеющих на дату подачи заявки д</w:t>
                  </w:r>
                  <w:r w:rsidRPr="0003071B">
                    <w:rPr>
                      <w:sz w:val="20"/>
                      <w:szCs w:val="20"/>
                    </w:rPr>
                    <w:t>ействительный квалификационный аттестат аудитора</w:t>
                  </w:r>
                  <w:r w:rsidRPr="0003071B">
                    <w:rPr>
                      <w:rFonts w:eastAsiaTheme="minorHAnsi"/>
                      <w:sz w:val="20"/>
                      <w:szCs w:val="20"/>
                      <w:lang w:eastAsia="en-US"/>
                    </w:rPr>
                    <w:t xml:space="preserve">» (далее – Форма), </w:t>
                  </w:r>
                  <w:r w:rsidRPr="0003071B">
                    <w:rPr>
                      <w:sz w:val="20"/>
                      <w:szCs w:val="20"/>
                    </w:rPr>
                    <w:t xml:space="preserve"> подписанн</w:t>
                  </w:r>
                  <w:r w:rsidRPr="0003071B">
                    <w:rPr>
                      <w:sz w:val="20"/>
                      <w:szCs w:val="20"/>
                      <w:lang w:eastAsia="en-US"/>
                    </w:rPr>
                    <w:t xml:space="preserve">ые </w:t>
                  </w:r>
                  <w:r w:rsidRPr="0003071B">
                    <w:rPr>
                      <w:iCs/>
                      <w:sz w:val="20"/>
                      <w:szCs w:val="20"/>
                    </w:rPr>
                    <w:t xml:space="preserve">уполномоченным лицом </w:t>
                  </w:r>
                  <w:r w:rsidRPr="0003071B">
                    <w:rPr>
                      <w:sz w:val="20"/>
                      <w:szCs w:val="20"/>
                    </w:rPr>
                    <w:t>участника закупки</w:t>
                  </w:r>
                  <w:r w:rsidRPr="0003071B">
                    <w:rPr>
                      <w:sz w:val="20"/>
                      <w:szCs w:val="20"/>
                      <w:lang w:eastAsia="en-US"/>
                    </w:rPr>
                    <w:t>, в разрезе сотрудников, находящихся в штате организации по основному месту работы, работающих по гражданско-правовым договорам и по</w:t>
                  </w:r>
                  <w:r w:rsidRPr="0003071B">
                    <w:rPr>
                      <w:sz w:val="20"/>
                      <w:szCs w:val="20"/>
                    </w:rPr>
                    <w:t xml:space="preserve"> </w:t>
                  </w:r>
                  <w:r w:rsidRPr="0003071B">
                    <w:rPr>
                      <w:sz w:val="20"/>
                      <w:szCs w:val="20"/>
                      <w:lang w:eastAsia="en-US"/>
                    </w:rPr>
                    <w:t>совместительству;</w:t>
                  </w:r>
                </w:p>
                <w:p w:rsidR="00E91F09" w:rsidRPr="0003071B" w:rsidRDefault="00E91F09" w:rsidP="00E91F09">
                  <w:pPr>
                    <w:rPr>
                      <w:rFonts w:eastAsiaTheme="minorHAnsi"/>
                      <w:sz w:val="20"/>
                      <w:szCs w:val="20"/>
                      <w:lang w:eastAsia="en-US"/>
                    </w:rPr>
                  </w:pPr>
                  <w:r w:rsidRPr="0003071B">
                    <w:rPr>
                      <w:rFonts w:eastAsiaTheme="minorHAnsi"/>
                      <w:iCs/>
                      <w:sz w:val="20"/>
                      <w:szCs w:val="20"/>
                      <w:lang w:eastAsia="en-US"/>
                    </w:rPr>
                    <w:t>2)  копии заключенных с сотрудниками договоров (трудовых или гражданско-правовых) по каждому сотруднику (возможно представление копий отдельных страниц договоров, подтверждающих стороны договора, дату договора, срок действия договора и подписи) и/или копии трудовых книжек по каждому сотруднику;</w:t>
                  </w:r>
                </w:p>
                <w:p w:rsidR="00E91F09" w:rsidRPr="0003071B" w:rsidRDefault="00E91F09" w:rsidP="00E91F09">
                  <w:pPr>
                    <w:rPr>
                      <w:sz w:val="20"/>
                      <w:szCs w:val="20"/>
                      <w:lang w:eastAsia="en-US"/>
                    </w:rPr>
                  </w:pPr>
                  <w:r w:rsidRPr="0003071B">
                    <w:rPr>
                      <w:rFonts w:eastAsiaTheme="minorHAnsi"/>
                      <w:sz w:val="20"/>
                      <w:szCs w:val="20"/>
                      <w:lang w:eastAsia="en-US"/>
                    </w:rPr>
                    <w:t xml:space="preserve">3) </w:t>
                  </w:r>
                  <w:r w:rsidRPr="0003071B">
                    <w:rPr>
                      <w:rFonts w:eastAsia="MS Mincho"/>
                      <w:iCs/>
                      <w:sz w:val="20"/>
                      <w:szCs w:val="20"/>
                    </w:rPr>
                    <w:t>копии действительных квалификационных аттестатов аудиторов по</w:t>
                  </w:r>
                  <w:r w:rsidRPr="0003071B">
                    <w:rPr>
                      <w:sz w:val="20"/>
                      <w:szCs w:val="20"/>
                      <w:lang w:eastAsia="en-US"/>
                    </w:rPr>
                    <w:t xml:space="preserve"> каждому сотруднику. </w:t>
                  </w:r>
                </w:p>
                <w:p w:rsidR="00E91F09" w:rsidRPr="0003071B" w:rsidRDefault="00E91F09" w:rsidP="00E91F09">
                  <w:pPr>
                    <w:tabs>
                      <w:tab w:val="left" w:pos="0"/>
                    </w:tabs>
                    <w:jc w:val="both"/>
                    <w:rPr>
                      <w:rFonts w:eastAsia="MS Mincho"/>
                      <w:iCs/>
                      <w:sz w:val="20"/>
                      <w:szCs w:val="20"/>
                    </w:rPr>
                  </w:pPr>
                  <w:r w:rsidRPr="0003071B">
                    <w:rPr>
                      <w:sz w:val="20"/>
                      <w:szCs w:val="20"/>
                    </w:rPr>
                    <w:t xml:space="preserve">Документы, указанные в подпунктах  2-3 настоящего пункта далее по тексту настоящего пункта именуются </w:t>
                  </w:r>
                  <w:r w:rsidRPr="0003071B">
                    <w:rPr>
                      <w:rFonts w:eastAsia="MS Mincho"/>
                      <w:iCs/>
                      <w:sz w:val="20"/>
                      <w:szCs w:val="20"/>
                    </w:rPr>
                    <w:t xml:space="preserve"> также подтверждающими документами.</w:t>
                  </w:r>
                </w:p>
                <w:p w:rsidR="00E91F09" w:rsidRPr="000366FE" w:rsidRDefault="00E91F09" w:rsidP="00E91F09">
                  <w:pPr>
                    <w:widowControl w:val="0"/>
                    <w:shd w:val="clear" w:color="auto" w:fill="FFFFFF"/>
                    <w:autoSpaceDE w:val="0"/>
                    <w:autoSpaceDN w:val="0"/>
                    <w:adjustRightInd w:val="0"/>
                    <w:ind w:left="-134" w:right="74"/>
                    <w:jc w:val="both"/>
                    <w:rPr>
                      <w:rFonts w:eastAsia="MS Mincho"/>
                    </w:rPr>
                  </w:pPr>
                </w:p>
              </w:tc>
              <w:tc>
                <w:tcPr>
                  <w:tcW w:w="1432" w:type="dxa"/>
                </w:tcPr>
                <w:p w:rsidR="00E91F09" w:rsidRPr="000366FE" w:rsidRDefault="00E91F09" w:rsidP="00E91F09">
                  <w:pPr>
                    <w:jc w:val="both"/>
                    <w:rPr>
                      <w:rFonts w:eastAsia="MS Mincho"/>
                    </w:rPr>
                  </w:pPr>
                  <w:r w:rsidRPr="000366FE">
                    <w:rPr>
                      <w:rFonts w:eastAsia="MS Mincho"/>
                    </w:rPr>
                    <w:t xml:space="preserve">Максимальное количество баллов - </w:t>
                  </w:r>
                  <w:r>
                    <w:rPr>
                      <w:rFonts w:eastAsia="MS Mincho"/>
                    </w:rPr>
                    <w:t>10</w:t>
                  </w:r>
                  <w:r w:rsidRPr="000366FE">
                    <w:rPr>
                      <w:rFonts w:eastAsia="MS Mincho"/>
                    </w:rPr>
                    <w:t xml:space="preserve"> баллов</w:t>
                  </w:r>
                </w:p>
              </w:tc>
              <w:tc>
                <w:tcPr>
                  <w:tcW w:w="8348" w:type="dxa"/>
                  <w:vAlign w:val="center"/>
                </w:tcPr>
                <w:p w:rsidR="00E91F09" w:rsidRPr="0003071B" w:rsidRDefault="00E91F09" w:rsidP="00E91F09">
                  <w:r w:rsidRPr="0003071B">
                    <w:t>Оценка и сопоставление заявок осуществляется на основании сведений, представленных участником закупки в Форме  и  подтверждающих документов.</w:t>
                  </w:r>
                </w:p>
                <w:p w:rsidR="00E91F09" w:rsidRPr="0003071B" w:rsidRDefault="00E91F09" w:rsidP="00E91F09">
                  <w:r w:rsidRPr="0003071B">
                    <w:t xml:space="preserve">Для каждого участника, на основании предоставленных им данных в Форме   и  подтверждающих документов, осуществляется расчет </w:t>
                  </w:r>
                  <w:r w:rsidRPr="0003071B">
                    <w:rPr>
                      <w:iCs/>
                    </w:rPr>
                    <w:t>количества сотрудников аудиторской организации, имеющих на дату подачи заявки д</w:t>
                  </w:r>
                  <w:r w:rsidRPr="0003071B">
                    <w:t>ействительный квалификационный аттестат аудитора (</w:t>
                  </w:r>
                  <w:proofErr w:type="spellStart"/>
                  <w:r w:rsidRPr="0003071B">
                    <w:t>Kiросс</w:t>
                  </w:r>
                  <w:proofErr w:type="gramStart"/>
                  <w:r w:rsidRPr="0003071B">
                    <w:t>.а</w:t>
                  </w:r>
                  <w:proofErr w:type="gramEnd"/>
                  <w:r w:rsidRPr="0003071B">
                    <w:t>тт</w:t>
                  </w:r>
                  <w:proofErr w:type="spellEnd"/>
                  <w:r w:rsidRPr="0003071B">
                    <w:t>.) следующим образом:</w:t>
                  </w:r>
                </w:p>
                <w:p w:rsidR="00E91F09" w:rsidRPr="0003071B" w:rsidRDefault="00E91F09" w:rsidP="00E91F09">
                  <w:r w:rsidRPr="0003071B">
                    <w:t>а) количество сотрудников, находящихся в штате организации по основному месту работы, засчитывается по количеству сотрудников, в отношении которых представлены сведения о наличии квалификационного аттестата аудитора, сведений о приеме на работу в штат организации по Форме  и  подтверждающих документов;</w:t>
                  </w:r>
                </w:p>
                <w:p w:rsidR="00E91F09" w:rsidRPr="0003071B" w:rsidRDefault="00E91F09" w:rsidP="00E91F09">
                  <w:r w:rsidRPr="0003071B">
                    <w:t xml:space="preserve">б) количество сотрудников, не находящихся в штате организации либо работающих по совместительству, рассчитывается путем произведения понижающего коэффициента </w:t>
                  </w:r>
                  <w:r w:rsidRPr="0003071B">
                    <w:noBreakHyphen/>
                    <w:t xml:space="preserve"> 0,25 </w:t>
                  </w:r>
                  <w:proofErr w:type="gramStart"/>
                  <w:r w:rsidRPr="0003071B">
                    <w:t>с</w:t>
                  </w:r>
                  <w:proofErr w:type="gramEnd"/>
                  <w:r w:rsidRPr="0003071B">
                    <w:t xml:space="preserve"> </w:t>
                  </w:r>
                </w:p>
                <w:p w:rsidR="00E91F09" w:rsidRPr="0003071B" w:rsidRDefault="00E91F09" w:rsidP="00E91F09">
                  <w:r w:rsidRPr="0003071B">
                    <w:t>количеством сотрудников, не находящихся в штате по основному месту работы либо работающих по совместительству, в отношении которых участником представлены сведения о наличии квалификационного аттестата аудитора, сведения о привлечении сотрудника по гражданско-правовому договору или иным основаниям по</w:t>
                  </w:r>
                  <w:r w:rsidRPr="0003071B">
                    <w:br/>
                    <w:t xml:space="preserve"> Форме  и подтверждающих документов. </w:t>
                  </w:r>
                </w:p>
                <w:p w:rsidR="00E91F09" w:rsidRPr="0003071B" w:rsidRDefault="00E91F09" w:rsidP="00E91F09">
                  <w:pPr>
                    <w:rPr>
                      <w:iCs/>
                    </w:rPr>
                  </w:pPr>
                  <w:proofErr w:type="gramStart"/>
                  <w:r w:rsidRPr="0003071B">
                    <w:t xml:space="preserve">Общее количество сотрудников </w:t>
                  </w:r>
                  <w:r w:rsidRPr="0003071B">
                    <w:rPr>
                      <w:iCs/>
                    </w:rPr>
                    <w:t xml:space="preserve"> аудиторской организации</w:t>
                  </w:r>
                  <w:r w:rsidRPr="0003071B">
                    <w:t>, принимаемое для оценки заявки по критерию определяется</w:t>
                  </w:r>
                  <w:proofErr w:type="gramEnd"/>
                  <w:r w:rsidRPr="0003071B">
                    <w:t xml:space="preserve"> путем сложения показателей, полученных в порядке, предусмотренном подпунктами «а» и «б» настоящего пункта. </w:t>
                  </w:r>
                  <w:r w:rsidRPr="0003071B">
                    <w:rPr>
                      <w:iCs/>
                    </w:rPr>
                    <w:t>Оценка по критерию осуществляется путем деления общего количества сотрудников аудиторской организации, имеющих на дату подачи заявки д</w:t>
                  </w:r>
                  <w:r w:rsidRPr="0003071B">
                    <w:t>ействительный квалификационный аттестат аудитора</w:t>
                  </w:r>
                  <w:r w:rsidRPr="0003071B">
                    <w:rPr>
                      <w:iCs/>
                    </w:rPr>
                    <w:t xml:space="preserve"> каждого (</w:t>
                  </w:r>
                  <w:proofErr w:type="spellStart"/>
                  <w:r w:rsidRPr="0003071B">
                    <w:rPr>
                      <w:iCs/>
                      <w:lang w:val="en-US"/>
                    </w:rPr>
                    <w:t>i</w:t>
                  </w:r>
                  <w:proofErr w:type="spellEnd"/>
                  <w:r w:rsidRPr="0003071B">
                    <w:rPr>
                      <w:iCs/>
                    </w:rPr>
                    <w:t>-го) участника на максимальное общее   количество сотрудников аудиторской организации, имеющих на дату подачи заявки д</w:t>
                  </w:r>
                  <w:r w:rsidRPr="0003071B">
                    <w:t>ействительный квалификационный аттестат аудитора</w:t>
                  </w:r>
                  <w:r w:rsidRPr="0003071B">
                    <w:rPr>
                      <w:iCs/>
                    </w:rPr>
                    <w:t xml:space="preserve"> из всех, представленных участниками (</w:t>
                  </w:r>
                  <w:proofErr w:type="spellStart"/>
                  <w:r w:rsidRPr="0003071B">
                    <w:t>Kросс</w:t>
                  </w:r>
                  <w:proofErr w:type="gramStart"/>
                  <w:r w:rsidRPr="0003071B">
                    <w:t>.а</w:t>
                  </w:r>
                  <w:proofErr w:type="gramEnd"/>
                  <w:r w:rsidRPr="0003071B">
                    <w:t>тт.макс</w:t>
                  </w:r>
                  <w:proofErr w:type="spellEnd"/>
                  <w:r w:rsidRPr="0003071B">
                    <w:rPr>
                      <w:iCs/>
                    </w:rPr>
                    <w:t>) по формуле:</w:t>
                  </w:r>
                </w:p>
                <w:p w:rsidR="00E91F09" w:rsidRPr="0003071B" w:rsidRDefault="00E91F09" w:rsidP="00E91F09">
                  <w:pPr>
                    <w:autoSpaceDE w:val="0"/>
                    <w:ind w:left="34"/>
                    <w:jc w:val="both"/>
                  </w:pPr>
                  <w:r w:rsidRPr="0003071B">
                    <w:t>Количество баллов</w:t>
                  </w:r>
                  <w:r w:rsidRPr="0003071B">
                    <w:rPr>
                      <w:rFonts w:eastAsiaTheme="minorHAnsi"/>
                      <w:lang w:eastAsia="en-US"/>
                    </w:rPr>
                    <w:t xml:space="preserve"> </w:t>
                  </w:r>
                  <w:proofErr w:type="spellStart"/>
                  <w:r w:rsidRPr="0003071B">
                    <w:rPr>
                      <w:rFonts w:eastAsiaTheme="minorHAnsi"/>
                      <w:lang w:val="en-US" w:eastAsia="en-US"/>
                    </w:rPr>
                    <w:t>i</w:t>
                  </w:r>
                  <w:proofErr w:type="spellEnd"/>
                  <w:r w:rsidRPr="0003071B">
                    <w:rPr>
                      <w:rFonts w:eastAsiaTheme="minorHAnsi"/>
                      <w:lang w:eastAsia="en-US"/>
                    </w:rPr>
                    <w:t xml:space="preserve">-ого </w:t>
                  </w:r>
                  <w:r w:rsidRPr="0003071B">
                    <w:rPr>
                      <w:lang w:eastAsia="en-US"/>
                    </w:rPr>
                    <w:t>участника</w:t>
                  </w:r>
                  <w:r w:rsidRPr="0003071B">
                    <w:t xml:space="preserve">  </w:t>
                  </w:r>
                  <w:proofErr w:type="spellStart"/>
                  <w:r w:rsidRPr="0003071B">
                    <w:t>KБiросс</w:t>
                  </w:r>
                  <w:proofErr w:type="gramStart"/>
                  <w:r w:rsidRPr="0003071B">
                    <w:t>.а</w:t>
                  </w:r>
                  <w:proofErr w:type="gramEnd"/>
                  <w:r w:rsidRPr="0003071B">
                    <w:t>тт</w:t>
                  </w:r>
                  <w:proofErr w:type="spellEnd"/>
                  <w:r w:rsidRPr="0003071B">
                    <w:t>. = 0,10 *100*(</w:t>
                  </w:r>
                  <w:proofErr w:type="spellStart"/>
                  <w:r w:rsidRPr="0003071B">
                    <w:t>Kiросс.атт</w:t>
                  </w:r>
                  <w:proofErr w:type="spellEnd"/>
                  <w:r w:rsidRPr="0003071B">
                    <w:t xml:space="preserve">./ </w:t>
                  </w:r>
                  <w:proofErr w:type="spellStart"/>
                  <w:r w:rsidRPr="0003071B">
                    <w:t>Kросс</w:t>
                  </w:r>
                  <w:proofErr w:type="gramStart"/>
                  <w:r w:rsidRPr="0003071B">
                    <w:t>.а</w:t>
                  </w:r>
                  <w:proofErr w:type="gramEnd"/>
                  <w:r w:rsidRPr="0003071B">
                    <w:t>тт.макс</w:t>
                  </w:r>
                  <w:proofErr w:type="spellEnd"/>
                  <w:r w:rsidRPr="0003071B">
                    <w:t xml:space="preserve"> ).</w:t>
                  </w:r>
                </w:p>
                <w:p w:rsidR="00E91F09" w:rsidRPr="000366FE" w:rsidRDefault="00E91F09" w:rsidP="00E91F09">
                  <w:pPr>
                    <w:ind w:left="283" w:firstLine="33"/>
                    <w:jc w:val="both"/>
                    <w:rPr>
                      <w:rFonts w:eastAsia="MS Mincho"/>
                    </w:rPr>
                  </w:pPr>
                </w:p>
              </w:tc>
            </w:tr>
          </w:tbl>
          <w:p w:rsidR="00E91F09" w:rsidRDefault="00E91F09" w:rsidP="00E91F09">
            <w:pPr>
              <w:pStyle w:val="a9"/>
              <w:rPr>
                <w:i/>
                <w:sz w:val="24"/>
              </w:rPr>
            </w:pPr>
          </w:p>
          <w:p w:rsidR="00E91F09" w:rsidRPr="006B2951" w:rsidRDefault="00E91F09" w:rsidP="00E91F09">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E91F09" w:rsidRPr="00322044" w:rsidRDefault="00E91F09" w:rsidP="00E91F09">
            <w:pPr>
              <w:suppressAutoHyphens/>
              <w:jc w:val="both"/>
              <w:rPr>
                <w:rFonts w:eastAsia="MS Mincho"/>
                <w:sz w:val="28"/>
                <w:szCs w:val="28"/>
              </w:rPr>
            </w:pPr>
            <w:r w:rsidRPr="00322044">
              <w:rPr>
                <w:rFonts w:eastAsia="MS Mincho"/>
                <w:sz w:val="28"/>
                <w:szCs w:val="28"/>
              </w:rPr>
              <w:t xml:space="preserve">- документ по Форме  </w:t>
            </w:r>
            <w:r w:rsidR="008B4D21">
              <w:rPr>
                <w:rFonts w:eastAsia="MS Mincho"/>
                <w:sz w:val="28"/>
                <w:szCs w:val="28"/>
              </w:rPr>
              <w:t xml:space="preserve">1 </w:t>
            </w:r>
            <w:r w:rsidRPr="00322044">
              <w:rPr>
                <w:rFonts w:eastAsia="MS Mincho"/>
                <w:sz w:val="28"/>
                <w:szCs w:val="28"/>
              </w:rPr>
              <w:t xml:space="preserve">«Сведения об </w:t>
            </w:r>
            <w:r w:rsidRPr="00322044">
              <w:rPr>
                <w:color w:val="000000"/>
                <w:sz w:val="28"/>
                <w:szCs w:val="28"/>
              </w:rPr>
              <w:t xml:space="preserve">опыте аудиторской организации оказания услуг по аудиту </w:t>
            </w:r>
            <w:proofErr w:type="spellStart"/>
            <w:r w:rsidRPr="00322044">
              <w:rPr>
                <w:color w:val="000000"/>
                <w:sz w:val="28"/>
                <w:szCs w:val="28"/>
              </w:rPr>
              <w:t>РСБУ</w:t>
            </w:r>
            <w:proofErr w:type="spellEnd"/>
            <w:r w:rsidRPr="00322044">
              <w:rPr>
                <w:color w:val="000000"/>
                <w:sz w:val="28"/>
                <w:szCs w:val="28"/>
              </w:rPr>
              <w:t xml:space="preserve"> отчетности</w:t>
            </w:r>
            <w:r w:rsidRPr="00322044">
              <w:rPr>
                <w:rFonts w:eastAsia="MS Mincho"/>
                <w:sz w:val="28"/>
                <w:szCs w:val="28"/>
              </w:rPr>
              <w:t>»;</w:t>
            </w:r>
          </w:p>
          <w:p w:rsidR="00E91F09" w:rsidRPr="00322044" w:rsidRDefault="00E91F09" w:rsidP="00E91F09">
            <w:pPr>
              <w:suppressAutoHyphens/>
              <w:jc w:val="both"/>
              <w:rPr>
                <w:rFonts w:eastAsia="MS Mincho"/>
                <w:sz w:val="28"/>
                <w:szCs w:val="28"/>
              </w:rPr>
            </w:pPr>
            <w:r w:rsidRPr="00322044">
              <w:rPr>
                <w:rFonts w:eastAsia="MS Mincho"/>
                <w:sz w:val="28"/>
                <w:szCs w:val="28"/>
              </w:rPr>
              <w:t xml:space="preserve">- копии договоров на  оказание услуг (представляются </w:t>
            </w:r>
            <w:r w:rsidRPr="00322044">
              <w:rPr>
                <w:rFonts w:eastAsia="MS Mincho"/>
                <w:color w:val="000000"/>
                <w:sz w:val="28"/>
                <w:szCs w:val="28"/>
              </w:rPr>
              <w:t xml:space="preserve"> копии страниц договора, подтверждающие стороны договора, предмет договора и факт подписания данного договора</w:t>
            </w:r>
            <w:r w:rsidRPr="00322044">
              <w:rPr>
                <w:rFonts w:eastAsia="MS Mincho"/>
                <w:sz w:val="28"/>
                <w:szCs w:val="28"/>
              </w:rPr>
              <w:t>);</w:t>
            </w:r>
          </w:p>
          <w:p w:rsidR="00E91F09" w:rsidRPr="00322044" w:rsidRDefault="00E91F09" w:rsidP="00E91F09">
            <w:pPr>
              <w:suppressAutoHyphens/>
              <w:jc w:val="both"/>
              <w:rPr>
                <w:rFonts w:eastAsia="MS Mincho"/>
                <w:sz w:val="28"/>
                <w:szCs w:val="28"/>
              </w:rPr>
            </w:pPr>
            <w:r w:rsidRPr="00322044">
              <w:rPr>
                <w:rFonts w:eastAsia="MS Mincho"/>
                <w:sz w:val="28"/>
                <w:szCs w:val="28"/>
              </w:rPr>
              <w:t>- коп</w:t>
            </w:r>
            <w:proofErr w:type="gramStart"/>
            <w:r w:rsidRPr="00322044">
              <w:rPr>
                <w:rFonts w:eastAsia="MS Mincho"/>
                <w:sz w:val="28"/>
                <w:szCs w:val="28"/>
              </w:rPr>
              <w:t>ии ау</w:t>
            </w:r>
            <w:proofErr w:type="gramEnd"/>
            <w:r w:rsidRPr="00322044">
              <w:rPr>
                <w:rFonts w:eastAsia="MS Mincho"/>
                <w:sz w:val="28"/>
                <w:szCs w:val="28"/>
              </w:rPr>
              <w:t xml:space="preserve">диторских заключений </w:t>
            </w:r>
            <w:r w:rsidRPr="00322044">
              <w:rPr>
                <w:color w:val="000000"/>
                <w:sz w:val="28"/>
                <w:szCs w:val="28"/>
              </w:rPr>
              <w:t xml:space="preserve">бухгалтерской (финансовой) отчетности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w:t>
            </w:r>
            <w:proofErr w:type="spellStart"/>
            <w:r w:rsidRPr="00322044">
              <w:rPr>
                <w:color w:val="000000"/>
                <w:sz w:val="28"/>
                <w:szCs w:val="28"/>
              </w:rPr>
              <w:t>аудируемого</w:t>
            </w:r>
            <w:proofErr w:type="spellEnd"/>
            <w:r w:rsidRPr="00322044">
              <w:rPr>
                <w:color w:val="000000"/>
                <w:sz w:val="28"/>
                <w:szCs w:val="28"/>
              </w:rPr>
              <w:t xml:space="preserve"> лица, предмет аудита и факт подписания аудиторского заключения);</w:t>
            </w:r>
          </w:p>
          <w:p w:rsidR="00E91F09" w:rsidRPr="00322044" w:rsidRDefault="00E91F09" w:rsidP="00E91F09">
            <w:pPr>
              <w:jc w:val="both"/>
              <w:rPr>
                <w:rFonts w:eastAsiaTheme="minorHAnsi"/>
                <w:sz w:val="28"/>
                <w:szCs w:val="28"/>
                <w:lang w:eastAsia="en-US"/>
              </w:rPr>
            </w:pPr>
            <w:r w:rsidRPr="00322044">
              <w:rPr>
                <w:rFonts w:eastAsiaTheme="minorHAnsi"/>
                <w:sz w:val="28"/>
                <w:szCs w:val="28"/>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E91F09" w:rsidRPr="0003071B" w:rsidRDefault="00E91F09" w:rsidP="00E91F09">
            <w:pPr>
              <w:suppressAutoHyphens/>
              <w:jc w:val="both"/>
              <w:rPr>
                <w:rFonts w:eastAsia="MS Mincho"/>
                <w:sz w:val="28"/>
                <w:szCs w:val="28"/>
              </w:rPr>
            </w:pPr>
            <w:r w:rsidRPr="0003071B">
              <w:rPr>
                <w:rFonts w:eastAsia="MS Mincho"/>
                <w:sz w:val="28"/>
                <w:szCs w:val="28"/>
              </w:rPr>
              <w:t xml:space="preserve">- документ по Форме  </w:t>
            </w:r>
            <w:r w:rsidR="008B4D21">
              <w:rPr>
                <w:rFonts w:eastAsia="MS Mincho"/>
                <w:sz w:val="28"/>
                <w:szCs w:val="28"/>
              </w:rPr>
              <w:t xml:space="preserve">2 </w:t>
            </w:r>
            <w:r w:rsidRPr="0003071B">
              <w:rPr>
                <w:rFonts w:eastAsia="MS Mincho"/>
                <w:sz w:val="28"/>
                <w:szCs w:val="28"/>
              </w:rPr>
              <w:t xml:space="preserve">«Сведения об </w:t>
            </w:r>
            <w:r w:rsidRPr="0003071B">
              <w:rPr>
                <w:color w:val="000000"/>
                <w:sz w:val="28"/>
                <w:szCs w:val="28"/>
              </w:rPr>
              <w:t xml:space="preserve">опыте аудиторской организации по аудиту </w:t>
            </w:r>
            <w:proofErr w:type="spellStart"/>
            <w:r w:rsidRPr="0003071B">
              <w:rPr>
                <w:color w:val="000000"/>
                <w:sz w:val="28"/>
                <w:szCs w:val="28"/>
              </w:rPr>
              <w:t>РСБУ</w:t>
            </w:r>
            <w:proofErr w:type="spellEnd"/>
            <w:r w:rsidRPr="0003071B">
              <w:rPr>
                <w:color w:val="000000"/>
                <w:sz w:val="28"/>
                <w:szCs w:val="28"/>
              </w:rPr>
              <w:t xml:space="preserve"> отчетности за 2016, 2017 и 2018 годы компаний, осуществляющих деятельность в РФ в соответствующей сфере</w:t>
            </w:r>
            <w:r w:rsidRPr="0003071B">
              <w:rPr>
                <w:rFonts w:eastAsia="MS Mincho"/>
                <w:sz w:val="28"/>
                <w:szCs w:val="28"/>
              </w:rPr>
              <w:t>»;</w:t>
            </w:r>
          </w:p>
          <w:p w:rsidR="00E91F09" w:rsidRPr="0003071B" w:rsidRDefault="00E91F09" w:rsidP="00E91F09">
            <w:pPr>
              <w:suppressAutoHyphens/>
              <w:jc w:val="both"/>
              <w:rPr>
                <w:rFonts w:eastAsia="MS Mincho"/>
                <w:sz w:val="28"/>
                <w:szCs w:val="28"/>
              </w:rPr>
            </w:pPr>
            <w:r w:rsidRPr="0003071B">
              <w:rPr>
                <w:rFonts w:eastAsia="MS Mincho"/>
                <w:sz w:val="28"/>
                <w:szCs w:val="28"/>
              </w:rPr>
              <w:t xml:space="preserve">- копии договоров на  оказание услуг (представляются </w:t>
            </w:r>
            <w:r w:rsidRPr="0003071B">
              <w:rPr>
                <w:rFonts w:eastAsia="MS Mincho"/>
                <w:color w:val="000000"/>
                <w:sz w:val="28"/>
                <w:szCs w:val="28"/>
              </w:rPr>
              <w:t xml:space="preserve"> копии страниц договора, подтверждающие стороны договора, предмет договора и факт подписания данного договора</w:t>
            </w:r>
            <w:r w:rsidRPr="0003071B">
              <w:rPr>
                <w:rFonts w:eastAsia="MS Mincho"/>
                <w:sz w:val="28"/>
                <w:szCs w:val="28"/>
              </w:rPr>
              <w:t>);</w:t>
            </w:r>
          </w:p>
          <w:p w:rsidR="00E91F09" w:rsidRPr="0003071B" w:rsidRDefault="00E91F09" w:rsidP="00E91F09">
            <w:pPr>
              <w:suppressAutoHyphens/>
              <w:jc w:val="both"/>
              <w:rPr>
                <w:rFonts w:eastAsia="MS Mincho"/>
                <w:sz w:val="28"/>
                <w:szCs w:val="28"/>
              </w:rPr>
            </w:pPr>
            <w:r w:rsidRPr="0003071B">
              <w:rPr>
                <w:rFonts w:eastAsia="MS Mincho"/>
                <w:sz w:val="28"/>
                <w:szCs w:val="28"/>
              </w:rPr>
              <w:t>- коп</w:t>
            </w:r>
            <w:proofErr w:type="gramStart"/>
            <w:r w:rsidRPr="0003071B">
              <w:rPr>
                <w:rFonts w:eastAsia="MS Mincho"/>
                <w:sz w:val="28"/>
                <w:szCs w:val="28"/>
              </w:rPr>
              <w:t>ии ау</w:t>
            </w:r>
            <w:proofErr w:type="gramEnd"/>
            <w:r w:rsidRPr="0003071B">
              <w:rPr>
                <w:rFonts w:eastAsia="MS Mincho"/>
                <w:sz w:val="28"/>
                <w:szCs w:val="28"/>
              </w:rPr>
              <w:t xml:space="preserve">диторских заключений </w:t>
            </w:r>
            <w:r w:rsidRPr="0003071B">
              <w:rPr>
                <w:color w:val="000000"/>
                <w:sz w:val="28"/>
                <w:szCs w:val="28"/>
              </w:rPr>
              <w:t xml:space="preserve">бухгалтерской (финансовой) отчетности компаний, осуществляющих деятельность в РФ в соответствующей сфере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w:t>
            </w:r>
            <w:proofErr w:type="spellStart"/>
            <w:r w:rsidRPr="0003071B">
              <w:rPr>
                <w:color w:val="000000"/>
                <w:sz w:val="28"/>
                <w:szCs w:val="28"/>
              </w:rPr>
              <w:t>аудируемого</w:t>
            </w:r>
            <w:proofErr w:type="spellEnd"/>
            <w:r w:rsidRPr="0003071B">
              <w:rPr>
                <w:color w:val="000000"/>
                <w:sz w:val="28"/>
                <w:szCs w:val="28"/>
              </w:rPr>
              <w:t xml:space="preserve"> лица, предмет аудита и факт подписания аудиторского заключения);</w:t>
            </w:r>
          </w:p>
          <w:p w:rsidR="00E91F09" w:rsidRPr="0003071B" w:rsidRDefault="00E91F09" w:rsidP="00E91F09">
            <w:pPr>
              <w:jc w:val="both"/>
              <w:rPr>
                <w:rFonts w:eastAsiaTheme="minorHAnsi"/>
                <w:sz w:val="28"/>
                <w:szCs w:val="28"/>
                <w:lang w:eastAsia="en-US"/>
              </w:rPr>
            </w:pPr>
            <w:r w:rsidRPr="0003071B">
              <w:rPr>
                <w:rFonts w:eastAsiaTheme="minorHAnsi"/>
                <w:sz w:val="28"/>
                <w:szCs w:val="28"/>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E91F09" w:rsidRPr="0003071B" w:rsidRDefault="00E91F09" w:rsidP="00E91F09">
            <w:pPr>
              <w:suppressAutoHyphens/>
              <w:jc w:val="both"/>
              <w:rPr>
                <w:rFonts w:eastAsia="MS Mincho"/>
                <w:sz w:val="28"/>
                <w:szCs w:val="28"/>
              </w:rPr>
            </w:pPr>
            <w:r w:rsidRPr="0003071B">
              <w:rPr>
                <w:rFonts w:eastAsia="MS Mincho"/>
                <w:sz w:val="28"/>
                <w:szCs w:val="28"/>
              </w:rPr>
              <w:t xml:space="preserve">- документ по Форме </w:t>
            </w:r>
            <w:r w:rsidR="008B4D21">
              <w:rPr>
                <w:rFonts w:eastAsia="MS Mincho"/>
                <w:sz w:val="28"/>
                <w:szCs w:val="28"/>
              </w:rPr>
              <w:t xml:space="preserve"> 3</w:t>
            </w:r>
            <w:r w:rsidRPr="0003071B">
              <w:rPr>
                <w:rFonts w:eastAsia="MS Mincho"/>
                <w:sz w:val="28"/>
                <w:szCs w:val="28"/>
              </w:rPr>
              <w:t xml:space="preserve"> «Сведения об о</w:t>
            </w:r>
            <w:r w:rsidRPr="0003071B">
              <w:rPr>
                <w:color w:val="000000"/>
                <w:sz w:val="28"/>
                <w:szCs w:val="28"/>
              </w:rPr>
              <w:t xml:space="preserve">пыте аудиторской организации по аудиту </w:t>
            </w:r>
            <w:proofErr w:type="spellStart"/>
            <w:r w:rsidRPr="0003071B">
              <w:rPr>
                <w:color w:val="000000"/>
                <w:sz w:val="28"/>
                <w:szCs w:val="28"/>
              </w:rPr>
              <w:t>РСБУ</w:t>
            </w:r>
            <w:proofErr w:type="spellEnd"/>
            <w:r w:rsidRPr="0003071B">
              <w:rPr>
                <w:color w:val="000000"/>
                <w:sz w:val="28"/>
                <w:szCs w:val="28"/>
              </w:rPr>
              <w:t xml:space="preserve"> отчетности за 2016, 2017 и 2018 годы компаний, осуществляющих деятельность в РФ, с сопоставимым объемом выручки в течение 2016, 2017 и 2018 гг.</w:t>
            </w:r>
            <w:r w:rsidRPr="0003071B">
              <w:rPr>
                <w:rFonts w:eastAsia="MS Mincho"/>
                <w:sz w:val="28"/>
                <w:szCs w:val="28"/>
              </w:rPr>
              <w:t>»;</w:t>
            </w:r>
          </w:p>
          <w:p w:rsidR="00E91F09" w:rsidRPr="0003071B" w:rsidRDefault="00E91F09" w:rsidP="00E91F09">
            <w:pPr>
              <w:suppressAutoHyphens/>
              <w:jc w:val="both"/>
              <w:rPr>
                <w:rFonts w:eastAsia="MS Mincho"/>
                <w:sz w:val="28"/>
                <w:szCs w:val="28"/>
              </w:rPr>
            </w:pPr>
            <w:r w:rsidRPr="0003071B">
              <w:rPr>
                <w:rFonts w:eastAsia="MS Mincho"/>
                <w:sz w:val="28"/>
                <w:szCs w:val="28"/>
              </w:rPr>
              <w:t xml:space="preserve">- копии договоров на  оказание услуг (представляются </w:t>
            </w:r>
            <w:r w:rsidRPr="0003071B">
              <w:rPr>
                <w:rFonts w:eastAsia="MS Mincho"/>
                <w:color w:val="000000"/>
                <w:sz w:val="28"/>
                <w:szCs w:val="28"/>
              </w:rPr>
              <w:t xml:space="preserve"> копии страниц договора, подтверждающие стороны договора, предмет договора и факт подписания данного договора</w:t>
            </w:r>
            <w:r w:rsidRPr="0003071B">
              <w:rPr>
                <w:rFonts w:eastAsia="MS Mincho"/>
                <w:sz w:val="28"/>
                <w:szCs w:val="28"/>
              </w:rPr>
              <w:t>);</w:t>
            </w:r>
          </w:p>
          <w:p w:rsidR="00E91F09" w:rsidRPr="000C7A44" w:rsidRDefault="00E91F09" w:rsidP="00E91F09">
            <w:pPr>
              <w:suppressAutoHyphens/>
              <w:jc w:val="both"/>
              <w:rPr>
                <w:color w:val="000000"/>
                <w:sz w:val="28"/>
                <w:szCs w:val="28"/>
              </w:rPr>
            </w:pPr>
            <w:r w:rsidRPr="0003071B">
              <w:rPr>
                <w:rFonts w:eastAsia="MS Mincho"/>
                <w:sz w:val="28"/>
                <w:szCs w:val="28"/>
              </w:rPr>
              <w:t xml:space="preserve">- копии </w:t>
            </w:r>
            <w:r w:rsidRPr="0003071B">
              <w:rPr>
                <w:color w:val="000000"/>
                <w:sz w:val="28"/>
                <w:szCs w:val="28"/>
              </w:rPr>
              <w:t xml:space="preserve">бухгалтерской (финансовой) отчетности компаний, осуществляющих деятельность в РФ с сопоставимым объемом выручки в течение 2016, 2017 и 2018 гг. вместе с копиями аудиторских заключений.                      </w:t>
            </w:r>
          </w:p>
          <w:p w:rsidR="00E91F09" w:rsidRPr="0003071B" w:rsidRDefault="00E91F09" w:rsidP="00E91F09">
            <w:pPr>
              <w:suppressAutoHyphens/>
              <w:jc w:val="both"/>
              <w:rPr>
                <w:rFonts w:eastAsia="MS Mincho"/>
                <w:sz w:val="28"/>
                <w:szCs w:val="28"/>
              </w:rPr>
            </w:pPr>
            <w:r w:rsidRPr="0003071B">
              <w:rPr>
                <w:color w:val="000000"/>
                <w:sz w:val="28"/>
                <w:szCs w:val="28"/>
              </w:rPr>
              <w:t>В отношении непубличных компаний, в связи с конфиденциальностью, могут быть предоставлены</w:t>
            </w:r>
            <w:r w:rsidRPr="0003071B">
              <w:rPr>
                <w:rFonts w:eastAsia="MS Mincho"/>
                <w:sz w:val="28"/>
                <w:szCs w:val="28"/>
              </w:rPr>
              <w:t xml:space="preserve">: </w:t>
            </w:r>
          </w:p>
          <w:p w:rsidR="00E91F09" w:rsidRPr="0003071B" w:rsidRDefault="00E91F09" w:rsidP="00E91F09">
            <w:pPr>
              <w:suppressAutoHyphens/>
              <w:jc w:val="both"/>
              <w:rPr>
                <w:rFonts w:eastAsia="MS Mincho"/>
                <w:sz w:val="28"/>
                <w:szCs w:val="28"/>
              </w:rPr>
            </w:pPr>
            <w:r w:rsidRPr="0003071B">
              <w:rPr>
                <w:rFonts w:eastAsia="MS Mincho"/>
                <w:sz w:val="28"/>
                <w:szCs w:val="28"/>
              </w:rPr>
              <w:t xml:space="preserve">1) копии частей бухгалтерской (финансовой) отчетности (с </w:t>
            </w:r>
            <w:r w:rsidRPr="0003071B">
              <w:rPr>
                <w:sz w:val="28"/>
                <w:szCs w:val="28"/>
              </w:rPr>
              <w:t>подтверждением</w:t>
            </w:r>
            <w:r w:rsidRPr="0003071B">
              <w:rPr>
                <w:rFonts w:eastAsia="MS Mincho"/>
                <w:sz w:val="28"/>
                <w:szCs w:val="28"/>
              </w:rPr>
              <w:t xml:space="preserve"> факта ее подписания </w:t>
            </w:r>
            <w:proofErr w:type="spellStart"/>
            <w:r w:rsidRPr="0003071B">
              <w:rPr>
                <w:rFonts w:eastAsia="MS Mincho"/>
                <w:sz w:val="28"/>
                <w:szCs w:val="28"/>
              </w:rPr>
              <w:t>аудируемым</w:t>
            </w:r>
            <w:proofErr w:type="spellEnd"/>
            <w:r w:rsidRPr="0003071B">
              <w:rPr>
                <w:rFonts w:eastAsia="MS Mincho"/>
                <w:sz w:val="28"/>
                <w:szCs w:val="28"/>
              </w:rPr>
              <w:t xml:space="preserve"> лицом), содержащие показатели выручки таких компаний за указанный период, наименование формы отчетности и </w:t>
            </w:r>
            <w:proofErr w:type="spellStart"/>
            <w:r w:rsidRPr="0003071B">
              <w:rPr>
                <w:rFonts w:eastAsia="MS Mincho"/>
                <w:sz w:val="28"/>
                <w:szCs w:val="28"/>
              </w:rPr>
              <w:t>аудируемого</w:t>
            </w:r>
            <w:proofErr w:type="spellEnd"/>
            <w:r w:rsidRPr="0003071B">
              <w:rPr>
                <w:rFonts w:eastAsia="MS Mincho"/>
                <w:sz w:val="28"/>
                <w:szCs w:val="28"/>
              </w:rPr>
              <w:t xml:space="preserve"> лица;</w:t>
            </w:r>
            <w:r w:rsidRPr="0003071B">
              <w:rPr>
                <w:color w:val="000000"/>
                <w:sz w:val="28"/>
                <w:szCs w:val="28"/>
              </w:rPr>
              <w:t xml:space="preserve"> </w:t>
            </w:r>
          </w:p>
          <w:p w:rsidR="00E91F09" w:rsidRPr="0003071B" w:rsidRDefault="00E91F09" w:rsidP="00E91F09">
            <w:pPr>
              <w:suppressAutoHyphens/>
              <w:jc w:val="both"/>
              <w:rPr>
                <w:rFonts w:eastAsia="MS Mincho"/>
                <w:sz w:val="28"/>
                <w:szCs w:val="28"/>
              </w:rPr>
            </w:pPr>
            <w:r w:rsidRPr="0003071B">
              <w:rPr>
                <w:color w:val="000000"/>
                <w:sz w:val="28"/>
                <w:szCs w:val="28"/>
              </w:rPr>
              <w:t xml:space="preserve"> </w:t>
            </w:r>
            <w:r w:rsidRPr="0003071B">
              <w:rPr>
                <w:sz w:val="28"/>
                <w:szCs w:val="28"/>
              </w:rPr>
              <w:t xml:space="preserve">2) копии сокращенных аудиторских заключений, подтверждающих наименование </w:t>
            </w:r>
            <w:proofErr w:type="spellStart"/>
            <w:r w:rsidRPr="0003071B">
              <w:rPr>
                <w:rFonts w:eastAsia="MS Mincho"/>
                <w:sz w:val="28"/>
                <w:szCs w:val="28"/>
              </w:rPr>
              <w:t>аудируемого</w:t>
            </w:r>
            <w:proofErr w:type="spellEnd"/>
            <w:r w:rsidRPr="0003071B">
              <w:rPr>
                <w:rFonts w:eastAsia="MS Mincho"/>
                <w:sz w:val="28"/>
                <w:szCs w:val="28"/>
              </w:rPr>
              <w:t xml:space="preserve"> лица</w:t>
            </w:r>
            <w:r w:rsidRPr="0003071B">
              <w:rPr>
                <w:sz w:val="28"/>
                <w:szCs w:val="28"/>
              </w:rPr>
              <w:t>, предмет аудита и факт подписания аудиторского заключения</w:t>
            </w:r>
            <w:r w:rsidRPr="0003071B">
              <w:rPr>
                <w:color w:val="000000"/>
                <w:sz w:val="28"/>
                <w:szCs w:val="28"/>
              </w:rPr>
              <w:t>;</w:t>
            </w:r>
          </w:p>
          <w:p w:rsidR="00E91F09" w:rsidRPr="0003071B" w:rsidRDefault="00E91F09" w:rsidP="00E91F09">
            <w:pPr>
              <w:jc w:val="both"/>
              <w:rPr>
                <w:rFonts w:eastAsiaTheme="minorHAnsi"/>
                <w:sz w:val="28"/>
                <w:szCs w:val="28"/>
                <w:lang w:eastAsia="en-US"/>
              </w:rPr>
            </w:pPr>
            <w:r w:rsidRPr="0003071B">
              <w:rPr>
                <w:rFonts w:eastAsiaTheme="minorHAnsi"/>
                <w:sz w:val="28"/>
                <w:szCs w:val="28"/>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E91F09" w:rsidRPr="0003071B" w:rsidRDefault="00E91F09" w:rsidP="00E91F09">
            <w:pPr>
              <w:rPr>
                <w:sz w:val="28"/>
                <w:szCs w:val="28"/>
                <w:lang w:eastAsia="en-US"/>
              </w:rPr>
            </w:pPr>
            <w:r w:rsidRPr="000C7A44">
              <w:rPr>
                <w:rFonts w:eastAsiaTheme="minorHAnsi"/>
                <w:sz w:val="28"/>
                <w:szCs w:val="28"/>
                <w:lang w:eastAsia="en-US"/>
              </w:rPr>
              <w:t xml:space="preserve">- </w:t>
            </w:r>
            <w:r w:rsidRPr="0003071B">
              <w:rPr>
                <w:rFonts w:eastAsiaTheme="minorHAnsi"/>
                <w:sz w:val="28"/>
                <w:szCs w:val="28"/>
                <w:lang w:eastAsia="en-US"/>
              </w:rPr>
              <w:t xml:space="preserve">сведения по Форме  </w:t>
            </w:r>
            <w:r w:rsidR="008B4D21">
              <w:rPr>
                <w:rFonts w:eastAsiaTheme="minorHAnsi"/>
                <w:sz w:val="28"/>
                <w:szCs w:val="28"/>
                <w:lang w:eastAsia="en-US"/>
              </w:rPr>
              <w:t xml:space="preserve">4 </w:t>
            </w:r>
            <w:r w:rsidRPr="0003071B">
              <w:rPr>
                <w:rFonts w:eastAsiaTheme="minorHAnsi"/>
                <w:sz w:val="28"/>
                <w:szCs w:val="28"/>
                <w:lang w:eastAsia="en-US"/>
              </w:rPr>
              <w:t>«Квалификация специалистов</w:t>
            </w:r>
            <w:r w:rsidRPr="0003071B">
              <w:rPr>
                <w:iCs/>
                <w:sz w:val="28"/>
                <w:szCs w:val="28"/>
              </w:rPr>
              <w:t xml:space="preserve"> аудиторской организации</w:t>
            </w:r>
            <w:r w:rsidRPr="0003071B">
              <w:rPr>
                <w:rFonts w:eastAsiaTheme="minorHAnsi"/>
                <w:sz w:val="28"/>
                <w:szCs w:val="28"/>
                <w:lang w:eastAsia="en-US"/>
              </w:rPr>
              <w:t xml:space="preserve">, </w:t>
            </w:r>
            <w:r w:rsidRPr="0003071B">
              <w:rPr>
                <w:iCs/>
                <w:sz w:val="28"/>
                <w:szCs w:val="28"/>
              </w:rPr>
              <w:t xml:space="preserve"> имеющих на дату подачи заявки д</w:t>
            </w:r>
            <w:r w:rsidRPr="0003071B">
              <w:rPr>
                <w:sz w:val="28"/>
                <w:szCs w:val="28"/>
              </w:rPr>
              <w:t>ействительный квалификационный аттестат аудитора</w:t>
            </w:r>
            <w:r w:rsidRPr="0003071B">
              <w:rPr>
                <w:rFonts w:eastAsiaTheme="minorHAnsi"/>
                <w:sz w:val="28"/>
                <w:szCs w:val="28"/>
                <w:lang w:eastAsia="en-US"/>
              </w:rPr>
              <w:t xml:space="preserve">», </w:t>
            </w:r>
            <w:r w:rsidRPr="0003071B">
              <w:rPr>
                <w:sz w:val="28"/>
                <w:szCs w:val="28"/>
              </w:rPr>
              <w:t xml:space="preserve"> подписанн</w:t>
            </w:r>
            <w:r w:rsidRPr="0003071B">
              <w:rPr>
                <w:sz w:val="28"/>
                <w:szCs w:val="28"/>
                <w:lang w:eastAsia="en-US"/>
              </w:rPr>
              <w:t xml:space="preserve">ые </w:t>
            </w:r>
            <w:r w:rsidRPr="0003071B">
              <w:rPr>
                <w:iCs/>
                <w:sz w:val="28"/>
                <w:szCs w:val="28"/>
              </w:rPr>
              <w:t xml:space="preserve">уполномоченным лицом </w:t>
            </w:r>
            <w:r w:rsidRPr="0003071B">
              <w:rPr>
                <w:sz w:val="28"/>
                <w:szCs w:val="28"/>
              </w:rPr>
              <w:t>участника закупки</w:t>
            </w:r>
            <w:r w:rsidRPr="0003071B">
              <w:rPr>
                <w:sz w:val="28"/>
                <w:szCs w:val="28"/>
                <w:lang w:eastAsia="en-US"/>
              </w:rPr>
              <w:t>, в разрезе сотрудников, находящихся в штате организации по основному месту работы, работающих по гражданско-правовым договорам и по</w:t>
            </w:r>
            <w:r w:rsidRPr="0003071B">
              <w:rPr>
                <w:sz w:val="28"/>
                <w:szCs w:val="28"/>
              </w:rPr>
              <w:t xml:space="preserve"> </w:t>
            </w:r>
            <w:r w:rsidRPr="0003071B">
              <w:rPr>
                <w:sz w:val="28"/>
                <w:szCs w:val="28"/>
                <w:lang w:eastAsia="en-US"/>
              </w:rPr>
              <w:t>совместительству;</w:t>
            </w:r>
          </w:p>
          <w:p w:rsidR="00E91F09" w:rsidRPr="0003071B" w:rsidRDefault="00E91F09" w:rsidP="00E91F09">
            <w:pPr>
              <w:rPr>
                <w:rFonts w:eastAsiaTheme="minorHAnsi"/>
                <w:sz w:val="28"/>
                <w:szCs w:val="28"/>
                <w:lang w:eastAsia="en-US"/>
              </w:rPr>
            </w:pPr>
            <w:r w:rsidRPr="000C7A44">
              <w:rPr>
                <w:rFonts w:eastAsiaTheme="minorHAnsi"/>
                <w:iCs/>
                <w:sz w:val="28"/>
                <w:szCs w:val="28"/>
                <w:lang w:eastAsia="en-US"/>
              </w:rPr>
              <w:t>-</w:t>
            </w:r>
            <w:r w:rsidRPr="0003071B">
              <w:rPr>
                <w:rFonts w:eastAsiaTheme="minorHAnsi"/>
                <w:iCs/>
                <w:sz w:val="28"/>
                <w:szCs w:val="28"/>
                <w:lang w:eastAsia="en-US"/>
              </w:rPr>
              <w:t xml:space="preserve">  копии заключенных с сотрудниками договоров (трудовых или гражданско-правовых) по каждому сотруднику (возможно представление копий отдельных страниц договоров, подтверждающих стороны договора, дату договора, срок действия договора и подписи) и/или копии трудовых книжек по каждому сотруднику;</w:t>
            </w:r>
          </w:p>
          <w:p w:rsidR="00E91F09" w:rsidRPr="0003071B" w:rsidRDefault="00E91F09" w:rsidP="00E91F09">
            <w:pPr>
              <w:rPr>
                <w:sz w:val="28"/>
                <w:szCs w:val="28"/>
                <w:lang w:eastAsia="en-US"/>
              </w:rPr>
            </w:pPr>
            <w:r w:rsidRPr="000C7A44">
              <w:rPr>
                <w:rFonts w:eastAsiaTheme="minorHAnsi"/>
                <w:sz w:val="28"/>
                <w:szCs w:val="28"/>
                <w:lang w:eastAsia="en-US"/>
              </w:rPr>
              <w:t>-</w:t>
            </w:r>
            <w:r w:rsidRPr="0003071B">
              <w:rPr>
                <w:rFonts w:eastAsiaTheme="minorHAnsi"/>
                <w:sz w:val="28"/>
                <w:szCs w:val="28"/>
                <w:lang w:eastAsia="en-US"/>
              </w:rPr>
              <w:t xml:space="preserve"> </w:t>
            </w:r>
            <w:r w:rsidRPr="0003071B">
              <w:rPr>
                <w:rFonts w:eastAsia="MS Mincho"/>
                <w:iCs/>
                <w:sz w:val="28"/>
                <w:szCs w:val="28"/>
              </w:rPr>
              <w:t>копии действительных квалификационных аттестатов аудиторов по</w:t>
            </w:r>
            <w:r w:rsidRPr="0003071B">
              <w:rPr>
                <w:sz w:val="28"/>
                <w:szCs w:val="28"/>
                <w:lang w:eastAsia="en-US"/>
              </w:rPr>
              <w:t xml:space="preserve"> каждому сотруднику. </w:t>
            </w:r>
          </w:p>
          <w:p w:rsidR="00E91F09" w:rsidRDefault="00E91F09" w:rsidP="00E91F09"/>
          <w:p w:rsidR="00C936EF" w:rsidRPr="002A069E" w:rsidRDefault="00C936EF" w:rsidP="0099256A">
            <w:pPr>
              <w:pStyle w:val="2"/>
              <w:suppressAutoHyphens/>
              <w:spacing w:before="0" w:after="0"/>
              <w:ind w:left="615"/>
              <w:jc w:val="center"/>
              <w:rPr>
                <w:rFonts w:ascii="Times New Roman" w:eastAsia="MS Mincho" w:hAnsi="Times New Roman"/>
                <w:b w:val="0"/>
                <w:bCs w:val="0"/>
                <w:iCs w:val="0"/>
                <w:sz w:val="24"/>
                <w:szCs w:val="24"/>
              </w:rPr>
            </w:pPr>
            <w:bookmarkStart w:id="9" w:name="_GoBack"/>
            <w:bookmarkEnd w:id="9"/>
          </w:p>
        </w:tc>
      </w:tr>
      <w:tr w:rsidR="00766E7E" w:rsidRPr="00E84C12" w:rsidTr="00854A41">
        <w:tc>
          <w:tcPr>
            <w:tcW w:w="993"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4600" w:type="dxa"/>
          </w:tcPr>
          <w:p w:rsidR="008B4D21" w:rsidRPr="00ED329B" w:rsidRDefault="008B4D21" w:rsidP="008B4D21">
            <w:pPr>
              <w:pStyle w:val="2"/>
              <w:rPr>
                <w:i w:val="0"/>
                <w:iCs w:val="0"/>
                <w:sz w:val="24"/>
                <w:szCs w:val="24"/>
              </w:rPr>
            </w:pPr>
            <w:r w:rsidRPr="002A7105">
              <w:rPr>
                <w:i w:val="0"/>
                <w:iCs w:val="0"/>
                <w:sz w:val="24"/>
                <w:szCs w:val="24"/>
              </w:rPr>
              <w:t>ФОРМ</w:t>
            </w:r>
            <w:r w:rsidRPr="00ED329B">
              <w:rPr>
                <w:i w:val="0"/>
                <w:iCs w:val="0"/>
                <w:sz w:val="24"/>
                <w:szCs w:val="24"/>
              </w:rPr>
              <w:t xml:space="preserve">А </w:t>
            </w:r>
            <w:r>
              <w:rPr>
                <w:i w:val="0"/>
                <w:iCs w:val="0"/>
                <w:sz w:val="24"/>
                <w:szCs w:val="24"/>
              </w:rPr>
              <w:t>1</w:t>
            </w:r>
          </w:p>
          <w:tbl>
            <w:tblPr>
              <w:tblpPr w:leftFromText="180" w:rightFromText="180" w:vertAnchor="text" w:horzAnchor="margin" w:tblpY="159"/>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3"/>
              <w:gridCol w:w="280"/>
              <w:gridCol w:w="943"/>
              <w:gridCol w:w="1209"/>
              <w:gridCol w:w="1341"/>
              <w:gridCol w:w="1875"/>
              <w:gridCol w:w="1872"/>
              <w:gridCol w:w="1607"/>
              <w:gridCol w:w="3595"/>
            </w:tblGrid>
            <w:tr w:rsidR="008B4D21" w:rsidRPr="00BA7BC7" w:rsidTr="007C6B8F">
              <w:tc>
                <w:tcPr>
                  <w:tcW w:w="14566" w:type="dxa"/>
                  <w:gridSpan w:val="9"/>
                  <w:shd w:val="clear" w:color="auto" w:fill="CCCCCC"/>
                </w:tcPr>
                <w:p w:rsidR="008B4D21" w:rsidRPr="00BA7BC7" w:rsidRDefault="008B4D21" w:rsidP="008B4D21">
                  <w:pPr>
                    <w:snapToGrid w:val="0"/>
                    <w:jc w:val="center"/>
                    <w:rPr>
                      <w:b/>
                      <w:bCs/>
                      <w:sz w:val="28"/>
                      <w:szCs w:val="28"/>
                    </w:rPr>
                  </w:pPr>
                  <w:r>
                    <w:rPr>
                      <w:color w:val="000000"/>
                      <w:sz w:val="20"/>
                      <w:szCs w:val="20"/>
                    </w:rPr>
                    <w:t>Сведения об 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w:t>
                  </w:r>
                  <w:r w:rsidRPr="00BB3848">
                    <w:rPr>
                      <w:color w:val="000000"/>
                      <w:sz w:val="20"/>
                      <w:szCs w:val="20"/>
                    </w:rPr>
                    <w:t xml:space="preserve">оказания услуг по аудиту </w:t>
                  </w:r>
                  <w:proofErr w:type="spellStart"/>
                  <w:r w:rsidRPr="00BB3848">
                    <w:rPr>
                      <w:color w:val="000000"/>
                      <w:sz w:val="20"/>
                      <w:szCs w:val="20"/>
                    </w:rPr>
                    <w:t>РСБУ</w:t>
                  </w:r>
                  <w:proofErr w:type="spellEnd"/>
                  <w:r w:rsidRPr="00BB3848">
                    <w:rPr>
                      <w:color w:val="000000"/>
                      <w:sz w:val="20"/>
                      <w:szCs w:val="20"/>
                    </w:rPr>
                    <w:t xml:space="preserve"> отчетности</w:t>
                  </w:r>
                </w:p>
              </w:tc>
            </w:tr>
            <w:tr w:rsidR="008B4D21" w:rsidRPr="00BA7BC7" w:rsidTr="007C6B8F">
              <w:trPr>
                <w:trHeight w:val="4528"/>
              </w:trPr>
              <w:tc>
                <w:tcPr>
                  <w:tcW w:w="1098" w:type="dxa"/>
                </w:tcPr>
                <w:p w:rsidR="008B4D21" w:rsidRPr="00BA7BC7" w:rsidRDefault="008B4D21" w:rsidP="008B4D21">
                  <w:pPr>
                    <w:snapToGrid w:val="0"/>
                    <w:jc w:val="center"/>
                    <w:rPr>
                      <w:b/>
                      <w:bCs/>
                      <w:sz w:val="16"/>
                      <w:szCs w:val="16"/>
                    </w:rPr>
                  </w:pPr>
                  <w:r w:rsidRPr="00BA7BC7">
                    <w:rPr>
                      <w:b/>
                      <w:bCs/>
                      <w:sz w:val="16"/>
                      <w:szCs w:val="16"/>
                    </w:rPr>
                    <w:t>Предмет  контракта (договора), исполненного Участником закупки</w:t>
                  </w:r>
                </w:p>
              </w:tc>
              <w:tc>
                <w:tcPr>
                  <w:tcW w:w="283" w:type="dxa"/>
                </w:tcPr>
                <w:p w:rsidR="008B4D21" w:rsidRPr="00BA7BC7" w:rsidRDefault="008B4D21" w:rsidP="008B4D21">
                  <w:pPr>
                    <w:snapToGrid w:val="0"/>
                    <w:jc w:val="center"/>
                    <w:rPr>
                      <w:b/>
                      <w:bCs/>
                      <w:sz w:val="16"/>
                      <w:szCs w:val="16"/>
                    </w:rPr>
                  </w:pPr>
                  <w:r w:rsidRPr="00BA7BC7">
                    <w:rPr>
                      <w:b/>
                      <w:bCs/>
                      <w:sz w:val="16"/>
                      <w:szCs w:val="16"/>
                    </w:rPr>
                    <w:t>Год</w:t>
                  </w:r>
                </w:p>
              </w:tc>
              <w:tc>
                <w:tcPr>
                  <w:tcW w:w="992" w:type="dxa"/>
                </w:tcPr>
                <w:p w:rsidR="008B4D21" w:rsidRPr="00BA7BC7" w:rsidRDefault="008B4D21" w:rsidP="008B4D21">
                  <w:pPr>
                    <w:snapToGrid w:val="0"/>
                    <w:jc w:val="center"/>
                    <w:rPr>
                      <w:b/>
                      <w:bCs/>
                      <w:sz w:val="16"/>
                      <w:szCs w:val="16"/>
                    </w:rPr>
                  </w:pPr>
                  <w:r w:rsidRPr="00BA7BC7">
                    <w:rPr>
                      <w:b/>
                      <w:bCs/>
                      <w:sz w:val="16"/>
                      <w:szCs w:val="16"/>
                    </w:rPr>
                    <w:t>Реквизиты договора</w:t>
                  </w:r>
                </w:p>
              </w:tc>
              <w:tc>
                <w:tcPr>
                  <w:tcW w:w="1276" w:type="dxa"/>
                </w:tcPr>
                <w:p w:rsidR="008B4D21" w:rsidRPr="00BA7BC7" w:rsidRDefault="008B4D21" w:rsidP="008B4D21">
                  <w:pPr>
                    <w:snapToGrid w:val="0"/>
                    <w:jc w:val="center"/>
                    <w:rPr>
                      <w:b/>
                      <w:bCs/>
                      <w:sz w:val="16"/>
                      <w:szCs w:val="16"/>
                    </w:rPr>
                  </w:pPr>
                  <w:r w:rsidRPr="00BA7BC7">
                    <w:rPr>
                      <w:b/>
                      <w:sz w:val="16"/>
                      <w:szCs w:val="16"/>
                    </w:rPr>
                    <w:t>Срок действия договора (момент вступления в силу, срок действия, дата окончательного исполнения)</w:t>
                  </w:r>
                </w:p>
              </w:tc>
              <w:tc>
                <w:tcPr>
                  <w:tcW w:w="1417" w:type="dxa"/>
                </w:tcPr>
                <w:p w:rsidR="008B4D21" w:rsidRPr="00BA7BC7" w:rsidRDefault="008B4D21" w:rsidP="008B4D21">
                  <w:pPr>
                    <w:snapToGrid w:val="0"/>
                    <w:jc w:val="center"/>
                    <w:rPr>
                      <w:b/>
                      <w:bCs/>
                      <w:sz w:val="16"/>
                      <w:szCs w:val="16"/>
                    </w:rPr>
                  </w:pPr>
                  <w:r w:rsidRPr="00BA7BC7">
                    <w:rPr>
                      <w:b/>
                      <w:sz w:val="16"/>
                      <w:szCs w:val="16"/>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8" w:type="dxa"/>
                </w:tcPr>
                <w:p w:rsidR="008B4D21" w:rsidRPr="00BA7BC7" w:rsidRDefault="008B4D21" w:rsidP="008B4D21">
                  <w:pPr>
                    <w:snapToGrid w:val="0"/>
                    <w:jc w:val="center"/>
                    <w:rPr>
                      <w:b/>
                      <w:bCs/>
                      <w:sz w:val="16"/>
                      <w:szCs w:val="16"/>
                    </w:rPr>
                  </w:pPr>
                  <w:r w:rsidRPr="00BA7BC7">
                    <w:rPr>
                      <w:b/>
                      <w:sz w:val="16"/>
                      <w:szCs w:val="16"/>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985" w:type="dxa"/>
                </w:tcPr>
                <w:p w:rsidR="008B4D21" w:rsidRPr="00BA7BC7" w:rsidRDefault="008B4D21" w:rsidP="008B4D21">
                  <w:pPr>
                    <w:snapToGrid w:val="0"/>
                    <w:jc w:val="center"/>
                    <w:rPr>
                      <w:b/>
                      <w:bCs/>
                      <w:sz w:val="16"/>
                      <w:szCs w:val="16"/>
                    </w:rPr>
                  </w:pPr>
                  <w:r w:rsidRPr="00BA7BC7">
                    <w:rPr>
                      <w:b/>
                      <w:bCs/>
                      <w:sz w:val="16"/>
                      <w:szCs w:val="16"/>
                    </w:rPr>
                    <w:t>Наименование видов услуг (в соответствии с контрактом (договором), указанным в графе 1)</w:t>
                  </w:r>
                </w:p>
              </w:tc>
              <w:tc>
                <w:tcPr>
                  <w:tcW w:w="1701" w:type="dxa"/>
                </w:tcPr>
                <w:p w:rsidR="008B4D21" w:rsidRPr="00BA7BC7" w:rsidRDefault="008B4D21" w:rsidP="008B4D21">
                  <w:pPr>
                    <w:snapToGrid w:val="0"/>
                    <w:jc w:val="center"/>
                    <w:rPr>
                      <w:b/>
                      <w:bCs/>
                      <w:sz w:val="16"/>
                      <w:szCs w:val="16"/>
                    </w:rPr>
                  </w:pPr>
                  <w:r w:rsidRPr="00BA7BC7">
                    <w:rPr>
                      <w:b/>
                      <w:bCs/>
                      <w:sz w:val="16"/>
                      <w:szCs w:val="16"/>
                    </w:rPr>
                    <w:t>Наименование организации в отношении бухгалтерской (финансовой) отчетности которой осуществлялся аудит</w:t>
                  </w:r>
                </w:p>
              </w:tc>
              <w:tc>
                <w:tcPr>
                  <w:tcW w:w="3826" w:type="dxa"/>
                </w:tcPr>
                <w:p w:rsidR="008B4D21" w:rsidRPr="00BA7BC7" w:rsidRDefault="008B4D21" w:rsidP="008B4D21">
                  <w:pPr>
                    <w:snapToGrid w:val="0"/>
                    <w:jc w:val="center"/>
                    <w:rPr>
                      <w:b/>
                      <w:bCs/>
                      <w:sz w:val="16"/>
                      <w:szCs w:val="16"/>
                    </w:rPr>
                  </w:pPr>
                  <w:r w:rsidRPr="00BA7BC7">
                    <w:rPr>
                      <w:b/>
                      <w:bCs/>
                      <w:sz w:val="16"/>
                      <w:szCs w:val="16"/>
                    </w:rPr>
                    <w:t>Подтверждение указанного опыта</w:t>
                  </w:r>
                </w:p>
                <w:p w:rsidR="008B4D21" w:rsidRPr="00BA7BC7" w:rsidRDefault="008B4D21" w:rsidP="008B4D21">
                  <w:pPr>
                    <w:snapToGrid w:val="0"/>
                    <w:jc w:val="center"/>
                    <w:rPr>
                      <w:b/>
                      <w:bCs/>
                      <w:sz w:val="16"/>
                      <w:szCs w:val="16"/>
                    </w:rPr>
                  </w:pPr>
                  <w:proofErr w:type="gramStart"/>
                  <w:r w:rsidRPr="00BA7BC7">
                    <w:rPr>
                      <w:b/>
                      <w:bCs/>
                      <w:sz w:val="16"/>
                      <w:szCs w:val="16"/>
                    </w:rPr>
                    <w:t>(информация</w:t>
                  </w:r>
                  <w:proofErr w:type="gramEnd"/>
                </w:p>
                <w:p w:rsidR="008B4D21" w:rsidRPr="00BA7BC7" w:rsidRDefault="008B4D21" w:rsidP="008B4D21">
                  <w:pPr>
                    <w:snapToGrid w:val="0"/>
                    <w:jc w:val="center"/>
                    <w:rPr>
                      <w:b/>
                      <w:bCs/>
                      <w:sz w:val="16"/>
                      <w:szCs w:val="16"/>
                    </w:rPr>
                  </w:pPr>
                  <w:r w:rsidRPr="00BA7BC7">
                    <w:rPr>
                      <w:b/>
                      <w:iCs/>
                      <w:sz w:val="16"/>
                      <w:szCs w:val="16"/>
                    </w:rPr>
                    <w:t>об аудиторском заключении бухгалтерской (финансовой) отчетности</w:t>
                  </w:r>
                </w:p>
                <w:p w:rsidR="008B4D21" w:rsidRPr="00BA7BC7" w:rsidRDefault="008B4D21" w:rsidP="008B4D21">
                  <w:pPr>
                    <w:snapToGrid w:val="0"/>
                    <w:jc w:val="center"/>
                    <w:rPr>
                      <w:b/>
                      <w:bCs/>
                      <w:sz w:val="16"/>
                      <w:szCs w:val="16"/>
                    </w:rPr>
                  </w:pPr>
                  <w:r w:rsidRPr="00BA7BC7">
                    <w:rPr>
                      <w:b/>
                      <w:bCs/>
                      <w:sz w:val="16"/>
                      <w:szCs w:val="16"/>
                    </w:rPr>
                    <w:t xml:space="preserve"> организации, в отношении которой осуществлялся аудит)</w:t>
                  </w:r>
                </w:p>
              </w:tc>
            </w:tr>
            <w:tr w:rsidR="008B4D21" w:rsidRPr="00BA7BC7" w:rsidTr="007C6B8F">
              <w:trPr>
                <w:trHeight w:val="369"/>
              </w:trPr>
              <w:tc>
                <w:tcPr>
                  <w:tcW w:w="1098"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1</w:t>
                  </w:r>
                </w:p>
              </w:tc>
              <w:tc>
                <w:tcPr>
                  <w:tcW w:w="283"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2</w:t>
                  </w:r>
                </w:p>
              </w:tc>
              <w:tc>
                <w:tcPr>
                  <w:tcW w:w="992"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3</w:t>
                  </w:r>
                </w:p>
              </w:tc>
              <w:tc>
                <w:tcPr>
                  <w:tcW w:w="1276"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4</w:t>
                  </w:r>
                </w:p>
              </w:tc>
              <w:tc>
                <w:tcPr>
                  <w:tcW w:w="1417"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5</w:t>
                  </w:r>
                </w:p>
              </w:tc>
              <w:tc>
                <w:tcPr>
                  <w:tcW w:w="1988"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6</w:t>
                  </w:r>
                </w:p>
              </w:tc>
              <w:tc>
                <w:tcPr>
                  <w:tcW w:w="1985"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7</w:t>
                  </w:r>
                </w:p>
              </w:tc>
              <w:tc>
                <w:tcPr>
                  <w:tcW w:w="1701"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8</w:t>
                  </w:r>
                </w:p>
              </w:tc>
              <w:tc>
                <w:tcPr>
                  <w:tcW w:w="3826"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9</w:t>
                  </w:r>
                </w:p>
              </w:tc>
            </w:tr>
            <w:tr w:rsidR="008B4D21" w:rsidRPr="00BA7BC7" w:rsidTr="007C6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98"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988"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r>
          </w:tbl>
          <w:p w:rsidR="008B4D21" w:rsidRPr="00ED329B" w:rsidRDefault="008B4D21" w:rsidP="008B4D21">
            <w:pPr>
              <w:rPr>
                <w:sz w:val="20"/>
                <w:szCs w:val="20"/>
              </w:rPr>
            </w:pPr>
          </w:p>
          <w:p w:rsidR="008B4D21" w:rsidRPr="00ED329B" w:rsidRDefault="008B4D21" w:rsidP="008B4D21">
            <w:pPr>
              <w:pStyle w:val="33"/>
              <w:widowControl w:val="0"/>
              <w:autoSpaceDE w:val="0"/>
              <w:autoSpaceDN w:val="0"/>
              <w:adjustRightInd w:val="0"/>
              <w:ind w:firstLine="567"/>
              <w:rPr>
                <w:i/>
                <w:iCs/>
                <w:sz w:val="22"/>
                <w:szCs w:val="22"/>
              </w:rPr>
            </w:pPr>
          </w:p>
          <w:p w:rsidR="008B4D21" w:rsidRDefault="008B4D21" w:rsidP="008B4D21">
            <w:pPr>
              <w:pStyle w:val="a9"/>
              <w:framePr w:hSpace="180" w:wrap="around" w:vAnchor="text" w:hAnchor="text" w:x="127" w:y="186"/>
              <w:suppressAutoHyphens/>
              <w:ind w:right="306"/>
              <w:jc w:val="left"/>
              <w:rPr>
                <w:sz w:val="28"/>
                <w:szCs w:val="28"/>
              </w:rPr>
            </w:pPr>
            <w:r w:rsidRPr="00E84C12">
              <w:rPr>
                <w:sz w:val="28"/>
                <w:szCs w:val="28"/>
              </w:rPr>
              <w:t>И</w:t>
            </w: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pStyle w:val="a9"/>
              <w:framePr w:hSpace="180" w:wrap="around" w:vAnchor="text" w:hAnchor="text" w:x="127" w:y="186"/>
              <w:suppressAutoHyphens/>
              <w:ind w:right="306"/>
              <w:jc w:val="left"/>
              <w:rPr>
                <w:sz w:val="28"/>
                <w:szCs w:val="28"/>
              </w:rPr>
            </w:pPr>
          </w:p>
          <w:p w:rsidR="008B4D21" w:rsidRDefault="008B4D21" w:rsidP="008B4D21">
            <w:pPr>
              <w:ind w:left="-709"/>
              <w:rPr>
                <w:sz w:val="20"/>
                <w:szCs w:val="20"/>
              </w:rPr>
            </w:pPr>
          </w:p>
          <w:p w:rsidR="008B4D21" w:rsidRDefault="008B4D21" w:rsidP="008B4D21">
            <w:pPr>
              <w:pStyle w:val="2"/>
              <w:rPr>
                <w:i w:val="0"/>
                <w:iCs w:val="0"/>
                <w:sz w:val="24"/>
                <w:szCs w:val="24"/>
              </w:rPr>
            </w:pPr>
          </w:p>
          <w:p w:rsidR="008B4D21" w:rsidRPr="00E84C12" w:rsidRDefault="008B4D21" w:rsidP="008B4D21">
            <w:pPr>
              <w:pStyle w:val="a9"/>
              <w:suppressAutoHyphens/>
              <w:ind w:right="306"/>
              <w:jc w:val="left"/>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w:t>
            </w:r>
            <w:r>
              <w:rPr>
                <w:sz w:val="28"/>
                <w:szCs w:val="28"/>
              </w:rPr>
              <w:t>___________________________________________________</w:t>
            </w:r>
            <w:r w:rsidRPr="00E84C12">
              <w:rPr>
                <w:sz w:val="28"/>
                <w:szCs w:val="28"/>
              </w:rPr>
              <w:t xml:space="preserve"> (Полное наименование участника)</w:t>
            </w:r>
          </w:p>
          <w:p w:rsidR="008B4D21" w:rsidRPr="00E84C12" w:rsidRDefault="008B4D21" w:rsidP="008B4D21">
            <w:pPr>
              <w:pStyle w:val="a9"/>
              <w:suppressAutoHyphens/>
              <w:ind w:right="306" w:firstLine="0"/>
              <w:rPr>
                <w:sz w:val="28"/>
                <w:szCs w:val="28"/>
              </w:rPr>
            </w:pPr>
            <w:r w:rsidRPr="00E84C12">
              <w:rPr>
                <w:sz w:val="28"/>
                <w:szCs w:val="28"/>
              </w:rPr>
              <w:t>___________________________________________________</w:t>
            </w:r>
          </w:p>
          <w:p w:rsidR="008B4D21" w:rsidRPr="00E84C12" w:rsidRDefault="008B4D21" w:rsidP="008B4D21">
            <w:pPr>
              <w:pStyle w:val="a9"/>
              <w:suppressAutoHyphens/>
              <w:ind w:left="1440" w:right="306" w:firstLine="0"/>
              <w:jc w:val="left"/>
              <w:rPr>
                <w:sz w:val="28"/>
                <w:szCs w:val="28"/>
              </w:rPr>
            </w:pPr>
            <w:r w:rsidRPr="00E84C12">
              <w:rPr>
                <w:sz w:val="28"/>
                <w:szCs w:val="28"/>
              </w:rPr>
              <w:t xml:space="preserve">(Должность, подпись, ФИО)                                                </w:t>
            </w:r>
          </w:p>
          <w:p w:rsidR="008B4D21" w:rsidRPr="001D704E" w:rsidRDefault="008B4D21" w:rsidP="008B4D21">
            <w:pPr>
              <w:rPr>
                <w:sz w:val="20"/>
                <w:szCs w:val="20"/>
              </w:rPr>
            </w:pPr>
            <w:r w:rsidRPr="001D704E">
              <w:rPr>
                <w:sz w:val="28"/>
                <w:szCs w:val="28"/>
              </w:rPr>
              <w:t>Печать (при наличии)</w:t>
            </w:r>
          </w:p>
          <w:p w:rsidR="008B4D21" w:rsidRDefault="008B4D21" w:rsidP="008B4D21">
            <w:pPr>
              <w:pStyle w:val="2"/>
              <w:rPr>
                <w:i w:val="0"/>
                <w:iCs w:val="0"/>
                <w:sz w:val="24"/>
                <w:szCs w:val="24"/>
              </w:rPr>
            </w:pPr>
          </w:p>
          <w:p w:rsidR="008B4D21" w:rsidRDefault="008B4D21" w:rsidP="008B4D21">
            <w:pPr>
              <w:pStyle w:val="2"/>
              <w:rPr>
                <w:i w:val="0"/>
                <w:iCs w:val="0"/>
                <w:sz w:val="24"/>
                <w:szCs w:val="24"/>
              </w:rPr>
            </w:pPr>
          </w:p>
          <w:p w:rsidR="008B4D21" w:rsidRDefault="008B4D21" w:rsidP="008B4D21">
            <w:pPr>
              <w:pStyle w:val="2"/>
              <w:rPr>
                <w:i w:val="0"/>
                <w:iCs w:val="0"/>
                <w:sz w:val="24"/>
                <w:szCs w:val="24"/>
              </w:rPr>
            </w:pPr>
            <w:r w:rsidRPr="002A7105">
              <w:rPr>
                <w:i w:val="0"/>
                <w:iCs w:val="0"/>
                <w:sz w:val="24"/>
                <w:szCs w:val="24"/>
              </w:rPr>
              <w:t>ФОРМ</w:t>
            </w:r>
            <w:r w:rsidRPr="00ED329B">
              <w:rPr>
                <w:i w:val="0"/>
                <w:iCs w:val="0"/>
                <w:sz w:val="24"/>
                <w:szCs w:val="24"/>
              </w:rPr>
              <w:t xml:space="preserve">А </w:t>
            </w:r>
            <w:r>
              <w:rPr>
                <w:i w:val="0"/>
                <w:iCs w:val="0"/>
                <w:sz w:val="24"/>
                <w:szCs w:val="24"/>
              </w:rPr>
              <w:t>2</w:t>
            </w:r>
          </w:p>
          <w:p w:rsidR="008B4D21" w:rsidRDefault="008B4D21" w:rsidP="008B4D21"/>
          <w:tbl>
            <w:tblPr>
              <w:tblpPr w:leftFromText="180" w:rightFromText="180" w:vertAnchor="text" w:horzAnchor="margin" w:tblpY="159"/>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
              <w:gridCol w:w="280"/>
              <w:gridCol w:w="943"/>
              <w:gridCol w:w="1340"/>
              <w:gridCol w:w="1341"/>
              <w:gridCol w:w="1473"/>
              <w:gridCol w:w="1473"/>
              <w:gridCol w:w="1473"/>
              <w:gridCol w:w="1738"/>
              <w:gridCol w:w="3196"/>
            </w:tblGrid>
            <w:tr w:rsidR="008B4D21" w:rsidRPr="00BA7BC7" w:rsidTr="007C6B8F">
              <w:tc>
                <w:tcPr>
                  <w:tcW w:w="15135" w:type="dxa"/>
                  <w:gridSpan w:val="10"/>
                  <w:shd w:val="clear" w:color="auto" w:fill="CCCCCC"/>
                </w:tcPr>
                <w:p w:rsidR="008B4D21" w:rsidRPr="00BA7BC7" w:rsidRDefault="008B4D21" w:rsidP="008B4D21">
                  <w:pPr>
                    <w:snapToGrid w:val="0"/>
                    <w:jc w:val="center"/>
                    <w:rPr>
                      <w:b/>
                      <w:bCs/>
                      <w:sz w:val="28"/>
                      <w:szCs w:val="28"/>
                    </w:rPr>
                  </w:pPr>
                  <w:r>
                    <w:rPr>
                      <w:color w:val="000000"/>
                      <w:sz w:val="20"/>
                      <w:szCs w:val="20"/>
                    </w:rPr>
                    <w:t>Сведения об 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по аудиту </w:t>
                  </w:r>
                  <w:proofErr w:type="spellStart"/>
                  <w:r w:rsidRPr="007158A5">
                    <w:rPr>
                      <w:color w:val="000000"/>
                      <w:sz w:val="20"/>
                      <w:szCs w:val="20"/>
                    </w:rPr>
                    <w:t>РСБУ</w:t>
                  </w:r>
                  <w:proofErr w:type="spellEnd"/>
                  <w:r>
                    <w:rPr>
                      <w:color w:val="000000"/>
                      <w:sz w:val="20"/>
                      <w:szCs w:val="20"/>
                    </w:rPr>
                    <w:t xml:space="preserve"> отчетности </w:t>
                  </w:r>
                  <w:r w:rsidRPr="00EF6898">
                    <w:rPr>
                      <w:b/>
                      <w:color w:val="000000"/>
                      <w:sz w:val="20"/>
                      <w:szCs w:val="20"/>
                    </w:rPr>
                    <w:t>за 2016, 2017 и 2018 гг.</w:t>
                  </w:r>
                  <w:r w:rsidRPr="007158A5">
                    <w:rPr>
                      <w:color w:val="000000"/>
                      <w:sz w:val="20"/>
                      <w:szCs w:val="20"/>
                    </w:rPr>
                    <w:t xml:space="preserve"> компаний, осуществляющих деятельность в РФ</w:t>
                  </w:r>
                  <w:r>
                    <w:rPr>
                      <w:color w:val="000000"/>
                      <w:sz w:val="20"/>
                      <w:szCs w:val="20"/>
                    </w:rPr>
                    <w:t xml:space="preserve"> в соответствующей сфере</w:t>
                  </w:r>
                </w:p>
              </w:tc>
            </w:tr>
            <w:tr w:rsidR="008B4D21" w:rsidRPr="00BA7BC7" w:rsidTr="007C6B8F">
              <w:trPr>
                <w:trHeight w:val="4528"/>
              </w:trPr>
              <w:tc>
                <w:tcPr>
                  <w:tcW w:w="1102" w:type="dxa"/>
                </w:tcPr>
                <w:p w:rsidR="008B4D21" w:rsidRPr="00BA7BC7" w:rsidRDefault="008B4D21" w:rsidP="008B4D21">
                  <w:pPr>
                    <w:snapToGrid w:val="0"/>
                    <w:jc w:val="center"/>
                    <w:rPr>
                      <w:b/>
                      <w:bCs/>
                      <w:sz w:val="16"/>
                      <w:szCs w:val="16"/>
                    </w:rPr>
                  </w:pPr>
                  <w:r w:rsidRPr="00BA7BC7">
                    <w:rPr>
                      <w:b/>
                      <w:bCs/>
                      <w:sz w:val="16"/>
                      <w:szCs w:val="16"/>
                    </w:rPr>
                    <w:t>Предмет контракта (договора), исполненного Участником закупки</w:t>
                  </w:r>
                </w:p>
              </w:tc>
              <w:tc>
                <w:tcPr>
                  <w:tcW w:w="283" w:type="dxa"/>
                </w:tcPr>
                <w:p w:rsidR="008B4D21" w:rsidRPr="00BA7BC7" w:rsidRDefault="008B4D21" w:rsidP="008B4D21">
                  <w:pPr>
                    <w:snapToGrid w:val="0"/>
                    <w:jc w:val="center"/>
                    <w:rPr>
                      <w:b/>
                      <w:bCs/>
                      <w:sz w:val="16"/>
                      <w:szCs w:val="16"/>
                    </w:rPr>
                  </w:pPr>
                  <w:r w:rsidRPr="00BA7BC7">
                    <w:rPr>
                      <w:b/>
                      <w:bCs/>
                      <w:sz w:val="16"/>
                      <w:szCs w:val="16"/>
                    </w:rPr>
                    <w:t>Год</w:t>
                  </w:r>
                </w:p>
              </w:tc>
              <w:tc>
                <w:tcPr>
                  <w:tcW w:w="992" w:type="dxa"/>
                </w:tcPr>
                <w:p w:rsidR="008B4D21" w:rsidRPr="00BA7BC7" w:rsidRDefault="008B4D21" w:rsidP="008B4D21">
                  <w:pPr>
                    <w:snapToGrid w:val="0"/>
                    <w:jc w:val="center"/>
                    <w:rPr>
                      <w:b/>
                      <w:bCs/>
                      <w:sz w:val="16"/>
                      <w:szCs w:val="16"/>
                    </w:rPr>
                  </w:pPr>
                  <w:r w:rsidRPr="00BA7BC7">
                    <w:rPr>
                      <w:b/>
                      <w:bCs/>
                      <w:sz w:val="16"/>
                      <w:szCs w:val="16"/>
                    </w:rPr>
                    <w:t>Реквизиты договора</w:t>
                  </w:r>
                </w:p>
              </w:tc>
              <w:tc>
                <w:tcPr>
                  <w:tcW w:w="1417" w:type="dxa"/>
                </w:tcPr>
                <w:p w:rsidR="008B4D21" w:rsidRPr="00BA7BC7" w:rsidRDefault="008B4D21" w:rsidP="008B4D21">
                  <w:pPr>
                    <w:snapToGrid w:val="0"/>
                    <w:jc w:val="center"/>
                    <w:rPr>
                      <w:b/>
                      <w:sz w:val="16"/>
                      <w:szCs w:val="16"/>
                    </w:rPr>
                  </w:pPr>
                  <w:r w:rsidRPr="00BA7BC7">
                    <w:rPr>
                      <w:b/>
                      <w:sz w:val="16"/>
                      <w:szCs w:val="16"/>
                    </w:rPr>
                    <w:t>Срок действия договора (момент вступления в силу, срок действия, дата окончательного исполнения)</w:t>
                  </w:r>
                </w:p>
              </w:tc>
              <w:tc>
                <w:tcPr>
                  <w:tcW w:w="1418" w:type="dxa"/>
                </w:tcPr>
                <w:p w:rsidR="008B4D21" w:rsidRPr="00BA7BC7" w:rsidRDefault="008B4D21" w:rsidP="008B4D21">
                  <w:pPr>
                    <w:snapToGrid w:val="0"/>
                    <w:jc w:val="center"/>
                    <w:rPr>
                      <w:b/>
                      <w:bCs/>
                      <w:sz w:val="16"/>
                      <w:szCs w:val="16"/>
                    </w:rPr>
                  </w:pPr>
                  <w:r w:rsidRPr="00BA7BC7">
                    <w:rPr>
                      <w:b/>
                      <w:sz w:val="16"/>
                      <w:szCs w:val="16"/>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Pr>
                <w:p w:rsidR="008B4D21" w:rsidRPr="00BA7BC7" w:rsidRDefault="008B4D21" w:rsidP="008B4D21">
                  <w:pPr>
                    <w:snapToGrid w:val="0"/>
                    <w:jc w:val="center"/>
                    <w:rPr>
                      <w:b/>
                      <w:bCs/>
                      <w:sz w:val="16"/>
                      <w:szCs w:val="16"/>
                    </w:rPr>
                  </w:pPr>
                  <w:r w:rsidRPr="00BA7BC7">
                    <w:rPr>
                      <w:b/>
                      <w:sz w:val="16"/>
                      <w:szCs w:val="16"/>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559" w:type="dxa"/>
                </w:tcPr>
                <w:p w:rsidR="008B4D21" w:rsidRPr="00BA7BC7" w:rsidRDefault="008B4D21" w:rsidP="008B4D21">
                  <w:pPr>
                    <w:snapToGrid w:val="0"/>
                    <w:jc w:val="center"/>
                    <w:rPr>
                      <w:b/>
                      <w:bCs/>
                      <w:sz w:val="16"/>
                      <w:szCs w:val="16"/>
                    </w:rPr>
                  </w:pPr>
                  <w:r w:rsidRPr="00BA7BC7">
                    <w:rPr>
                      <w:b/>
                      <w:bCs/>
                      <w:sz w:val="16"/>
                      <w:szCs w:val="16"/>
                    </w:rPr>
                    <w:t>Наименование видов услуг (в соответствии с контрактом (договором), указанным в графе 1)</w:t>
                  </w:r>
                </w:p>
              </w:tc>
              <w:tc>
                <w:tcPr>
                  <w:tcW w:w="1559" w:type="dxa"/>
                </w:tcPr>
                <w:p w:rsidR="008B4D21" w:rsidRPr="00BA7BC7" w:rsidRDefault="008B4D21" w:rsidP="008B4D21">
                  <w:pPr>
                    <w:snapToGrid w:val="0"/>
                    <w:jc w:val="center"/>
                    <w:rPr>
                      <w:b/>
                      <w:bCs/>
                      <w:sz w:val="16"/>
                      <w:szCs w:val="16"/>
                    </w:rPr>
                  </w:pPr>
                  <w:r w:rsidRPr="00BA7BC7">
                    <w:rPr>
                      <w:b/>
                      <w:bCs/>
                      <w:sz w:val="16"/>
                      <w:szCs w:val="16"/>
                    </w:rPr>
                    <w:t>Наименование организации в отношении бухгалтерской (финансовой) отчетности которой осуществлялся аудит</w:t>
                  </w:r>
                </w:p>
              </w:tc>
              <w:tc>
                <w:tcPr>
                  <w:tcW w:w="1843" w:type="dxa"/>
                </w:tcPr>
                <w:p w:rsidR="008B4D21" w:rsidRPr="00BA7BC7" w:rsidRDefault="008B4D21" w:rsidP="008B4D21">
                  <w:pPr>
                    <w:snapToGrid w:val="0"/>
                    <w:jc w:val="center"/>
                    <w:rPr>
                      <w:b/>
                      <w:bCs/>
                      <w:sz w:val="16"/>
                      <w:szCs w:val="16"/>
                    </w:rPr>
                  </w:pPr>
                  <w:r w:rsidRPr="00BA7BC7">
                    <w:rPr>
                      <w:b/>
                      <w:bCs/>
                      <w:sz w:val="16"/>
                      <w:szCs w:val="16"/>
                    </w:rPr>
                    <w:t xml:space="preserve">Сфера, в которой </w:t>
                  </w:r>
                  <w:proofErr w:type="spellStart"/>
                  <w:r w:rsidRPr="00BA7BC7">
                    <w:rPr>
                      <w:b/>
                      <w:bCs/>
                      <w:sz w:val="16"/>
                      <w:szCs w:val="16"/>
                    </w:rPr>
                    <w:t>проаудированная</w:t>
                  </w:r>
                  <w:proofErr w:type="spellEnd"/>
                  <w:r w:rsidRPr="00BA7BC7">
                    <w:rPr>
                      <w:b/>
                      <w:bCs/>
                      <w:sz w:val="16"/>
                      <w:szCs w:val="16"/>
                    </w:rPr>
                    <w:t xml:space="preserve"> организация осуществляла деятельность</w:t>
                  </w:r>
                </w:p>
                <w:p w:rsidR="008B4D21" w:rsidRPr="00BA7BC7" w:rsidRDefault="008B4D21" w:rsidP="008B4D21">
                  <w:pPr>
                    <w:snapToGrid w:val="0"/>
                    <w:jc w:val="center"/>
                    <w:rPr>
                      <w:b/>
                      <w:bCs/>
                      <w:sz w:val="16"/>
                      <w:szCs w:val="16"/>
                    </w:rPr>
                  </w:pPr>
                </w:p>
              </w:tc>
              <w:tc>
                <w:tcPr>
                  <w:tcW w:w="3403" w:type="dxa"/>
                </w:tcPr>
                <w:p w:rsidR="008B4D21" w:rsidRPr="00BA7BC7" w:rsidRDefault="008B4D21" w:rsidP="008B4D21">
                  <w:pPr>
                    <w:snapToGrid w:val="0"/>
                    <w:jc w:val="center"/>
                    <w:rPr>
                      <w:b/>
                      <w:bCs/>
                      <w:sz w:val="16"/>
                      <w:szCs w:val="16"/>
                    </w:rPr>
                  </w:pPr>
                  <w:r w:rsidRPr="00BA7BC7">
                    <w:rPr>
                      <w:b/>
                      <w:bCs/>
                      <w:sz w:val="16"/>
                      <w:szCs w:val="16"/>
                    </w:rPr>
                    <w:t>Подтверждение указанного опыта</w:t>
                  </w:r>
                </w:p>
                <w:p w:rsidR="008B4D21" w:rsidRPr="00BA7BC7" w:rsidRDefault="008B4D21" w:rsidP="008B4D21">
                  <w:pPr>
                    <w:snapToGrid w:val="0"/>
                    <w:jc w:val="center"/>
                    <w:rPr>
                      <w:b/>
                      <w:bCs/>
                      <w:sz w:val="16"/>
                      <w:szCs w:val="16"/>
                    </w:rPr>
                  </w:pPr>
                  <w:proofErr w:type="gramStart"/>
                  <w:r w:rsidRPr="00BA7BC7">
                    <w:rPr>
                      <w:b/>
                      <w:bCs/>
                      <w:sz w:val="16"/>
                      <w:szCs w:val="16"/>
                    </w:rPr>
                    <w:t>(информация</w:t>
                  </w:r>
                  <w:proofErr w:type="gramEnd"/>
                </w:p>
                <w:p w:rsidR="008B4D21" w:rsidRPr="00BA7BC7" w:rsidRDefault="008B4D21" w:rsidP="008B4D21">
                  <w:pPr>
                    <w:snapToGrid w:val="0"/>
                    <w:jc w:val="center"/>
                    <w:rPr>
                      <w:b/>
                      <w:bCs/>
                      <w:sz w:val="16"/>
                      <w:szCs w:val="16"/>
                    </w:rPr>
                  </w:pPr>
                  <w:r w:rsidRPr="00BA7BC7">
                    <w:rPr>
                      <w:b/>
                      <w:iCs/>
                      <w:sz w:val="16"/>
                      <w:szCs w:val="16"/>
                    </w:rPr>
                    <w:t>об аудиторском заключении бухгалтерской (финансовой) отчетности</w:t>
                  </w:r>
                </w:p>
                <w:p w:rsidR="008B4D21" w:rsidRPr="00BA7BC7" w:rsidRDefault="008B4D21" w:rsidP="008B4D21">
                  <w:pPr>
                    <w:snapToGrid w:val="0"/>
                    <w:jc w:val="center"/>
                    <w:rPr>
                      <w:b/>
                      <w:bCs/>
                      <w:sz w:val="16"/>
                      <w:szCs w:val="16"/>
                    </w:rPr>
                  </w:pPr>
                  <w:r w:rsidRPr="00BA7BC7">
                    <w:rPr>
                      <w:b/>
                      <w:bCs/>
                      <w:sz w:val="16"/>
                      <w:szCs w:val="16"/>
                    </w:rPr>
                    <w:t xml:space="preserve"> организации, в отношении которой осуществлялся аудит)</w:t>
                  </w:r>
                </w:p>
              </w:tc>
            </w:tr>
            <w:tr w:rsidR="008B4D21" w:rsidRPr="00BA7BC7" w:rsidTr="007C6B8F">
              <w:trPr>
                <w:trHeight w:val="369"/>
              </w:trPr>
              <w:tc>
                <w:tcPr>
                  <w:tcW w:w="1102"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1</w:t>
                  </w:r>
                </w:p>
              </w:tc>
              <w:tc>
                <w:tcPr>
                  <w:tcW w:w="283"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2</w:t>
                  </w:r>
                </w:p>
              </w:tc>
              <w:tc>
                <w:tcPr>
                  <w:tcW w:w="992"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3</w:t>
                  </w:r>
                </w:p>
              </w:tc>
              <w:tc>
                <w:tcPr>
                  <w:tcW w:w="1417"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4</w:t>
                  </w:r>
                </w:p>
              </w:tc>
              <w:tc>
                <w:tcPr>
                  <w:tcW w:w="1418"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5</w:t>
                  </w:r>
                </w:p>
              </w:tc>
              <w:tc>
                <w:tcPr>
                  <w:tcW w:w="1559"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6</w:t>
                  </w:r>
                </w:p>
              </w:tc>
              <w:tc>
                <w:tcPr>
                  <w:tcW w:w="1559"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7</w:t>
                  </w:r>
                </w:p>
              </w:tc>
              <w:tc>
                <w:tcPr>
                  <w:tcW w:w="1559"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8</w:t>
                  </w:r>
                </w:p>
              </w:tc>
              <w:tc>
                <w:tcPr>
                  <w:tcW w:w="1843"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9</w:t>
                  </w:r>
                </w:p>
              </w:tc>
              <w:tc>
                <w:tcPr>
                  <w:tcW w:w="3403"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10</w:t>
                  </w:r>
                </w:p>
              </w:tc>
            </w:tr>
            <w:tr w:rsidR="008B4D21" w:rsidRPr="00BA7BC7" w:rsidTr="007C6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02"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r>
          </w:tbl>
          <w:p w:rsidR="008B4D21" w:rsidRPr="00ED329B" w:rsidRDefault="008B4D21" w:rsidP="008B4D21">
            <w:pPr>
              <w:rPr>
                <w:sz w:val="20"/>
                <w:szCs w:val="20"/>
              </w:rPr>
            </w:pPr>
          </w:p>
          <w:p w:rsidR="008B4D21" w:rsidRPr="00ED329B" w:rsidRDefault="008B4D21" w:rsidP="008B4D21">
            <w:pPr>
              <w:pStyle w:val="33"/>
              <w:widowControl w:val="0"/>
              <w:autoSpaceDE w:val="0"/>
              <w:autoSpaceDN w:val="0"/>
              <w:adjustRightInd w:val="0"/>
              <w:ind w:firstLine="567"/>
              <w:rPr>
                <w:i/>
                <w:iCs/>
                <w:sz w:val="22"/>
                <w:szCs w:val="22"/>
              </w:rPr>
            </w:pPr>
          </w:p>
          <w:p w:rsidR="008B4D21" w:rsidRPr="00E84C12" w:rsidRDefault="008B4D21" w:rsidP="008B4D21">
            <w:pPr>
              <w:pStyle w:val="a9"/>
              <w:framePr w:hSpace="180" w:wrap="around" w:vAnchor="text" w:hAnchor="text" w:x="127" w:y="186"/>
              <w:suppressAutoHyphens/>
              <w:ind w:right="306"/>
              <w:jc w:val="left"/>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w:t>
            </w:r>
            <w:r>
              <w:rPr>
                <w:sz w:val="28"/>
                <w:szCs w:val="28"/>
              </w:rPr>
              <w:t>________________________________________________</w:t>
            </w:r>
            <w:r w:rsidRPr="00E84C12">
              <w:rPr>
                <w:sz w:val="28"/>
                <w:szCs w:val="28"/>
              </w:rPr>
              <w:t xml:space="preserve"> (Полное наименование участника)</w:t>
            </w:r>
          </w:p>
          <w:p w:rsidR="008B4D21" w:rsidRPr="00E84C12" w:rsidRDefault="008B4D21" w:rsidP="008B4D21">
            <w:pPr>
              <w:pStyle w:val="a9"/>
              <w:framePr w:hSpace="180" w:wrap="around" w:vAnchor="text" w:hAnchor="text" w:x="127" w:y="186"/>
              <w:suppressAutoHyphens/>
              <w:ind w:right="306" w:firstLine="0"/>
              <w:rPr>
                <w:sz w:val="28"/>
                <w:szCs w:val="28"/>
              </w:rPr>
            </w:pPr>
            <w:r w:rsidRPr="00E84C12">
              <w:rPr>
                <w:sz w:val="28"/>
                <w:szCs w:val="28"/>
              </w:rPr>
              <w:t>___________________________________________________</w:t>
            </w:r>
          </w:p>
          <w:p w:rsidR="008B4D21" w:rsidRPr="00E84C12" w:rsidRDefault="008B4D21" w:rsidP="008B4D21">
            <w:pPr>
              <w:pStyle w:val="a9"/>
              <w:framePr w:hSpace="180" w:wrap="around" w:vAnchor="text" w:hAnchor="text" w:x="127" w:y="186"/>
              <w:suppressAutoHyphens/>
              <w:ind w:left="1440" w:right="306" w:firstLine="0"/>
              <w:jc w:val="left"/>
              <w:rPr>
                <w:sz w:val="28"/>
                <w:szCs w:val="28"/>
              </w:rPr>
            </w:pPr>
            <w:r w:rsidRPr="00E84C12">
              <w:rPr>
                <w:sz w:val="28"/>
                <w:szCs w:val="28"/>
              </w:rPr>
              <w:t xml:space="preserve">(Должность, подпись, ФИО)                                                </w:t>
            </w:r>
          </w:p>
          <w:p w:rsidR="008B4D21" w:rsidRPr="001D704E" w:rsidRDefault="008B4D21" w:rsidP="008B4D21">
            <w:pPr>
              <w:rPr>
                <w:sz w:val="20"/>
                <w:szCs w:val="20"/>
              </w:rPr>
            </w:pPr>
            <w:r w:rsidRPr="001D704E">
              <w:rPr>
                <w:sz w:val="28"/>
                <w:szCs w:val="28"/>
              </w:rPr>
              <w:t>Печать (при наличии)</w:t>
            </w:r>
          </w:p>
          <w:p w:rsidR="008B4D21" w:rsidRDefault="008B4D21" w:rsidP="008B4D21">
            <w:pPr>
              <w:pStyle w:val="2"/>
              <w:rPr>
                <w:i w:val="0"/>
                <w:iCs w:val="0"/>
                <w:sz w:val="24"/>
                <w:szCs w:val="24"/>
              </w:rPr>
            </w:pPr>
          </w:p>
          <w:p w:rsidR="008B4D21" w:rsidRDefault="008B4D21" w:rsidP="008B4D21">
            <w:pPr>
              <w:pStyle w:val="2"/>
              <w:rPr>
                <w:i w:val="0"/>
                <w:iCs w:val="0"/>
                <w:sz w:val="24"/>
                <w:szCs w:val="24"/>
              </w:rPr>
            </w:pPr>
            <w:r w:rsidRPr="002A7105">
              <w:rPr>
                <w:i w:val="0"/>
                <w:iCs w:val="0"/>
                <w:sz w:val="24"/>
                <w:szCs w:val="24"/>
              </w:rPr>
              <w:t>ФОРМ</w:t>
            </w:r>
            <w:r w:rsidRPr="00ED329B">
              <w:rPr>
                <w:i w:val="0"/>
                <w:iCs w:val="0"/>
                <w:sz w:val="24"/>
                <w:szCs w:val="24"/>
              </w:rPr>
              <w:t xml:space="preserve">А </w:t>
            </w:r>
            <w:r>
              <w:rPr>
                <w:i w:val="0"/>
                <w:iCs w:val="0"/>
                <w:sz w:val="24"/>
                <w:szCs w:val="24"/>
              </w:rPr>
              <w:t>3</w:t>
            </w:r>
          </w:p>
          <w:p w:rsidR="008B4D21" w:rsidRDefault="008B4D21" w:rsidP="008B4D21"/>
          <w:tbl>
            <w:tblPr>
              <w:tblpPr w:leftFromText="180" w:rightFromText="180" w:vertAnchor="text" w:horzAnchor="margin" w:tblpY="159"/>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
              <w:gridCol w:w="280"/>
              <w:gridCol w:w="943"/>
              <w:gridCol w:w="1208"/>
              <w:gridCol w:w="1605"/>
              <w:gridCol w:w="1472"/>
              <w:gridCol w:w="1474"/>
              <w:gridCol w:w="1605"/>
              <w:gridCol w:w="2003"/>
              <w:gridCol w:w="2666"/>
            </w:tblGrid>
            <w:tr w:rsidR="008B4D21" w:rsidRPr="00BA7BC7" w:rsidTr="007C6B8F">
              <w:tc>
                <w:tcPr>
                  <w:tcW w:w="15135" w:type="dxa"/>
                  <w:gridSpan w:val="10"/>
                  <w:shd w:val="clear" w:color="auto" w:fill="CCCCCC"/>
                </w:tcPr>
                <w:p w:rsidR="008B4D21" w:rsidRPr="00BA7BC7" w:rsidRDefault="008B4D21" w:rsidP="008B4D21">
                  <w:pPr>
                    <w:snapToGrid w:val="0"/>
                    <w:jc w:val="center"/>
                    <w:rPr>
                      <w:b/>
                      <w:bCs/>
                      <w:sz w:val="28"/>
                      <w:szCs w:val="28"/>
                    </w:rPr>
                  </w:pPr>
                  <w:r>
                    <w:rPr>
                      <w:color w:val="000000"/>
                      <w:sz w:val="20"/>
                      <w:szCs w:val="20"/>
                    </w:rPr>
                    <w:t>Сведения об 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по аудиту </w:t>
                  </w:r>
                  <w:proofErr w:type="spellStart"/>
                  <w:r w:rsidRPr="007158A5">
                    <w:rPr>
                      <w:color w:val="000000"/>
                      <w:sz w:val="20"/>
                      <w:szCs w:val="20"/>
                    </w:rPr>
                    <w:t>РСБУ</w:t>
                  </w:r>
                  <w:proofErr w:type="spellEnd"/>
                  <w:r>
                    <w:rPr>
                      <w:color w:val="000000"/>
                      <w:sz w:val="20"/>
                      <w:szCs w:val="20"/>
                    </w:rPr>
                    <w:t xml:space="preserve"> отчетности </w:t>
                  </w:r>
                  <w:r w:rsidRPr="00EF6898">
                    <w:rPr>
                      <w:b/>
                      <w:color w:val="000000"/>
                      <w:sz w:val="20"/>
                      <w:szCs w:val="20"/>
                    </w:rPr>
                    <w:t>за 2016, 2017 и 2018 гг.</w:t>
                  </w:r>
                  <w:r w:rsidRPr="007158A5">
                    <w:rPr>
                      <w:color w:val="000000"/>
                      <w:sz w:val="20"/>
                      <w:szCs w:val="20"/>
                    </w:rPr>
                    <w:t xml:space="preserve"> компаний, осуществляющих деятельность в РФ</w:t>
                  </w:r>
                  <w:r>
                    <w:rPr>
                      <w:color w:val="000000"/>
                      <w:sz w:val="20"/>
                      <w:szCs w:val="20"/>
                    </w:rPr>
                    <w:t xml:space="preserve">, с сопоставимым объемом выручки в течение </w:t>
                  </w:r>
                  <w:r w:rsidRPr="00EF6898">
                    <w:rPr>
                      <w:b/>
                      <w:color w:val="000000"/>
                      <w:sz w:val="20"/>
                      <w:szCs w:val="20"/>
                    </w:rPr>
                    <w:t>2016, 2017 и 2018 гг.</w:t>
                  </w:r>
                  <w:r>
                    <w:rPr>
                      <w:color w:val="000000"/>
                      <w:sz w:val="20"/>
                      <w:szCs w:val="20"/>
                    </w:rPr>
                    <w:t xml:space="preserve"> </w:t>
                  </w:r>
                </w:p>
              </w:tc>
            </w:tr>
            <w:tr w:rsidR="008B4D21" w:rsidRPr="00BA7BC7" w:rsidTr="007C6B8F">
              <w:trPr>
                <w:trHeight w:val="4528"/>
              </w:trPr>
              <w:tc>
                <w:tcPr>
                  <w:tcW w:w="1102" w:type="dxa"/>
                </w:tcPr>
                <w:p w:rsidR="008B4D21" w:rsidRPr="00BA7BC7" w:rsidRDefault="008B4D21" w:rsidP="008B4D21">
                  <w:pPr>
                    <w:snapToGrid w:val="0"/>
                    <w:jc w:val="center"/>
                    <w:rPr>
                      <w:b/>
                      <w:bCs/>
                      <w:sz w:val="16"/>
                      <w:szCs w:val="16"/>
                    </w:rPr>
                  </w:pPr>
                  <w:r w:rsidRPr="00BA7BC7">
                    <w:rPr>
                      <w:b/>
                      <w:bCs/>
                      <w:sz w:val="16"/>
                      <w:szCs w:val="16"/>
                    </w:rPr>
                    <w:t>Предмет контракта (договора), исполненного Участником закупки</w:t>
                  </w:r>
                </w:p>
              </w:tc>
              <w:tc>
                <w:tcPr>
                  <w:tcW w:w="283" w:type="dxa"/>
                </w:tcPr>
                <w:p w:rsidR="008B4D21" w:rsidRPr="00BA7BC7" w:rsidRDefault="008B4D21" w:rsidP="008B4D21">
                  <w:pPr>
                    <w:snapToGrid w:val="0"/>
                    <w:jc w:val="center"/>
                    <w:rPr>
                      <w:b/>
                      <w:bCs/>
                      <w:sz w:val="16"/>
                      <w:szCs w:val="16"/>
                    </w:rPr>
                  </w:pPr>
                  <w:r w:rsidRPr="00BA7BC7">
                    <w:rPr>
                      <w:b/>
                      <w:bCs/>
                      <w:sz w:val="16"/>
                      <w:szCs w:val="16"/>
                    </w:rPr>
                    <w:t>Год</w:t>
                  </w:r>
                </w:p>
              </w:tc>
              <w:tc>
                <w:tcPr>
                  <w:tcW w:w="992" w:type="dxa"/>
                </w:tcPr>
                <w:p w:rsidR="008B4D21" w:rsidRPr="00BA7BC7" w:rsidRDefault="008B4D21" w:rsidP="008B4D21">
                  <w:pPr>
                    <w:snapToGrid w:val="0"/>
                    <w:jc w:val="center"/>
                    <w:rPr>
                      <w:b/>
                      <w:bCs/>
                      <w:sz w:val="16"/>
                      <w:szCs w:val="16"/>
                    </w:rPr>
                  </w:pPr>
                  <w:r w:rsidRPr="00BA7BC7">
                    <w:rPr>
                      <w:b/>
                      <w:bCs/>
                      <w:sz w:val="16"/>
                      <w:szCs w:val="16"/>
                    </w:rPr>
                    <w:t>Реквизиты договора</w:t>
                  </w:r>
                </w:p>
              </w:tc>
              <w:tc>
                <w:tcPr>
                  <w:tcW w:w="1276" w:type="dxa"/>
                </w:tcPr>
                <w:p w:rsidR="008B4D21" w:rsidRPr="00BA7BC7" w:rsidRDefault="008B4D21" w:rsidP="008B4D21">
                  <w:pPr>
                    <w:snapToGrid w:val="0"/>
                    <w:jc w:val="center"/>
                    <w:rPr>
                      <w:b/>
                      <w:sz w:val="16"/>
                      <w:szCs w:val="16"/>
                    </w:rPr>
                  </w:pPr>
                  <w:r w:rsidRPr="00BA7BC7">
                    <w:rPr>
                      <w:b/>
                      <w:sz w:val="16"/>
                      <w:szCs w:val="16"/>
                    </w:rPr>
                    <w:t>Срок действия договора (момент вступления в силу, срок действия, дата окончательного исполнения)</w:t>
                  </w:r>
                </w:p>
              </w:tc>
              <w:tc>
                <w:tcPr>
                  <w:tcW w:w="1701" w:type="dxa"/>
                </w:tcPr>
                <w:p w:rsidR="008B4D21" w:rsidRPr="00BA7BC7" w:rsidRDefault="008B4D21" w:rsidP="008B4D21">
                  <w:pPr>
                    <w:snapToGrid w:val="0"/>
                    <w:jc w:val="center"/>
                    <w:rPr>
                      <w:b/>
                      <w:bCs/>
                      <w:sz w:val="16"/>
                      <w:szCs w:val="16"/>
                    </w:rPr>
                  </w:pPr>
                  <w:r w:rsidRPr="00BA7BC7">
                    <w:rPr>
                      <w:b/>
                      <w:sz w:val="16"/>
                      <w:szCs w:val="16"/>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8" w:type="dxa"/>
                </w:tcPr>
                <w:p w:rsidR="008B4D21" w:rsidRPr="00BA7BC7" w:rsidRDefault="008B4D21" w:rsidP="008B4D21">
                  <w:pPr>
                    <w:snapToGrid w:val="0"/>
                    <w:jc w:val="center"/>
                    <w:rPr>
                      <w:b/>
                      <w:bCs/>
                      <w:sz w:val="16"/>
                      <w:szCs w:val="16"/>
                    </w:rPr>
                  </w:pPr>
                  <w:r w:rsidRPr="00BA7BC7">
                    <w:rPr>
                      <w:b/>
                      <w:sz w:val="16"/>
                      <w:szCs w:val="16"/>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560" w:type="dxa"/>
                </w:tcPr>
                <w:p w:rsidR="008B4D21" w:rsidRPr="00BA7BC7" w:rsidRDefault="008B4D21" w:rsidP="008B4D21">
                  <w:pPr>
                    <w:snapToGrid w:val="0"/>
                    <w:jc w:val="center"/>
                    <w:rPr>
                      <w:b/>
                      <w:bCs/>
                      <w:sz w:val="16"/>
                      <w:szCs w:val="16"/>
                    </w:rPr>
                  </w:pPr>
                  <w:r w:rsidRPr="00BA7BC7">
                    <w:rPr>
                      <w:b/>
                      <w:bCs/>
                      <w:sz w:val="16"/>
                      <w:szCs w:val="16"/>
                    </w:rPr>
                    <w:t>Наименование видов услуг (в соответствии с контрактом (договором), указанным в графе 1)</w:t>
                  </w:r>
                </w:p>
              </w:tc>
              <w:tc>
                <w:tcPr>
                  <w:tcW w:w="1701" w:type="dxa"/>
                </w:tcPr>
                <w:p w:rsidR="008B4D21" w:rsidRPr="00BA7BC7" w:rsidRDefault="008B4D21" w:rsidP="008B4D21">
                  <w:pPr>
                    <w:snapToGrid w:val="0"/>
                    <w:jc w:val="center"/>
                    <w:rPr>
                      <w:b/>
                      <w:bCs/>
                      <w:sz w:val="16"/>
                      <w:szCs w:val="16"/>
                    </w:rPr>
                  </w:pPr>
                  <w:r w:rsidRPr="00BA7BC7">
                    <w:rPr>
                      <w:b/>
                      <w:bCs/>
                      <w:sz w:val="16"/>
                      <w:szCs w:val="16"/>
                    </w:rPr>
                    <w:t>Наименование организации в отношении бухгалтерской (финансовой) отчетности которой осуществлялся аудит</w:t>
                  </w:r>
                </w:p>
              </w:tc>
              <w:tc>
                <w:tcPr>
                  <w:tcW w:w="2126" w:type="dxa"/>
                </w:tcPr>
                <w:p w:rsidR="008B4D21" w:rsidRPr="00BA7BC7" w:rsidRDefault="008B4D21" w:rsidP="008B4D21">
                  <w:pPr>
                    <w:snapToGrid w:val="0"/>
                    <w:jc w:val="center"/>
                    <w:rPr>
                      <w:b/>
                      <w:bCs/>
                      <w:sz w:val="16"/>
                      <w:szCs w:val="16"/>
                    </w:rPr>
                  </w:pPr>
                  <w:r w:rsidRPr="00BA7BC7">
                    <w:rPr>
                      <w:b/>
                      <w:bCs/>
                      <w:sz w:val="16"/>
                      <w:szCs w:val="16"/>
                    </w:rPr>
                    <w:t>Годовая выручка организации в отношении бухгалтерской (финансовой) отчетности которой осуществлялся аудит</w:t>
                  </w:r>
                </w:p>
              </w:tc>
              <w:tc>
                <w:tcPr>
                  <w:tcW w:w="2836" w:type="dxa"/>
                </w:tcPr>
                <w:p w:rsidR="008B4D21" w:rsidRPr="00BA7BC7" w:rsidRDefault="008B4D21" w:rsidP="008B4D21">
                  <w:pPr>
                    <w:snapToGrid w:val="0"/>
                    <w:jc w:val="center"/>
                    <w:rPr>
                      <w:b/>
                      <w:bCs/>
                      <w:sz w:val="16"/>
                      <w:szCs w:val="16"/>
                    </w:rPr>
                  </w:pPr>
                  <w:r w:rsidRPr="00BA7BC7">
                    <w:rPr>
                      <w:b/>
                      <w:bCs/>
                      <w:sz w:val="16"/>
                      <w:szCs w:val="16"/>
                    </w:rPr>
                    <w:t>Подтверждение указанного опыта</w:t>
                  </w:r>
                </w:p>
                <w:p w:rsidR="008B4D21" w:rsidRPr="00BA7BC7" w:rsidRDefault="008B4D21" w:rsidP="008B4D21">
                  <w:pPr>
                    <w:snapToGrid w:val="0"/>
                    <w:jc w:val="center"/>
                    <w:rPr>
                      <w:b/>
                      <w:bCs/>
                      <w:sz w:val="16"/>
                      <w:szCs w:val="16"/>
                    </w:rPr>
                  </w:pPr>
                  <w:proofErr w:type="gramStart"/>
                  <w:r w:rsidRPr="00BA7BC7">
                    <w:rPr>
                      <w:b/>
                      <w:bCs/>
                      <w:sz w:val="16"/>
                      <w:szCs w:val="16"/>
                    </w:rPr>
                    <w:t>(информация</w:t>
                  </w:r>
                  <w:proofErr w:type="gramEnd"/>
                </w:p>
                <w:p w:rsidR="008B4D21" w:rsidRPr="00BA7BC7" w:rsidRDefault="008B4D21" w:rsidP="008B4D21">
                  <w:pPr>
                    <w:snapToGrid w:val="0"/>
                    <w:jc w:val="center"/>
                    <w:rPr>
                      <w:b/>
                      <w:bCs/>
                      <w:sz w:val="16"/>
                      <w:szCs w:val="16"/>
                    </w:rPr>
                  </w:pPr>
                  <w:r w:rsidRPr="00BA7BC7">
                    <w:rPr>
                      <w:b/>
                      <w:iCs/>
                      <w:sz w:val="16"/>
                      <w:szCs w:val="16"/>
                    </w:rPr>
                    <w:t>о бухгалтерской (финансовой) отчетности</w:t>
                  </w:r>
                </w:p>
                <w:p w:rsidR="008B4D21" w:rsidRPr="00BA7BC7" w:rsidRDefault="008B4D21" w:rsidP="008B4D21">
                  <w:pPr>
                    <w:snapToGrid w:val="0"/>
                    <w:jc w:val="center"/>
                    <w:rPr>
                      <w:b/>
                      <w:bCs/>
                      <w:sz w:val="16"/>
                      <w:szCs w:val="16"/>
                    </w:rPr>
                  </w:pPr>
                  <w:r w:rsidRPr="00BA7BC7">
                    <w:rPr>
                      <w:b/>
                      <w:bCs/>
                      <w:sz w:val="16"/>
                      <w:szCs w:val="16"/>
                    </w:rPr>
                    <w:t xml:space="preserve"> вместе с аудиторским заключением </w:t>
                  </w:r>
                  <w:proofErr w:type="gramStart"/>
                  <w:r w:rsidRPr="00BA7BC7">
                    <w:rPr>
                      <w:b/>
                      <w:bCs/>
                      <w:sz w:val="16"/>
                      <w:szCs w:val="16"/>
                    </w:rPr>
                    <w:t>организации</w:t>
                  </w:r>
                  <w:proofErr w:type="gramEnd"/>
                  <w:r w:rsidRPr="00BA7BC7">
                    <w:rPr>
                      <w:b/>
                      <w:bCs/>
                      <w:sz w:val="16"/>
                      <w:szCs w:val="16"/>
                    </w:rPr>
                    <w:t xml:space="preserve"> в отношении которой осуществлялся аудит)</w:t>
                  </w:r>
                </w:p>
              </w:tc>
            </w:tr>
            <w:tr w:rsidR="008B4D21" w:rsidRPr="00BA7BC7" w:rsidTr="007C6B8F">
              <w:trPr>
                <w:trHeight w:val="369"/>
              </w:trPr>
              <w:tc>
                <w:tcPr>
                  <w:tcW w:w="1102"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1</w:t>
                  </w:r>
                </w:p>
              </w:tc>
              <w:tc>
                <w:tcPr>
                  <w:tcW w:w="283"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2</w:t>
                  </w:r>
                </w:p>
              </w:tc>
              <w:tc>
                <w:tcPr>
                  <w:tcW w:w="992"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3</w:t>
                  </w:r>
                </w:p>
              </w:tc>
              <w:tc>
                <w:tcPr>
                  <w:tcW w:w="1276"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4</w:t>
                  </w:r>
                </w:p>
              </w:tc>
              <w:tc>
                <w:tcPr>
                  <w:tcW w:w="1701"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5</w:t>
                  </w:r>
                </w:p>
              </w:tc>
              <w:tc>
                <w:tcPr>
                  <w:tcW w:w="1558"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6</w:t>
                  </w:r>
                </w:p>
              </w:tc>
              <w:tc>
                <w:tcPr>
                  <w:tcW w:w="1560"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7</w:t>
                  </w:r>
                </w:p>
              </w:tc>
              <w:tc>
                <w:tcPr>
                  <w:tcW w:w="1701"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8</w:t>
                  </w:r>
                </w:p>
              </w:tc>
              <w:tc>
                <w:tcPr>
                  <w:tcW w:w="2126"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9</w:t>
                  </w:r>
                </w:p>
              </w:tc>
              <w:tc>
                <w:tcPr>
                  <w:tcW w:w="2836" w:type="dxa"/>
                </w:tcPr>
                <w:p w:rsidR="008B4D21" w:rsidRPr="00BA7BC7" w:rsidRDefault="008B4D21" w:rsidP="008B4D21">
                  <w:pPr>
                    <w:pStyle w:val="33"/>
                    <w:widowControl w:val="0"/>
                    <w:autoSpaceDE w:val="0"/>
                    <w:autoSpaceDN w:val="0"/>
                    <w:adjustRightInd w:val="0"/>
                    <w:jc w:val="center"/>
                    <w:rPr>
                      <w:sz w:val="22"/>
                      <w:szCs w:val="22"/>
                    </w:rPr>
                  </w:pPr>
                  <w:r w:rsidRPr="00BA7BC7">
                    <w:rPr>
                      <w:sz w:val="22"/>
                      <w:szCs w:val="22"/>
                    </w:rPr>
                    <w:t>10</w:t>
                  </w:r>
                </w:p>
              </w:tc>
            </w:tr>
            <w:tr w:rsidR="008B4D21" w:rsidRPr="00BA7BC7" w:rsidTr="007C6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02"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c>
                <w:tcPr>
                  <w:tcW w:w="2836" w:type="dxa"/>
                  <w:tcBorders>
                    <w:top w:val="single" w:sz="4" w:space="0" w:color="auto"/>
                    <w:left w:val="single" w:sz="4" w:space="0" w:color="auto"/>
                    <w:bottom w:val="single" w:sz="4" w:space="0" w:color="auto"/>
                    <w:right w:val="single" w:sz="4" w:space="0" w:color="auto"/>
                  </w:tcBorders>
                </w:tcPr>
                <w:p w:rsidR="008B4D21" w:rsidRPr="00BA7BC7" w:rsidRDefault="008B4D21" w:rsidP="008B4D21">
                  <w:pPr>
                    <w:pStyle w:val="33"/>
                    <w:widowControl w:val="0"/>
                    <w:autoSpaceDE w:val="0"/>
                    <w:autoSpaceDN w:val="0"/>
                    <w:adjustRightInd w:val="0"/>
                    <w:jc w:val="center"/>
                    <w:rPr>
                      <w:sz w:val="22"/>
                      <w:szCs w:val="22"/>
                    </w:rPr>
                  </w:pPr>
                </w:p>
              </w:tc>
            </w:tr>
          </w:tbl>
          <w:p w:rsidR="008B4D21" w:rsidRPr="00ED329B" w:rsidRDefault="008B4D21" w:rsidP="008B4D21">
            <w:pPr>
              <w:rPr>
                <w:sz w:val="20"/>
                <w:szCs w:val="20"/>
              </w:rPr>
            </w:pPr>
          </w:p>
          <w:p w:rsidR="008B4D21" w:rsidRPr="00ED329B" w:rsidRDefault="008B4D21" w:rsidP="008B4D21">
            <w:pPr>
              <w:pStyle w:val="33"/>
              <w:widowControl w:val="0"/>
              <w:autoSpaceDE w:val="0"/>
              <w:autoSpaceDN w:val="0"/>
              <w:adjustRightInd w:val="0"/>
              <w:ind w:firstLine="567"/>
              <w:rPr>
                <w:i/>
                <w:iCs/>
                <w:sz w:val="22"/>
                <w:szCs w:val="22"/>
              </w:rPr>
            </w:pPr>
          </w:p>
          <w:p w:rsidR="008B4D21" w:rsidRDefault="008B4D21" w:rsidP="008B4D21">
            <w:pPr>
              <w:pStyle w:val="a9"/>
              <w:framePr w:hSpace="180" w:wrap="around" w:vAnchor="text" w:hAnchor="text" w:x="127" w:y="186"/>
              <w:suppressAutoHyphens/>
              <w:ind w:right="306"/>
              <w:jc w:val="left"/>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w:t>
            </w:r>
            <w:r>
              <w:rPr>
                <w:sz w:val="28"/>
                <w:szCs w:val="28"/>
              </w:rPr>
              <w:t>____________________________________________</w:t>
            </w:r>
          </w:p>
          <w:p w:rsidR="008B4D21" w:rsidRPr="00E84C12" w:rsidRDefault="008B4D21" w:rsidP="008B4D21">
            <w:pPr>
              <w:pStyle w:val="a9"/>
              <w:framePr w:hSpace="180" w:wrap="around" w:vAnchor="text" w:hAnchor="text" w:x="127" w:y="186"/>
              <w:suppressAutoHyphens/>
              <w:ind w:right="306"/>
              <w:jc w:val="left"/>
              <w:rPr>
                <w:sz w:val="28"/>
                <w:szCs w:val="28"/>
              </w:rPr>
            </w:pPr>
            <w:r w:rsidRPr="00E84C12">
              <w:rPr>
                <w:sz w:val="28"/>
                <w:szCs w:val="28"/>
              </w:rPr>
              <w:t>(Полное наименование участника)</w:t>
            </w:r>
          </w:p>
          <w:p w:rsidR="008B4D21" w:rsidRPr="00E84C12" w:rsidRDefault="008B4D21" w:rsidP="008B4D21">
            <w:pPr>
              <w:pStyle w:val="a9"/>
              <w:framePr w:hSpace="180" w:wrap="around" w:vAnchor="text" w:hAnchor="text" w:x="127" w:y="186"/>
              <w:suppressAutoHyphens/>
              <w:ind w:right="306" w:firstLine="0"/>
              <w:rPr>
                <w:sz w:val="28"/>
                <w:szCs w:val="28"/>
              </w:rPr>
            </w:pPr>
            <w:r w:rsidRPr="00E84C12">
              <w:rPr>
                <w:sz w:val="28"/>
                <w:szCs w:val="28"/>
              </w:rPr>
              <w:t>___________________________________________________</w:t>
            </w:r>
          </w:p>
          <w:p w:rsidR="008B4D21" w:rsidRPr="00E84C12" w:rsidRDefault="008B4D21" w:rsidP="008B4D21">
            <w:pPr>
              <w:pStyle w:val="a9"/>
              <w:framePr w:hSpace="180" w:wrap="around" w:vAnchor="text" w:hAnchor="text" w:x="127" w:y="186"/>
              <w:suppressAutoHyphens/>
              <w:ind w:left="1440" w:right="306" w:firstLine="0"/>
              <w:jc w:val="left"/>
              <w:rPr>
                <w:sz w:val="28"/>
                <w:szCs w:val="28"/>
              </w:rPr>
            </w:pPr>
            <w:r w:rsidRPr="00E84C12">
              <w:rPr>
                <w:sz w:val="28"/>
                <w:szCs w:val="28"/>
              </w:rPr>
              <w:t xml:space="preserve">(Должность, подпись, ФИО)                                                </w:t>
            </w:r>
          </w:p>
          <w:p w:rsidR="008B4D21" w:rsidRPr="001D704E" w:rsidRDefault="008B4D21" w:rsidP="008B4D21">
            <w:pPr>
              <w:rPr>
                <w:sz w:val="28"/>
                <w:szCs w:val="28"/>
              </w:rPr>
            </w:pPr>
            <w:r w:rsidRPr="001D704E">
              <w:rPr>
                <w:sz w:val="28"/>
                <w:szCs w:val="28"/>
              </w:rPr>
              <w:t>Печать (при наличии)</w:t>
            </w:r>
          </w:p>
          <w:p w:rsidR="008B4D21" w:rsidRDefault="008B4D21" w:rsidP="008B4D21">
            <w:pPr>
              <w:pStyle w:val="2"/>
              <w:rPr>
                <w:i w:val="0"/>
                <w:iCs w:val="0"/>
                <w:sz w:val="24"/>
                <w:szCs w:val="24"/>
              </w:rPr>
            </w:pPr>
          </w:p>
          <w:p w:rsidR="008B4D21" w:rsidRDefault="008B4D21" w:rsidP="008B4D21">
            <w:pPr>
              <w:pStyle w:val="2"/>
              <w:rPr>
                <w:i w:val="0"/>
                <w:iCs w:val="0"/>
                <w:sz w:val="24"/>
                <w:szCs w:val="24"/>
              </w:rPr>
            </w:pPr>
            <w:r w:rsidRPr="00FB646A">
              <w:rPr>
                <w:i w:val="0"/>
                <w:iCs w:val="0"/>
                <w:sz w:val="24"/>
                <w:szCs w:val="24"/>
              </w:rPr>
              <w:t>ФОРМ</w:t>
            </w:r>
            <w:r w:rsidRPr="00ED329B">
              <w:rPr>
                <w:i w:val="0"/>
                <w:iCs w:val="0"/>
                <w:sz w:val="24"/>
                <w:szCs w:val="24"/>
              </w:rPr>
              <w:t xml:space="preserve">А </w:t>
            </w:r>
            <w:r>
              <w:rPr>
                <w:i w:val="0"/>
                <w:iCs w:val="0"/>
                <w:sz w:val="24"/>
                <w:szCs w:val="24"/>
              </w:rPr>
              <w:t>4</w:t>
            </w:r>
          </w:p>
          <w:p w:rsidR="008B4D21" w:rsidRPr="00ED329B" w:rsidRDefault="008B4D21" w:rsidP="008B4D21">
            <w:pPr>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851"/>
              <w:gridCol w:w="1852"/>
              <w:gridCol w:w="2242"/>
              <w:gridCol w:w="1406"/>
              <w:gridCol w:w="2471"/>
              <w:gridCol w:w="1852"/>
              <w:gridCol w:w="2260"/>
            </w:tblGrid>
            <w:tr w:rsidR="008B4D21" w:rsidRPr="00BA7BC7" w:rsidTr="007C6B8F">
              <w:trPr>
                <w:trHeight w:val="448"/>
              </w:trPr>
              <w:tc>
                <w:tcPr>
                  <w:tcW w:w="15701" w:type="dxa"/>
                  <w:gridSpan w:val="8"/>
                  <w:shd w:val="clear" w:color="auto" w:fill="CCCCCC"/>
                  <w:vAlign w:val="center"/>
                </w:tcPr>
                <w:p w:rsidR="008B4D21" w:rsidRPr="004E64C0" w:rsidRDefault="008B4D21" w:rsidP="007C6B8F">
                  <w:pPr>
                    <w:snapToGrid w:val="0"/>
                    <w:jc w:val="center"/>
                    <w:rPr>
                      <w:color w:val="000000"/>
                      <w:sz w:val="20"/>
                      <w:szCs w:val="20"/>
                    </w:rPr>
                  </w:pPr>
                  <w:r w:rsidRPr="004E64C0">
                    <w:rPr>
                      <w:color w:val="000000"/>
                      <w:sz w:val="20"/>
                      <w:szCs w:val="20"/>
                    </w:rPr>
                    <w:t>Квалификация специалистов аудиторской организации, имеющих на дату подачи заявки действительный квалификационный аттестат аудитора</w:t>
                  </w:r>
                </w:p>
              </w:tc>
            </w:tr>
            <w:tr w:rsidR="008B4D21" w:rsidRPr="00BA7BC7" w:rsidTr="007C6B8F">
              <w:trPr>
                <w:trHeight w:val="1375"/>
              </w:trPr>
              <w:tc>
                <w:tcPr>
                  <w:tcW w:w="581" w:type="dxa"/>
                </w:tcPr>
                <w:p w:rsidR="008B4D21" w:rsidRPr="00BA7BC7" w:rsidRDefault="008B4D21" w:rsidP="007C6B8F">
                  <w:pPr>
                    <w:snapToGrid w:val="0"/>
                    <w:jc w:val="center"/>
                    <w:rPr>
                      <w:b/>
                      <w:bCs/>
                      <w:sz w:val="18"/>
                      <w:szCs w:val="18"/>
                    </w:rPr>
                  </w:pPr>
                  <w:r w:rsidRPr="00BA7BC7">
                    <w:rPr>
                      <w:b/>
                      <w:bCs/>
                      <w:sz w:val="18"/>
                      <w:szCs w:val="18"/>
                    </w:rPr>
                    <w:t xml:space="preserve">№№ </w:t>
                  </w:r>
                  <w:proofErr w:type="spellStart"/>
                  <w:proofErr w:type="gramStart"/>
                  <w:r w:rsidRPr="00BA7BC7">
                    <w:rPr>
                      <w:b/>
                      <w:bCs/>
                      <w:sz w:val="18"/>
                      <w:szCs w:val="18"/>
                    </w:rPr>
                    <w:t>п</w:t>
                  </w:r>
                  <w:proofErr w:type="spellEnd"/>
                  <w:proofErr w:type="gramEnd"/>
                  <w:r w:rsidRPr="00BA7BC7">
                    <w:rPr>
                      <w:b/>
                      <w:bCs/>
                      <w:sz w:val="18"/>
                      <w:szCs w:val="18"/>
                    </w:rPr>
                    <w:t>/</w:t>
                  </w:r>
                  <w:proofErr w:type="spellStart"/>
                  <w:r w:rsidRPr="00BA7BC7">
                    <w:rPr>
                      <w:b/>
                      <w:bCs/>
                      <w:sz w:val="18"/>
                      <w:szCs w:val="18"/>
                    </w:rPr>
                    <w:t>п</w:t>
                  </w:r>
                  <w:proofErr w:type="spellEnd"/>
                </w:p>
              </w:tc>
              <w:tc>
                <w:tcPr>
                  <w:tcW w:w="2007" w:type="dxa"/>
                </w:tcPr>
                <w:p w:rsidR="008B4D21" w:rsidRPr="00BA7BC7" w:rsidRDefault="008B4D21" w:rsidP="007C6B8F">
                  <w:pPr>
                    <w:snapToGrid w:val="0"/>
                    <w:jc w:val="center"/>
                    <w:rPr>
                      <w:b/>
                      <w:bCs/>
                      <w:sz w:val="18"/>
                      <w:szCs w:val="18"/>
                    </w:rPr>
                  </w:pPr>
                  <w:r w:rsidRPr="00BA7BC7">
                    <w:rPr>
                      <w:b/>
                      <w:bCs/>
                      <w:sz w:val="18"/>
                      <w:szCs w:val="18"/>
                    </w:rPr>
                    <w:t>Ф.И.О.</w:t>
                  </w:r>
                </w:p>
              </w:tc>
              <w:tc>
                <w:tcPr>
                  <w:tcW w:w="2008" w:type="dxa"/>
                </w:tcPr>
                <w:p w:rsidR="008B4D21" w:rsidRPr="00BA7BC7" w:rsidRDefault="008B4D21" w:rsidP="007C6B8F">
                  <w:pPr>
                    <w:snapToGrid w:val="0"/>
                    <w:jc w:val="center"/>
                    <w:rPr>
                      <w:b/>
                      <w:bCs/>
                      <w:sz w:val="18"/>
                      <w:szCs w:val="18"/>
                    </w:rPr>
                  </w:pPr>
                  <w:r w:rsidRPr="00BA7BC7">
                    <w:rPr>
                      <w:b/>
                      <w:bCs/>
                      <w:sz w:val="18"/>
                      <w:szCs w:val="18"/>
                    </w:rPr>
                    <w:t>Место работы</w:t>
                  </w:r>
                </w:p>
                <w:p w:rsidR="008B4D21" w:rsidRPr="00BA7BC7" w:rsidRDefault="008B4D21" w:rsidP="007C6B8F">
                  <w:pPr>
                    <w:snapToGrid w:val="0"/>
                    <w:jc w:val="center"/>
                    <w:rPr>
                      <w:b/>
                      <w:bCs/>
                      <w:sz w:val="18"/>
                      <w:szCs w:val="18"/>
                    </w:rPr>
                  </w:pPr>
                  <w:r w:rsidRPr="00BA7BC7">
                    <w:rPr>
                      <w:b/>
                      <w:bCs/>
                      <w:sz w:val="18"/>
                      <w:szCs w:val="18"/>
                    </w:rPr>
                    <w:t>Должность</w:t>
                  </w:r>
                </w:p>
              </w:tc>
              <w:tc>
                <w:tcPr>
                  <w:tcW w:w="2436" w:type="dxa"/>
                </w:tcPr>
                <w:p w:rsidR="008B4D21" w:rsidRPr="00BA7BC7" w:rsidRDefault="008B4D21" w:rsidP="007C6B8F">
                  <w:pPr>
                    <w:snapToGrid w:val="0"/>
                    <w:jc w:val="center"/>
                    <w:rPr>
                      <w:b/>
                      <w:bCs/>
                      <w:sz w:val="18"/>
                      <w:szCs w:val="18"/>
                    </w:rPr>
                  </w:pPr>
                  <w:r w:rsidRPr="00BA7BC7">
                    <w:rPr>
                      <w:b/>
                      <w:bCs/>
                      <w:sz w:val="18"/>
                      <w:szCs w:val="18"/>
                    </w:rPr>
                    <w:t>Специальность и квалификация в соответствии с базовым (дополнительным) образованием</w:t>
                  </w:r>
                </w:p>
              </w:tc>
              <w:tc>
                <w:tcPr>
                  <w:tcW w:w="1519" w:type="dxa"/>
                </w:tcPr>
                <w:p w:rsidR="008B4D21" w:rsidRPr="00BA7BC7" w:rsidRDefault="008B4D21" w:rsidP="007C6B8F">
                  <w:pPr>
                    <w:snapToGrid w:val="0"/>
                    <w:jc w:val="center"/>
                    <w:rPr>
                      <w:b/>
                      <w:bCs/>
                      <w:sz w:val="18"/>
                      <w:szCs w:val="18"/>
                    </w:rPr>
                  </w:pPr>
                  <w:r w:rsidRPr="00BA7BC7">
                    <w:rPr>
                      <w:b/>
                      <w:bCs/>
                      <w:sz w:val="18"/>
                      <w:szCs w:val="18"/>
                    </w:rPr>
                    <w:t>Наличие</w:t>
                  </w:r>
                </w:p>
                <w:p w:rsidR="008B4D21" w:rsidRPr="00BA7BC7" w:rsidRDefault="008B4D21" w:rsidP="007C6B8F">
                  <w:pPr>
                    <w:snapToGrid w:val="0"/>
                    <w:jc w:val="center"/>
                    <w:rPr>
                      <w:b/>
                      <w:bCs/>
                      <w:sz w:val="18"/>
                      <w:szCs w:val="18"/>
                    </w:rPr>
                  </w:pPr>
                  <w:r w:rsidRPr="00BA7BC7">
                    <w:rPr>
                      <w:b/>
                      <w:bCs/>
                      <w:sz w:val="18"/>
                      <w:szCs w:val="18"/>
                    </w:rPr>
                    <w:t xml:space="preserve">действительного квалификационного аттестата аудитора </w:t>
                  </w:r>
                </w:p>
              </w:tc>
              <w:tc>
                <w:tcPr>
                  <w:tcW w:w="2687" w:type="dxa"/>
                </w:tcPr>
                <w:p w:rsidR="008B4D21" w:rsidRPr="00BA7BC7" w:rsidRDefault="008B4D21" w:rsidP="007C6B8F">
                  <w:pPr>
                    <w:snapToGrid w:val="0"/>
                    <w:jc w:val="center"/>
                    <w:rPr>
                      <w:b/>
                      <w:bCs/>
                      <w:sz w:val="18"/>
                      <w:szCs w:val="18"/>
                    </w:rPr>
                  </w:pPr>
                  <w:r w:rsidRPr="00BA7BC7">
                    <w:rPr>
                      <w:b/>
                      <w:bCs/>
                      <w:sz w:val="18"/>
                      <w:szCs w:val="18"/>
                    </w:rPr>
                    <w:t xml:space="preserve">Состоит в штате организации по основному месту работы или работает по гражданско-правовому договору, или работает по </w:t>
                  </w:r>
                  <w:r w:rsidRPr="00BA7BC7">
                    <w:rPr>
                      <w:rFonts w:cs="Calibri"/>
                      <w:b/>
                      <w:bCs/>
                      <w:sz w:val="18"/>
                      <w:szCs w:val="18"/>
                    </w:rPr>
                    <w:t xml:space="preserve">трудовому договору о работе по </w:t>
                  </w:r>
                  <w:r w:rsidRPr="00BA7BC7">
                    <w:rPr>
                      <w:b/>
                      <w:bCs/>
                      <w:sz w:val="18"/>
                      <w:szCs w:val="18"/>
                    </w:rPr>
                    <w:t xml:space="preserve">совместительству </w:t>
                  </w:r>
                  <w:r w:rsidRPr="00BA7BC7">
                    <w:rPr>
                      <w:b/>
                      <w:bCs/>
                      <w:i/>
                      <w:sz w:val="18"/>
                      <w:szCs w:val="18"/>
                    </w:rPr>
                    <w:t>(указать соответствующую информацию)</w:t>
                  </w:r>
                </w:p>
              </w:tc>
              <w:tc>
                <w:tcPr>
                  <w:tcW w:w="2008" w:type="dxa"/>
                </w:tcPr>
                <w:p w:rsidR="008B4D21" w:rsidRPr="00BA7BC7" w:rsidRDefault="008B4D21" w:rsidP="007C6B8F">
                  <w:pPr>
                    <w:snapToGrid w:val="0"/>
                    <w:jc w:val="center"/>
                    <w:rPr>
                      <w:b/>
                      <w:bCs/>
                      <w:sz w:val="18"/>
                      <w:szCs w:val="18"/>
                    </w:rPr>
                  </w:pPr>
                  <w:r w:rsidRPr="00BA7BC7">
                    <w:rPr>
                      <w:b/>
                      <w:bCs/>
                      <w:sz w:val="18"/>
                      <w:szCs w:val="18"/>
                    </w:rPr>
                    <w:t>Ссылка на копию приказа о назначении на должность/ заключенного договора, если состоит в штате</w:t>
                  </w:r>
                </w:p>
              </w:tc>
              <w:tc>
                <w:tcPr>
                  <w:tcW w:w="2455" w:type="dxa"/>
                </w:tcPr>
                <w:p w:rsidR="008B4D21" w:rsidRPr="00BA7BC7" w:rsidRDefault="008B4D21" w:rsidP="007C6B8F">
                  <w:pPr>
                    <w:snapToGrid w:val="0"/>
                    <w:jc w:val="center"/>
                    <w:rPr>
                      <w:b/>
                      <w:bCs/>
                      <w:sz w:val="18"/>
                      <w:szCs w:val="18"/>
                    </w:rPr>
                  </w:pPr>
                  <w:r w:rsidRPr="00BA7BC7">
                    <w:rPr>
                      <w:b/>
                      <w:bCs/>
                      <w:sz w:val="18"/>
                      <w:szCs w:val="18"/>
                    </w:rPr>
                    <w:t xml:space="preserve">Реквизиты гражданско-правового договора, если состоит не в штате или </w:t>
                  </w:r>
                  <w:r w:rsidRPr="00BA7BC7">
                    <w:rPr>
                      <w:rFonts w:cs="Calibri"/>
                      <w:b/>
                      <w:bCs/>
                      <w:sz w:val="18"/>
                      <w:szCs w:val="18"/>
                    </w:rPr>
                    <w:t>трудового договора о работе по совместительству</w:t>
                  </w:r>
                  <w:r w:rsidRPr="00BA7BC7">
                    <w:rPr>
                      <w:b/>
                      <w:bCs/>
                      <w:sz w:val="18"/>
                      <w:szCs w:val="18"/>
                    </w:rPr>
                    <w:t xml:space="preserve"> </w:t>
                  </w:r>
                </w:p>
              </w:tc>
            </w:tr>
            <w:tr w:rsidR="008B4D21" w:rsidRPr="00BA7BC7" w:rsidTr="007C6B8F">
              <w:tc>
                <w:tcPr>
                  <w:tcW w:w="581" w:type="dxa"/>
                </w:tcPr>
                <w:p w:rsidR="008B4D21" w:rsidRPr="00BA7BC7" w:rsidRDefault="008B4D21" w:rsidP="007C6B8F">
                  <w:pPr>
                    <w:pStyle w:val="33"/>
                    <w:widowControl w:val="0"/>
                    <w:autoSpaceDE w:val="0"/>
                    <w:autoSpaceDN w:val="0"/>
                    <w:adjustRightInd w:val="0"/>
                    <w:jc w:val="center"/>
                    <w:rPr>
                      <w:sz w:val="22"/>
                      <w:szCs w:val="22"/>
                    </w:rPr>
                  </w:pPr>
                  <w:r w:rsidRPr="00BA7BC7">
                    <w:rPr>
                      <w:sz w:val="22"/>
                      <w:szCs w:val="22"/>
                    </w:rPr>
                    <w:t>1</w:t>
                  </w:r>
                </w:p>
              </w:tc>
              <w:tc>
                <w:tcPr>
                  <w:tcW w:w="2007" w:type="dxa"/>
                </w:tcPr>
                <w:p w:rsidR="008B4D21" w:rsidRPr="00BA7BC7" w:rsidRDefault="008B4D21" w:rsidP="007C6B8F">
                  <w:pPr>
                    <w:pStyle w:val="33"/>
                    <w:widowControl w:val="0"/>
                    <w:autoSpaceDE w:val="0"/>
                    <w:autoSpaceDN w:val="0"/>
                    <w:adjustRightInd w:val="0"/>
                    <w:jc w:val="center"/>
                    <w:rPr>
                      <w:sz w:val="22"/>
                      <w:szCs w:val="22"/>
                    </w:rPr>
                  </w:pPr>
                  <w:r w:rsidRPr="00BA7BC7">
                    <w:rPr>
                      <w:sz w:val="22"/>
                      <w:szCs w:val="22"/>
                    </w:rPr>
                    <w:t>2</w:t>
                  </w:r>
                </w:p>
              </w:tc>
              <w:tc>
                <w:tcPr>
                  <w:tcW w:w="2008" w:type="dxa"/>
                </w:tcPr>
                <w:p w:rsidR="008B4D21" w:rsidRPr="00BA7BC7" w:rsidRDefault="008B4D21" w:rsidP="007C6B8F">
                  <w:pPr>
                    <w:pStyle w:val="33"/>
                    <w:widowControl w:val="0"/>
                    <w:autoSpaceDE w:val="0"/>
                    <w:autoSpaceDN w:val="0"/>
                    <w:adjustRightInd w:val="0"/>
                    <w:jc w:val="center"/>
                    <w:rPr>
                      <w:sz w:val="22"/>
                      <w:szCs w:val="22"/>
                    </w:rPr>
                  </w:pPr>
                  <w:r w:rsidRPr="00BA7BC7">
                    <w:rPr>
                      <w:sz w:val="22"/>
                      <w:szCs w:val="22"/>
                    </w:rPr>
                    <w:t>3</w:t>
                  </w:r>
                </w:p>
              </w:tc>
              <w:tc>
                <w:tcPr>
                  <w:tcW w:w="2436" w:type="dxa"/>
                </w:tcPr>
                <w:p w:rsidR="008B4D21" w:rsidRPr="00BA7BC7" w:rsidRDefault="008B4D21" w:rsidP="007C6B8F">
                  <w:pPr>
                    <w:pStyle w:val="33"/>
                    <w:widowControl w:val="0"/>
                    <w:autoSpaceDE w:val="0"/>
                    <w:autoSpaceDN w:val="0"/>
                    <w:adjustRightInd w:val="0"/>
                    <w:jc w:val="center"/>
                    <w:rPr>
                      <w:sz w:val="22"/>
                      <w:szCs w:val="22"/>
                    </w:rPr>
                  </w:pPr>
                  <w:r w:rsidRPr="00BA7BC7">
                    <w:rPr>
                      <w:sz w:val="22"/>
                      <w:szCs w:val="22"/>
                    </w:rPr>
                    <w:t>4</w:t>
                  </w:r>
                </w:p>
              </w:tc>
              <w:tc>
                <w:tcPr>
                  <w:tcW w:w="1519" w:type="dxa"/>
                </w:tcPr>
                <w:p w:rsidR="008B4D21" w:rsidRPr="00BA7BC7" w:rsidRDefault="008B4D21" w:rsidP="007C6B8F">
                  <w:pPr>
                    <w:pStyle w:val="33"/>
                    <w:widowControl w:val="0"/>
                    <w:autoSpaceDE w:val="0"/>
                    <w:autoSpaceDN w:val="0"/>
                    <w:adjustRightInd w:val="0"/>
                    <w:jc w:val="center"/>
                    <w:rPr>
                      <w:sz w:val="22"/>
                      <w:szCs w:val="22"/>
                    </w:rPr>
                  </w:pPr>
                  <w:r w:rsidRPr="00BA7BC7">
                    <w:rPr>
                      <w:sz w:val="22"/>
                      <w:szCs w:val="22"/>
                    </w:rPr>
                    <w:t>5</w:t>
                  </w:r>
                </w:p>
              </w:tc>
              <w:tc>
                <w:tcPr>
                  <w:tcW w:w="2687" w:type="dxa"/>
                </w:tcPr>
                <w:p w:rsidR="008B4D21" w:rsidRPr="00BA7BC7" w:rsidRDefault="008B4D21" w:rsidP="007C6B8F">
                  <w:pPr>
                    <w:pStyle w:val="33"/>
                    <w:widowControl w:val="0"/>
                    <w:autoSpaceDE w:val="0"/>
                    <w:autoSpaceDN w:val="0"/>
                    <w:adjustRightInd w:val="0"/>
                    <w:jc w:val="center"/>
                    <w:rPr>
                      <w:sz w:val="22"/>
                      <w:szCs w:val="22"/>
                    </w:rPr>
                  </w:pPr>
                  <w:r w:rsidRPr="00BA7BC7">
                    <w:rPr>
                      <w:sz w:val="22"/>
                      <w:szCs w:val="22"/>
                    </w:rPr>
                    <w:t>6</w:t>
                  </w:r>
                </w:p>
              </w:tc>
              <w:tc>
                <w:tcPr>
                  <w:tcW w:w="2008" w:type="dxa"/>
                </w:tcPr>
                <w:p w:rsidR="008B4D21" w:rsidRPr="00BA7BC7" w:rsidRDefault="008B4D21" w:rsidP="007C6B8F">
                  <w:pPr>
                    <w:pStyle w:val="33"/>
                    <w:widowControl w:val="0"/>
                    <w:autoSpaceDE w:val="0"/>
                    <w:autoSpaceDN w:val="0"/>
                    <w:adjustRightInd w:val="0"/>
                    <w:jc w:val="center"/>
                    <w:rPr>
                      <w:sz w:val="22"/>
                      <w:szCs w:val="22"/>
                    </w:rPr>
                  </w:pPr>
                  <w:r w:rsidRPr="00BA7BC7">
                    <w:rPr>
                      <w:sz w:val="22"/>
                      <w:szCs w:val="22"/>
                    </w:rPr>
                    <w:t>7</w:t>
                  </w:r>
                </w:p>
              </w:tc>
              <w:tc>
                <w:tcPr>
                  <w:tcW w:w="2455" w:type="dxa"/>
                </w:tcPr>
                <w:p w:rsidR="008B4D21" w:rsidRPr="00BA7BC7" w:rsidRDefault="008B4D21" w:rsidP="007C6B8F">
                  <w:pPr>
                    <w:pStyle w:val="33"/>
                    <w:widowControl w:val="0"/>
                    <w:autoSpaceDE w:val="0"/>
                    <w:autoSpaceDN w:val="0"/>
                    <w:adjustRightInd w:val="0"/>
                    <w:jc w:val="center"/>
                    <w:rPr>
                      <w:sz w:val="22"/>
                      <w:szCs w:val="22"/>
                    </w:rPr>
                  </w:pPr>
                  <w:r w:rsidRPr="00BA7BC7">
                    <w:rPr>
                      <w:sz w:val="22"/>
                      <w:szCs w:val="22"/>
                    </w:rPr>
                    <w:t>8</w:t>
                  </w:r>
                </w:p>
              </w:tc>
            </w:tr>
            <w:tr w:rsidR="008B4D21" w:rsidRPr="00BA7BC7" w:rsidTr="007C6B8F">
              <w:tc>
                <w:tcPr>
                  <w:tcW w:w="581" w:type="dxa"/>
                </w:tcPr>
                <w:p w:rsidR="008B4D21" w:rsidRPr="00BA7BC7" w:rsidRDefault="008B4D21" w:rsidP="007C6B8F">
                  <w:pPr>
                    <w:pStyle w:val="33"/>
                    <w:widowControl w:val="0"/>
                    <w:autoSpaceDE w:val="0"/>
                    <w:autoSpaceDN w:val="0"/>
                    <w:adjustRightInd w:val="0"/>
                    <w:rPr>
                      <w:sz w:val="24"/>
                      <w:szCs w:val="24"/>
                    </w:rPr>
                  </w:pPr>
                </w:p>
              </w:tc>
              <w:tc>
                <w:tcPr>
                  <w:tcW w:w="2007" w:type="dxa"/>
                </w:tcPr>
                <w:p w:rsidR="008B4D21" w:rsidRPr="00BA7BC7" w:rsidRDefault="008B4D21" w:rsidP="007C6B8F">
                  <w:pPr>
                    <w:pStyle w:val="33"/>
                    <w:widowControl w:val="0"/>
                    <w:autoSpaceDE w:val="0"/>
                    <w:autoSpaceDN w:val="0"/>
                    <w:adjustRightInd w:val="0"/>
                    <w:rPr>
                      <w:sz w:val="24"/>
                      <w:szCs w:val="24"/>
                    </w:rPr>
                  </w:pPr>
                </w:p>
              </w:tc>
              <w:tc>
                <w:tcPr>
                  <w:tcW w:w="2008" w:type="dxa"/>
                </w:tcPr>
                <w:p w:rsidR="008B4D21" w:rsidRPr="00BA7BC7" w:rsidRDefault="008B4D21" w:rsidP="007C6B8F">
                  <w:pPr>
                    <w:pStyle w:val="33"/>
                    <w:widowControl w:val="0"/>
                    <w:autoSpaceDE w:val="0"/>
                    <w:autoSpaceDN w:val="0"/>
                    <w:adjustRightInd w:val="0"/>
                    <w:rPr>
                      <w:sz w:val="24"/>
                      <w:szCs w:val="24"/>
                    </w:rPr>
                  </w:pPr>
                </w:p>
              </w:tc>
              <w:tc>
                <w:tcPr>
                  <w:tcW w:w="2436" w:type="dxa"/>
                </w:tcPr>
                <w:p w:rsidR="008B4D21" w:rsidRPr="00BA7BC7" w:rsidRDefault="008B4D21" w:rsidP="007C6B8F">
                  <w:pPr>
                    <w:pStyle w:val="33"/>
                    <w:widowControl w:val="0"/>
                    <w:autoSpaceDE w:val="0"/>
                    <w:autoSpaceDN w:val="0"/>
                    <w:adjustRightInd w:val="0"/>
                    <w:rPr>
                      <w:sz w:val="24"/>
                      <w:szCs w:val="24"/>
                    </w:rPr>
                  </w:pPr>
                </w:p>
              </w:tc>
              <w:tc>
                <w:tcPr>
                  <w:tcW w:w="1519" w:type="dxa"/>
                </w:tcPr>
                <w:p w:rsidR="008B4D21" w:rsidRPr="00BA7BC7" w:rsidRDefault="008B4D21" w:rsidP="007C6B8F">
                  <w:pPr>
                    <w:pStyle w:val="33"/>
                    <w:widowControl w:val="0"/>
                    <w:autoSpaceDE w:val="0"/>
                    <w:autoSpaceDN w:val="0"/>
                    <w:adjustRightInd w:val="0"/>
                    <w:rPr>
                      <w:sz w:val="24"/>
                      <w:szCs w:val="24"/>
                    </w:rPr>
                  </w:pPr>
                </w:p>
              </w:tc>
              <w:tc>
                <w:tcPr>
                  <w:tcW w:w="2687" w:type="dxa"/>
                </w:tcPr>
                <w:p w:rsidR="008B4D21" w:rsidRPr="00BA7BC7" w:rsidRDefault="008B4D21" w:rsidP="007C6B8F">
                  <w:pPr>
                    <w:pStyle w:val="33"/>
                    <w:widowControl w:val="0"/>
                    <w:autoSpaceDE w:val="0"/>
                    <w:autoSpaceDN w:val="0"/>
                    <w:adjustRightInd w:val="0"/>
                    <w:rPr>
                      <w:sz w:val="24"/>
                      <w:szCs w:val="24"/>
                    </w:rPr>
                  </w:pPr>
                </w:p>
              </w:tc>
              <w:tc>
                <w:tcPr>
                  <w:tcW w:w="2008" w:type="dxa"/>
                </w:tcPr>
                <w:p w:rsidR="008B4D21" w:rsidRPr="00BA7BC7" w:rsidRDefault="008B4D21" w:rsidP="007C6B8F">
                  <w:pPr>
                    <w:autoSpaceDE w:val="0"/>
                    <w:autoSpaceDN w:val="0"/>
                    <w:adjustRightInd w:val="0"/>
                    <w:spacing w:before="180"/>
                    <w:ind w:firstLine="540"/>
                  </w:pPr>
                </w:p>
              </w:tc>
              <w:tc>
                <w:tcPr>
                  <w:tcW w:w="2455" w:type="dxa"/>
                </w:tcPr>
                <w:p w:rsidR="008B4D21" w:rsidRPr="00BA7BC7" w:rsidRDefault="008B4D21" w:rsidP="007C6B8F">
                  <w:pPr>
                    <w:pStyle w:val="33"/>
                    <w:widowControl w:val="0"/>
                    <w:autoSpaceDE w:val="0"/>
                    <w:autoSpaceDN w:val="0"/>
                    <w:adjustRightInd w:val="0"/>
                    <w:rPr>
                      <w:sz w:val="24"/>
                      <w:szCs w:val="24"/>
                    </w:rPr>
                  </w:pPr>
                </w:p>
              </w:tc>
            </w:tr>
          </w:tbl>
          <w:p w:rsidR="008B4D21" w:rsidRPr="00ED329B" w:rsidRDefault="008B4D21" w:rsidP="008B4D21">
            <w:pPr>
              <w:pStyle w:val="33"/>
              <w:widowControl w:val="0"/>
              <w:autoSpaceDE w:val="0"/>
              <w:autoSpaceDN w:val="0"/>
              <w:adjustRightInd w:val="0"/>
              <w:ind w:firstLine="567"/>
              <w:rPr>
                <w:i/>
                <w:iCs/>
                <w:sz w:val="22"/>
                <w:szCs w:val="22"/>
              </w:rPr>
            </w:pPr>
          </w:p>
          <w:p w:rsidR="008B4D21" w:rsidRPr="00ED329B" w:rsidRDefault="008B4D21" w:rsidP="008B4D21">
            <w:pPr>
              <w:pStyle w:val="33"/>
              <w:widowControl w:val="0"/>
              <w:autoSpaceDE w:val="0"/>
              <w:autoSpaceDN w:val="0"/>
              <w:adjustRightInd w:val="0"/>
              <w:ind w:firstLine="567"/>
              <w:rPr>
                <w:i/>
                <w:iCs/>
                <w:sz w:val="22"/>
                <w:szCs w:val="22"/>
              </w:rPr>
            </w:pPr>
            <w:r w:rsidRPr="00ED329B">
              <w:rPr>
                <w:i/>
                <w:iCs/>
                <w:sz w:val="22"/>
                <w:szCs w:val="22"/>
              </w:rPr>
              <w:t>Примечание:</w:t>
            </w:r>
          </w:p>
          <w:p w:rsidR="008B4D21" w:rsidRPr="000C19B3" w:rsidRDefault="008B4D21" w:rsidP="008B4D21">
            <w:pPr>
              <w:pStyle w:val="33"/>
              <w:widowControl w:val="0"/>
              <w:autoSpaceDE w:val="0"/>
              <w:autoSpaceDN w:val="0"/>
              <w:adjustRightInd w:val="0"/>
              <w:ind w:firstLine="567"/>
              <w:rPr>
                <w:i/>
                <w:iCs/>
                <w:sz w:val="22"/>
                <w:szCs w:val="22"/>
              </w:rPr>
            </w:pPr>
            <w:r w:rsidRPr="00ED329B">
              <w:rPr>
                <w:i/>
                <w:iCs/>
                <w:sz w:val="22"/>
                <w:szCs w:val="22"/>
              </w:rPr>
              <w:t xml:space="preserve">Сведения </w:t>
            </w:r>
            <w:r>
              <w:rPr>
                <w:i/>
                <w:iCs/>
                <w:sz w:val="22"/>
                <w:szCs w:val="22"/>
              </w:rPr>
              <w:t xml:space="preserve">в </w:t>
            </w:r>
            <w:r w:rsidRPr="002A7105">
              <w:rPr>
                <w:i/>
                <w:iCs/>
                <w:sz w:val="22"/>
                <w:szCs w:val="22"/>
              </w:rPr>
              <w:t>Форм</w:t>
            </w:r>
            <w:r>
              <w:rPr>
                <w:i/>
                <w:iCs/>
                <w:sz w:val="22"/>
                <w:szCs w:val="22"/>
              </w:rPr>
              <w:t xml:space="preserve">е 4 указываются </w:t>
            </w:r>
            <w:r w:rsidRPr="00ED329B">
              <w:rPr>
                <w:i/>
                <w:iCs/>
                <w:sz w:val="22"/>
                <w:szCs w:val="22"/>
              </w:rPr>
              <w:t>о</w:t>
            </w:r>
            <w:r>
              <w:rPr>
                <w:i/>
                <w:iCs/>
                <w:sz w:val="22"/>
                <w:szCs w:val="22"/>
              </w:rPr>
              <w:t>тдельно по каждому сотруднику.</w:t>
            </w:r>
          </w:p>
          <w:p w:rsidR="008B4D21" w:rsidRPr="00ED329B" w:rsidRDefault="008B4D21" w:rsidP="008B4D21">
            <w:pPr>
              <w:pStyle w:val="33"/>
              <w:widowControl w:val="0"/>
              <w:autoSpaceDE w:val="0"/>
              <w:autoSpaceDN w:val="0"/>
              <w:adjustRightInd w:val="0"/>
              <w:ind w:firstLine="567"/>
              <w:rPr>
                <w:i/>
                <w:iCs/>
                <w:sz w:val="22"/>
                <w:szCs w:val="22"/>
              </w:rPr>
            </w:pPr>
            <w:r w:rsidRPr="00ED329B">
              <w:rPr>
                <w:i/>
                <w:iCs/>
                <w:sz w:val="22"/>
                <w:szCs w:val="22"/>
              </w:rPr>
              <w:t xml:space="preserve">Наличие </w:t>
            </w:r>
            <w:r>
              <w:rPr>
                <w:i/>
                <w:iCs/>
                <w:sz w:val="22"/>
                <w:szCs w:val="22"/>
              </w:rPr>
              <w:t>указанных участником сотрудников</w:t>
            </w:r>
            <w:r w:rsidRPr="00ED329B">
              <w:rPr>
                <w:i/>
                <w:iCs/>
                <w:sz w:val="22"/>
                <w:szCs w:val="22"/>
              </w:rPr>
              <w:t xml:space="preserve"> должно быть подтверждено копиями заключенных </w:t>
            </w:r>
            <w:r>
              <w:rPr>
                <w:i/>
                <w:iCs/>
                <w:sz w:val="22"/>
                <w:szCs w:val="22"/>
              </w:rPr>
              <w:t xml:space="preserve">с ними </w:t>
            </w:r>
            <w:r w:rsidRPr="00ED329B">
              <w:rPr>
                <w:i/>
                <w:iCs/>
                <w:sz w:val="22"/>
                <w:szCs w:val="22"/>
              </w:rPr>
              <w:t>договоров</w:t>
            </w:r>
            <w:r>
              <w:rPr>
                <w:i/>
                <w:iCs/>
                <w:sz w:val="22"/>
                <w:szCs w:val="22"/>
              </w:rPr>
              <w:t xml:space="preserve"> или </w:t>
            </w:r>
            <w:r w:rsidRPr="00C62F8B">
              <w:rPr>
                <w:i/>
                <w:iCs/>
                <w:sz w:val="22"/>
                <w:szCs w:val="22"/>
              </w:rPr>
              <w:t>гражданско-правов</w:t>
            </w:r>
            <w:r>
              <w:rPr>
                <w:i/>
                <w:iCs/>
                <w:sz w:val="22"/>
                <w:szCs w:val="22"/>
              </w:rPr>
              <w:t xml:space="preserve">ых </w:t>
            </w:r>
            <w:r w:rsidRPr="00C62F8B">
              <w:rPr>
                <w:i/>
                <w:iCs/>
                <w:sz w:val="22"/>
                <w:szCs w:val="22"/>
              </w:rPr>
              <w:t>договор</w:t>
            </w:r>
            <w:r>
              <w:rPr>
                <w:i/>
                <w:iCs/>
                <w:sz w:val="22"/>
                <w:szCs w:val="22"/>
              </w:rPr>
              <w:t xml:space="preserve">ов и/или </w:t>
            </w:r>
            <w:r w:rsidRPr="00ED329B">
              <w:rPr>
                <w:i/>
                <w:iCs/>
                <w:sz w:val="22"/>
                <w:szCs w:val="22"/>
              </w:rPr>
              <w:t xml:space="preserve">копиями трудовых книжек, </w:t>
            </w:r>
            <w:r w:rsidRPr="00826B85">
              <w:rPr>
                <w:i/>
                <w:iCs/>
                <w:sz w:val="22"/>
                <w:szCs w:val="22"/>
              </w:rPr>
              <w:t>или ины</w:t>
            </w:r>
            <w:r>
              <w:rPr>
                <w:i/>
                <w:iCs/>
                <w:sz w:val="22"/>
                <w:szCs w:val="22"/>
              </w:rPr>
              <w:t>х</w:t>
            </w:r>
            <w:r w:rsidRPr="00826B85">
              <w:rPr>
                <w:i/>
                <w:iCs/>
                <w:sz w:val="22"/>
                <w:szCs w:val="22"/>
              </w:rPr>
              <w:t xml:space="preserve"> основани</w:t>
            </w:r>
            <w:r>
              <w:rPr>
                <w:i/>
                <w:iCs/>
                <w:sz w:val="22"/>
                <w:szCs w:val="22"/>
              </w:rPr>
              <w:t>й</w:t>
            </w:r>
            <w:r w:rsidRPr="00ED329B">
              <w:rPr>
                <w:i/>
                <w:iCs/>
                <w:sz w:val="22"/>
                <w:szCs w:val="22"/>
              </w:rPr>
              <w:t xml:space="preserve">, копиями квалификационных аттестатов аудитора, представленных </w:t>
            </w:r>
            <w:r>
              <w:rPr>
                <w:i/>
                <w:iCs/>
                <w:sz w:val="22"/>
                <w:szCs w:val="22"/>
              </w:rPr>
              <w:t>у</w:t>
            </w:r>
            <w:r w:rsidRPr="00ED329B">
              <w:rPr>
                <w:i/>
                <w:iCs/>
                <w:sz w:val="22"/>
                <w:szCs w:val="22"/>
              </w:rPr>
              <w:t xml:space="preserve">частником закупки в составе </w:t>
            </w:r>
            <w:r>
              <w:rPr>
                <w:i/>
                <w:iCs/>
                <w:sz w:val="22"/>
                <w:szCs w:val="22"/>
              </w:rPr>
              <w:t>з</w:t>
            </w:r>
            <w:r w:rsidRPr="00ED329B">
              <w:rPr>
                <w:i/>
                <w:iCs/>
                <w:sz w:val="22"/>
                <w:szCs w:val="22"/>
              </w:rPr>
              <w:t xml:space="preserve">аявки на участие в </w:t>
            </w:r>
            <w:r>
              <w:rPr>
                <w:i/>
                <w:iCs/>
                <w:sz w:val="22"/>
                <w:szCs w:val="22"/>
              </w:rPr>
              <w:t>к</w:t>
            </w:r>
            <w:r w:rsidRPr="00ED329B">
              <w:rPr>
                <w:i/>
                <w:iCs/>
                <w:sz w:val="22"/>
                <w:szCs w:val="22"/>
              </w:rPr>
              <w:t>онкурсе</w:t>
            </w:r>
            <w:r>
              <w:rPr>
                <w:i/>
                <w:iCs/>
                <w:sz w:val="22"/>
                <w:szCs w:val="22"/>
              </w:rPr>
              <w:t xml:space="preserve"> (все перечисленные документы представляются по  каждому указанному участником сотруднику)</w:t>
            </w:r>
            <w:r w:rsidRPr="00ED329B">
              <w:rPr>
                <w:i/>
                <w:iCs/>
                <w:sz w:val="22"/>
                <w:szCs w:val="22"/>
              </w:rPr>
              <w:t>.</w:t>
            </w:r>
          </w:p>
          <w:p w:rsidR="008B4D21" w:rsidRPr="00F03373" w:rsidRDefault="008B4D21" w:rsidP="008B4D21">
            <w:pPr>
              <w:pStyle w:val="33"/>
              <w:widowControl w:val="0"/>
              <w:autoSpaceDE w:val="0"/>
              <w:autoSpaceDN w:val="0"/>
              <w:adjustRightInd w:val="0"/>
              <w:ind w:firstLine="567"/>
              <w:rPr>
                <w:b/>
                <w:bCs/>
                <w:i/>
                <w:iCs/>
                <w:sz w:val="22"/>
                <w:szCs w:val="22"/>
              </w:rPr>
            </w:pPr>
            <w:r w:rsidRPr="00ED329B">
              <w:rPr>
                <w:b/>
                <w:bCs/>
                <w:i/>
                <w:iCs/>
                <w:sz w:val="22"/>
                <w:szCs w:val="22"/>
              </w:rPr>
              <w:t xml:space="preserve">Обращаем внимание, что указанные сведения и документы учитываются при оценке </w:t>
            </w:r>
            <w:r>
              <w:rPr>
                <w:b/>
                <w:bCs/>
                <w:i/>
                <w:iCs/>
                <w:sz w:val="22"/>
                <w:szCs w:val="22"/>
              </w:rPr>
              <w:t>з</w:t>
            </w:r>
            <w:r w:rsidRPr="00ED329B">
              <w:rPr>
                <w:b/>
                <w:bCs/>
                <w:i/>
                <w:iCs/>
                <w:sz w:val="22"/>
                <w:szCs w:val="22"/>
              </w:rPr>
              <w:t xml:space="preserve">аявки на участие в </w:t>
            </w:r>
            <w:r>
              <w:rPr>
                <w:b/>
                <w:bCs/>
                <w:i/>
                <w:iCs/>
                <w:sz w:val="22"/>
                <w:szCs w:val="22"/>
              </w:rPr>
              <w:t>к</w:t>
            </w:r>
            <w:r w:rsidRPr="00ED329B">
              <w:rPr>
                <w:b/>
                <w:bCs/>
                <w:i/>
                <w:iCs/>
                <w:sz w:val="22"/>
                <w:szCs w:val="22"/>
              </w:rPr>
              <w:t xml:space="preserve">онкурсе по критерию </w:t>
            </w:r>
            <w:r w:rsidRPr="00F03373">
              <w:rPr>
                <w:rFonts w:eastAsia="Arial Unicode MS"/>
                <w:i/>
                <w:sz w:val="22"/>
                <w:szCs w:val="22"/>
              </w:rPr>
              <w:t>«</w:t>
            </w:r>
            <w:r w:rsidRPr="00CB5CB4">
              <w:rPr>
                <w:rFonts w:eastAsia="Arial Unicode MS"/>
                <w:i/>
                <w:sz w:val="22"/>
                <w:szCs w:val="22"/>
              </w:rPr>
              <w:t>Наличие квалифицированных трудовых ресурсов</w:t>
            </w:r>
            <w:r w:rsidRPr="00F03373">
              <w:rPr>
                <w:rFonts w:eastAsia="Arial Unicode MS"/>
                <w:i/>
                <w:sz w:val="22"/>
                <w:szCs w:val="22"/>
              </w:rPr>
              <w:t>».</w:t>
            </w:r>
          </w:p>
          <w:p w:rsidR="008B4D21" w:rsidRDefault="008B4D21" w:rsidP="008B4D21"/>
          <w:p w:rsidR="008B4D21" w:rsidRPr="00ED329B" w:rsidRDefault="008B4D21" w:rsidP="008B4D21">
            <w:pPr>
              <w:rPr>
                <w:sz w:val="20"/>
                <w:szCs w:val="20"/>
              </w:rPr>
            </w:pPr>
          </w:p>
          <w:p w:rsidR="008B4D21" w:rsidRDefault="008B4D21" w:rsidP="008B4D21">
            <w:pPr>
              <w:pStyle w:val="a9"/>
              <w:framePr w:hSpace="180" w:wrap="around" w:vAnchor="text" w:hAnchor="text" w:x="127" w:y="186"/>
              <w:suppressAutoHyphens/>
              <w:ind w:right="306"/>
              <w:jc w:val="left"/>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w:t>
            </w:r>
            <w:r>
              <w:rPr>
                <w:sz w:val="28"/>
                <w:szCs w:val="28"/>
              </w:rPr>
              <w:t>____________________________________________</w:t>
            </w:r>
          </w:p>
          <w:p w:rsidR="008B4D21" w:rsidRPr="00E84C12" w:rsidRDefault="008B4D21" w:rsidP="008B4D21">
            <w:pPr>
              <w:pStyle w:val="a9"/>
              <w:framePr w:hSpace="180" w:wrap="around" w:vAnchor="text" w:hAnchor="text" w:x="127" w:y="186"/>
              <w:suppressAutoHyphens/>
              <w:ind w:right="306"/>
              <w:jc w:val="left"/>
              <w:rPr>
                <w:sz w:val="28"/>
                <w:szCs w:val="28"/>
              </w:rPr>
            </w:pPr>
            <w:r w:rsidRPr="00E84C12">
              <w:rPr>
                <w:sz w:val="28"/>
                <w:szCs w:val="28"/>
              </w:rPr>
              <w:t>(Полное наименование участника)</w:t>
            </w:r>
          </w:p>
          <w:p w:rsidR="008B4D21" w:rsidRPr="00E84C12" w:rsidRDefault="008B4D21" w:rsidP="008B4D21">
            <w:pPr>
              <w:pStyle w:val="a9"/>
              <w:framePr w:hSpace="180" w:wrap="around" w:vAnchor="text" w:hAnchor="text" w:x="127" w:y="186"/>
              <w:suppressAutoHyphens/>
              <w:ind w:right="306" w:firstLine="0"/>
              <w:rPr>
                <w:sz w:val="28"/>
                <w:szCs w:val="28"/>
              </w:rPr>
            </w:pPr>
            <w:r w:rsidRPr="00E84C12">
              <w:rPr>
                <w:sz w:val="28"/>
                <w:szCs w:val="28"/>
              </w:rPr>
              <w:t>___________________________________________________</w:t>
            </w:r>
          </w:p>
          <w:p w:rsidR="008B4D21" w:rsidRPr="00E84C12" w:rsidRDefault="008B4D21" w:rsidP="008B4D21">
            <w:pPr>
              <w:pStyle w:val="a9"/>
              <w:framePr w:hSpace="180" w:wrap="around" w:vAnchor="text" w:hAnchor="text" w:x="127" w:y="186"/>
              <w:suppressAutoHyphens/>
              <w:ind w:left="1440" w:right="306" w:firstLine="0"/>
              <w:jc w:val="left"/>
              <w:rPr>
                <w:sz w:val="28"/>
                <w:szCs w:val="28"/>
              </w:rPr>
            </w:pPr>
            <w:r w:rsidRPr="00E84C12">
              <w:rPr>
                <w:sz w:val="28"/>
                <w:szCs w:val="28"/>
              </w:rPr>
              <w:t xml:space="preserve">(Должность, подпись, ФИО)                                                </w:t>
            </w:r>
          </w:p>
          <w:p w:rsidR="008B4D21" w:rsidRPr="001D704E" w:rsidRDefault="008B4D21" w:rsidP="008B4D21">
            <w:pPr>
              <w:rPr>
                <w:sz w:val="28"/>
                <w:szCs w:val="28"/>
              </w:rPr>
            </w:pPr>
            <w:r w:rsidRPr="001D704E">
              <w:rPr>
                <w:sz w:val="28"/>
                <w:szCs w:val="28"/>
              </w:rPr>
              <w:t>Печать (при наличии)</w:t>
            </w:r>
          </w:p>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2"/>
    </w:tbl>
    <w:p w:rsidR="000D774B" w:rsidRPr="00E84C12" w:rsidRDefault="000D774B" w:rsidP="000D774B"/>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AA34E2">
          <w:pgSz w:w="16838" w:h="11906" w:orient="landscape"/>
          <w:pgMar w:top="1276" w:right="1134" w:bottom="850" w:left="1134"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41"/>
        <w:gridCol w:w="10029"/>
      </w:tblGrid>
      <w:tr w:rsidR="00B56F40" w:rsidRPr="00CC23BA" w:rsidTr="009B5554">
        <w:tc>
          <w:tcPr>
            <w:tcW w:w="817" w:type="dxa"/>
          </w:tcPr>
          <w:p w:rsidR="00B56F40" w:rsidRPr="00CC23BA" w:rsidRDefault="00B56F40" w:rsidP="009B5554">
            <w:r>
              <w:t>№</w:t>
            </w:r>
            <w:proofErr w:type="spellStart"/>
            <w:proofErr w:type="gramStart"/>
            <w:r>
              <w:t>п</w:t>
            </w:r>
            <w:proofErr w:type="spellEnd"/>
            <w:proofErr w:type="gramEnd"/>
            <w:r>
              <w:t>/</w:t>
            </w:r>
            <w:proofErr w:type="spellStart"/>
            <w:r>
              <w:t>п</w:t>
            </w:r>
            <w:proofErr w:type="spellEnd"/>
          </w:p>
        </w:tc>
        <w:tc>
          <w:tcPr>
            <w:tcW w:w="3969" w:type="dxa"/>
          </w:tcPr>
          <w:p w:rsidR="00B56F40" w:rsidRPr="00CC23BA" w:rsidRDefault="00B56F40" w:rsidP="009B5554">
            <w:r>
              <w:t>Параметры закупки</w:t>
            </w:r>
          </w:p>
        </w:tc>
        <w:tc>
          <w:tcPr>
            <w:tcW w:w="10142" w:type="dxa"/>
          </w:tcPr>
          <w:p w:rsidR="00B56F40" w:rsidRPr="00CC23BA" w:rsidRDefault="00B56F40" w:rsidP="009B5554">
            <w:r>
              <w:t>Сведения о закупке</w:t>
            </w:r>
          </w:p>
        </w:tc>
      </w:tr>
      <w:tr w:rsidR="00B56F40" w:rsidRPr="00CC23BA" w:rsidTr="009B5554">
        <w:tc>
          <w:tcPr>
            <w:tcW w:w="817" w:type="dxa"/>
          </w:tcPr>
          <w:p w:rsidR="00B56F40" w:rsidRPr="00CC23BA" w:rsidRDefault="00B56F40" w:rsidP="009B5554">
            <w:r>
              <w:t>2.1</w:t>
            </w:r>
          </w:p>
        </w:tc>
        <w:tc>
          <w:tcPr>
            <w:tcW w:w="3969" w:type="dxa"/>
          </w:tcPr>
          <w:p w:rsidR="00B56F40" w:rsidRPr="00CC23BA" w:rsidRDefault="00B56F40" w:rsidP="009B5554">
            <w:pPr>
              <w:rPr>
                <w:sz w:val="28"/>
                <w:szCs w:val="28"/>
              </w:rPr>
            </w:pPr>
            <w:r>
              <w:rPr>
                <w:sz w:val="28"/>
                <w:szCs w:val="28"/>
              </w:rPr>
              <w:t>Сведения о заказчике</w:t>
            </w:r>
          </w:p>
        </w:tc>
        <w:tc>
          <w:tcPr>
            <w:tcW w:w="10142" w:type="dxa"/>
          </w:tcPr>
          <w:p w:rsidR="00B56F40" w:rsidRPr="00CC23BA" w:rsidRDefault="00B56F40" w:rsidP="009B5554">
            <w:pPr>
              <w:jc w:val="both"/>
              <w:rPr>
                <w:bCs/>
                <w:i/>
                <w:sz w:val="28"/>
                <w:szCs w:val="28"/>
              </w:rPr>
            </w:pPr>
            <w:r>
              <w:rPr>
                <w:bCs/>
                <w:sz w:val="28"/>
                <w:szCs w:val="28"/>
              </w:rPr>
              <w:t xml:space="preserve">Заказчик – </w:t>
            </w:r>
            <w:r w:rsidR="007C6B8F" w:rsidRPr="00116186">
              <w:rPr>
                <w:bCs/>
                <w:sz w:val="28"/>
                <w:szCs w:val="28"/>
              </w:rPr>
              <w:t xml:space="preserve">АО «Вологодский </w:t>
            </w:r>
            <w:proofErr w:type="spellStart"/>
            <w:r w:rsidR="007C6B8F" w:rsidRPr="00116186">
              <w:rPr>
                <w:bCs/>
                <w:sz w:val="28"/>
                <w:szCs w:val="28"/>
              </w:rPr>
              <w:t>ВРЗ</w:t>
            </w:r>
            <w:proofErr w:type="spellEnd"/>
            <w:r w:rsidR="007C6B8F" w:rsidRPr="00116186">
              <w:rPr>
                <w:bCs/>
                <w:sz w:val="28"/>
                <w:szCs w:val="28"/>
              </w:rPr>
              <w:t xml:space="preserve">», </w:t>
            </w:r>
            <w:smartTag w:uri="urn:schemas-microsoft-com:office:smarttags" w:element="metricconverter">
              <w:smartTagPr>
                <w:attr w:name="ProductID" w:val="160004 г"/>
              </w:smartTagPr>
              <w:r w:rsidR="007C6B8F" w:rsidRPr="00116186">
                <w:rPr>
                  <w:bCs/>
                  <w:sz w:val="28"/>
                  <w:szCs w:val="28"/>
                </w:rPr>
                <w:t>160004 г</w:t>
              </w:r>
            </w:smartTag>
            <w:r w:rsidR="007C6B8F" w:rsidRPr="00116186">
              <w:rPr>
                <w:bCs/>
                <w:sz w:val="28"/>
                <w:szCs w:val="28"/>
              </w:rPr>
              <w:t xml:space="preserve">. Вологда, ул. Товарная, </w:t>
            </w:r>
            <w:proofErr w:type="spellStart"/>
            <w:r w:rsidR="007C6B8F" w:rsidRPr="00116186">
              <w:rPr>
                <w:bCs/>
                <w:sz w:val="28"/>
                <w:szCs w:val="28"/>
              </w:rPr>
              <w:t>д.8</w:t>
            </w:r>
            <w:proofErr w:type="spellEnd"/>
            <w:r w:rsidR="007C6B8F" w:rsidRPr="00116186">
              <w:rPr>
                <w:sz w:val="28"/>
                <w:szCs w:val="28"/>
              </w:rPr>
              <w:t>, (8172) 25-20-09</w:t>
            </w:r>
            <w:r w:rsidR="007C6B8F" w:rsidRPr="007C6B8F">
              <w:rPr>
                <w:sz w:val="28"/>
                <w:szCs w:val="28"/>
              </w:rPr>
              <w:t xml:space="preserve">, </w:t>
            </w:r>
            <w:proofErr w:type="spellStart"/>
            <w:r w:rsidR="007C6B8F" w:rsidRPr="007C6B8F">
              <w:rPr>
                <w:sz w:val="28"/>
                <w:szCs w:val="28"/>
                <w:lang w:val="en-US"/>
              </w:rPr>
              <w:t>volvrz</w:t>
            </w:r>
            <w:proofErr w:type="spellEnd"/>
            <w:r w:rsidR="007C6B8F" w:rsidRPr="007C6B8F">
              <w:rPr>
                <w:sz w:val="28"/>
                <w:szCs w:val="28"/>
              </w:rPr>
              <w:t>@</w:t>
            </w:r>
            <w:proofErr w:type="spellStart"/>
            <w:r w:rsidR="007C6B8F" w:rsidRPr="007C6B8F">
              <w:rPr>
                <w:sz w:val="28"/>
                <w:szCs w:val="28"/>
                <w:lang w:val="en-US"/>
              </w:rPr>
              <w:t>yandex</w:t>
            </w:r>
            <w:proofErr w:type="spellEnd"/>
            <w:r w:rsidR="007C6B8F" w:rsidRPr="007C6B8F">
              <w:rPr>
                <w:sz w:val="28"/>
                <w:szCs w:val="28"/>
              </w:rPr>
              <w:t>.</w:t>
            </w:r>
            <w:proofErr w:type="spellStart"/>
            <w:r w:rsidR="007C6B8F" w:rsidRPr="007C6B8F">
              <w:rPr>
                <w:sz w:val="28"/>
                <w:szCs w:val="28"/>
                <w:lang w:val="en-US"/>
              </w:rPr>
              <w:t>ru</w:t>
            </w:r>
            <w:proofErr w:type="spellEnd"/>
            <w:r w:rsidRPr="007C6B8F">
              <w:rPr>
                <w:bCs/>
                <w:i/>
                <w:sz w:val="28"/>
                <w:szCs w:val="28"/>
              </w:rPr>
              <w:t>.</w:t>
            </w:r>
          </w:p>
          <w:p w:rsidR="00B56F40" w:rsidRPr="00CC23BA" w:rsidRDefault="00B56F40" w:rsidP="009B5554">
            <w:pPr>
              <w:jc w:val="both"/>
              <w:rPr>
                <w:bCs/>
                <w:i/>
                <w:sz w:val="28"/>
                <w:szCs w:val="28"/>
              </w:rPr>
            </w:pPr>
            <w:r>
              <w:rPr>
                <w:bCs/>
                <w:sz w:val="28"/>
                <w:szCs w:val="28"/>
              </w:rPr>
              <w:t xml:space="preserve">Организатор: </w:t>
            </w:r>
            <w:proofErr w:type="spellStart"/>
            <w:r w:rsidR="007C6B8F" w:rsidRPr="00116186">
              <w:rPr>
                <w:bCs/>
                <w:sz w:val="28"/>
                <w:szCs w:val="28"/>
              </w:rPr>
              <w:t>ОАО</w:t>
            </w:r>
            <w:proofErr w:type="spellEnd"/>
            <w:r w:rsidR="007C6B8F" w:rsidRPr="00116186">
              <w:rPr>
                <w:bCs/>
                <w:sz w:val="28"/>
                <w:szCs w:val="28"/>
              </w:rPr>
              <w:t> «</w:t>
            </w:r>
            <w:proofErr w:type="spellStart"/>
            <w:r w:rsidR="007C6B8F" w:rsidRPr="00116186">
              <w:rPr>
                <w:bCs/>
                <w:sz w:val="28"/>
                <w:szCs w:val="28"/>
              </w:rPr>
              <w:t>РЖД</w:t>
            </w:r>
            <w:proofErr w:type="spellEnd"/>
            <w:r w:rsidR="007C6B8F" w:rsidRPr="00116186">
              <w:rPr>
                <w:bCs/>
                <w:sz w:val="28"/>
                <w:szCs w:val="28"/>
              </w:rPr>
              <w:t xml:space="preserve">» в лице Ярославского регионального отделения Центра организации закупочной деятельности – структурного подразделения </w:t>
            </w:r>
            <w:proofErr w:type="spellStart"/>
            <w:r w:rsidR="007C6B8F" w:rsidRPr="00116186">
              <w:rPr>
                <w:bCs/>
                <w:sz w:val="28"/>
                <w:szCs w:val="28"/>
              </w:rPr>
              <w:t>ОАО</w:t>
            </w:r>
            <w:proofErr w:type="spellEnd"/>
            <w:r w:rsidR="007C6B8F" w:rsidRPr="00116186">
              <w:rPr>
                <w:bCs/>
                <w:sz w:val="28"/>
                <w:szCs w:val="28"/>
              </w:rPr>
              <w:t> «</w:t>
            </w:r>
            <w:proofErr w:type="spellStart"/>
            <w:r w:rsidR="007C6B8F" w:rsidRPr="00116186">
              <w:rPr>
                <w:bCs/>
                <w:sz w:val="28"/>
                <w:szCs w:val="28"/>
              </w:rPr>
              <w:t>РЖД</w:t>
            </w:r>
            <w:proofErr w:type="spellEnd"/>
            <w:r w:rsidR="007C6B8F" w:rsidRPr="00116186">
              <w:rPr>
                <w:bCs/>
                <w:sz w:val="28"/>
                <w:szCs w:val="28"/>
              </w:rPr>
              <w:t>».</w:t>
            </w:r>
          </w:p>
          <w:p w:rsidR="00B56F40" w:rsidRPr="00CC23BA" w:rsidRDefault="00B56F40" w:rsidP="009B5554">
            <w:pPr>
              <w:jc w:val="both"/>
              <w:rPr>
                <w:bCs/>
                <w:sz w:val="28"/>
                <w:szCs w:val="28"/>
              </w:rPr>
            </w:pPr>
            <w:r>
              <w:rPr>
                <w:bCs/>
                <w:sz w:val="28"/>
                <w:szCs w:val="28"/>
              </w:rPr>
              <w:t>Контактные данные:</w:t>
            </w:r>
          </w:p>
          <w:p w:rsidR="007C6B8F" w:rsidRPr="003274A8" w:rsidRDefault="00B56F40" w:rsidP="007C6B8F">
            <w:pPr>
              <w:jc w:val="both"/>
              <w:rPr>
                <w:bCs/>
                <w:i/>
                <w:sz w:val="28"/>
                <w:szCs w:val="28"/>
              </w:rPr>
            </w:pPr>
            <w:r>
              <w:rPr>
                <w:bCs/>
                <w:sz w:val="28"/>
                <w:szCs w:val="28"/>
              </w:rPr>
              <w:t xml:space="preserve">Контактное лицо: </w:t>
            </w:r>
            <w:r w:rsidR="007C6B8F" w:rsidRPr="00D06B52">
              <w:rPr>
                <w:bCs/>
                <w:sz w:val="28"/>
                <w:szCs w:val="28"/>
              </w:rPr>
              <w:t>главный специалист Ломтева Анна Олеговна, главный специалист Касаткина Ольга Владимировна</w:t>
            </w:r>
            <w:r w:rsidR="007C6B8F" w:rsidRPr="00D06B52">
              <w:rPr>
                <w:bCs/>
                <w:i/>
                <w:sz w:val="28"/>
                <w:szCs w:val="28"/>
              </w:rPr>
              <w:t>.</w:t>
            </w:r>
          </w:p>
          <w:p w:rsidR="007C6B8F" w:rsidRPr="003274A8" w:rsidRDefault="007C6B8F" w:rsidP="007C6B8F">
            <w:pPr>
              <w:jc w:val="both"/>
              <w:rPr>
                <w:bCs/>
                <w:sz w:val="28"/>
                <w:szCs w:val="28"/>
              </w:rPr>
            </w:pPr>
            <w:r w:rsidRPr="003274A8">
              <w:rPr>
                <w:bCs/>
                <w:sz w:val="28"/>
                <w:szCs w:val="28"/>
              </w:rPr>
              <w:t xml:space="preserve">Адрес электронной почты: </w:t>
            </w:r>
            <w:hyperlink r:id="rId14" w:history="1">
              <w:r>
                <w:rPr>
                  <w:rStyle w:val="a8"/>
                  <w:rFonts w:eastAsia="MS Mincho"/>
                  <w:noProof/>
                </w:rPr>
                <w:t>rkzs-LomtevaAO@nrr.ru</w:t>
              </w:r>
            </w:hyperlink>
          </w:p>
          <w:p w:rsidR="007C6B8F" w:rsidRDefault="007C6B8F" w:rsidP="007C6B8F">
            <w:pPr>
              <w:jc w:val="both"/>
              <w:rPr>
                <w:bCs/>
                <w:i/>
                <w:sz w:val="28"/>
                <w:szCs w:val="28"/>
              </w:rPr>
            </w:pPr>
            <w:r w:rsidRPr="003274A8">
              <w:rPr>
                <w:bCs/>
                <w:sz w:val="28"/>
                <w:szCs w:val="28"/>
              </w:rPr>
              <w:t xml:space="preserve">Номер телефона: </w:t>
            </w:r>
            <w:r w:rsidRPr="00D06B52">
              <w:rPr>
                <w:bCs/>
                <w:sz w:val="28"/>
                <w:szCs w:val="28"/>
              </w:rPr>
              <w:t>(4852) 52-06-99, 52-07-28.</w:t>
            </w:r>
          </w:p>
          <w:p w:rsidR="00B56F40" w:rsidRPr="00CC23BA" w:rsidRDefault="007C6B8F" w:rsidP="007C6B8F">
            <w:pPr>
              <w:jc w:val="both"/>
              <w:rPr>
                <w:bCs/>
                <w:i/>
                <w:sz w:val="28"/>
                <w:szCs w:val="28"/>
              </w:rPr>
            </w:pPr>
            <w:r w:rsidRPr="001F7428">
              <w:rPr>
                <w:bCs/>
                <w:sz w:val="28"/>
                <w:szCs w:val="28"/>
              </w:rPr>
              <w:t>Номер факса</w:t>
            </w:r>
            <w:r w:rsidRPr="00D06B52">
              <w:rPr>
                <w:bCs/>
                <w:sz w:val="28"/>
                <w:szCs w:val="28"/>
              </w:rPr>
              <w:t>:</w:t>
            </w:r>
            <w:r w:rsidRPr="00D06B52">
              <w:rPr>
                <w:bCs/>
                <w:i/>
                <w:sz w:val="28"/>
                <w:szCs w:val="28"/>
              </w:rPr>
              <w:t xml:space="preserve"> </w:t>
            </w:r>
            <w:r w:rsidRPr="00D06B52">
              <w:rPr>
                <w:bCs/>
                <w:sz w:val="28"/>
                <w:szCs w:val="28"/>
              </w:rPr>
              <w:t>(4852) 52-00-50.</w:t>
            </w:r>
          </w:p>
        </w:tc>
      </w:tr>
      <w:tr w:rsidR="00B56F40" w:rsidTr="009B5554">
        <w:tc>
          <w:tcPr>
            <w:tcW w:w="817" w:type="dxa"/>
          </w:tcPr>
          <w:p w:rsidR="00B56F40" w:rsidRPr="00CC23BA" w:rsidRDefault="00B56F40" w:rsidP="009B5554">
            <w:r>
              <w:t>2.2</w:t>
            </w:r>
          </w:p>
        </w:tc>
        <w:tc>
          <w:tcPr>
            <w:tcW w:w="3969" w:type="dxa"/>
          </w:tcPr>
          <w:p w:rsidR="00B56F40" w:rsidRPr="00CC23BA" w:rsidRDefault="00B56F40" w:rsidP="009B5554">
            <w:r>
              <w:rPr>
                <w:sz w:val="28"/>
                <w:szCs w:val="28"/>
              </w:rPr>
              <w:t>Порядок, место, дата начала и окончания срока подачи заявок, вскрытие заявок</w:t>
            </w:r>
          </w:p>
        </w:tc>
        <w:tc>
          <w:tcPr>
            <w:tcW w:w="10142" w:type="dxa"/>
          </w:tcPr>
          <w:p w:rsidR="00033C4E" w:rsidRDefault="00B56F40" w:rsidP="00B56F40">
            <w:pPr>
              <w:ind w:firstLine="709"/>
              <w:jc w:val="both"/>
              <w:rPr>
                <w:bCs/>
                <w:sz w:val="28"/>
                <w:szCs w:val="28"/>
              </w:rPr>
            </w:pPr>
            <w:r w:rsidRPr="00D66995">
              <w:rPr>
                <w:bCs/>
                <w:sz w:val="28"/>
                <w:szCs w:val="28"/>
              </w:rPr>
              <w:t>Заявки подаются в порядке, указанном в пункте 3.</w:t>
            </w:r>
            <w:r w:rsidR="003A32FD">
              <w:rPr>
                <w:bCs/>
                <w:sz w:val="28"/>
                <w:szCs w:val="28"/>
              </w:rPr>
              <w:t>1</w:t>
            </w:r>
            <w:r>
              <w:rPr>
                <w:bCs/>
                <w:sz w:val="28"/>
                <w:szCs w:val="28"/>
              </w:rPr>
              <w:t>3</w:t>
            </w:r>
            <w:r w:rsidRPr="00D66995">
              <w:rPr>
                <w:bCs/>
                <w:sz w:val="28"/>
                <w:szCs w:val="28"/>
              </w:rPr>
              <w:t xml:space="preserve"> конкурсной документации </w:t>
            </w:r>
            <w:r w:rsidR="00033C4E" w:rsidRPr="006112D9">
              <w:rPr>
                <w:bCs/>
                <w:sz w:val="28"/>
                <w:szCs w:val="28"/>
              </w:rPr>
              <w:t xml:space="preserve">в автоматизированной информационной системе «Электронной торгово-закупочной площадке </w:t>
            </w:r>
            <w:proofErr w:type="spellStart"/>
            <w:r w:rsidR="00033C4E" w:rsidRPr="006112D9">
              <w:rPr>
                <w:bCs/>
                <w:sz w:val="28"/>
                <w:szCs w:val="28"/>
              </w:rPr>
              <w:t>ОАО</w:t>
            </w:r>
            <w:proofErr w:type="spellEnd"/>
            <w:r w:rsidR="00033C4E" w:rsidRPr="006112D9">
              <w:rPr>
                <w:bCs/>
                <w:sz w:val="28"/>
                <w:szCs w:val="28"/>
              </w:rPr>
              <w:t xml:space="preserve"> «</w:t>
            </w:r>
            <w:proofErr w:type="spellStart"/>
            <w:r w:rsidR="00033C4E" w:rsidRPr="006112D9">
              <w:rPr>
                <w:bCs/>
                <w:sz w:val="28"/>
                <w:szCs w:val="28"/>
              </w:rPr>
              <w:t>РЖД</w:t>
            </w:r>
            <w:proofErr w:type="spellEnd"/>
            <w:r w:rsidR="00033C4E" w:rsidRPr="006112D9">
              <w:rPr>
                <w:bCs/>
                <w:sz w:val="28"/>
                <w:szCs w:val="28"/>
              </w:rPr>
              <w:t>»</w:t>
            </w:r>
            <w:r w:rsidR="00033C4E">
              <w:rPr>
                <w:bCs/>
                <w:sz w:val="28"/>
                <w:szCs w:val="28"/>
              </w:rPr>
              <w:t>,</w:t>
            </w:r>
            <w:r w:rsidR="00033C4E">
              <w:rPr>
                <w:bCs/>
                <w:i/>
                <w:sz w:val="28"/>
                <w:szCs w:val="28"/>
              </w:rPr>
              <w:t xml:space="preserve"> </w:t>
            </w:r>
            <w:hyperlink r:id="rId15" w:history="1">
              <w:proofErr w:type="spellStart"/>
              <w:r w:rsidR="00033C4E" w:rsidRPr="00220ABC">
                <w:rPr>
                  <w:bCs/>
                  <w:sz w:val="28"/>
                  <w:szCs w:val="28"/>
                </w:rPr>
                <w:t>https</w:t>
              </w:r>
              <w:proofErr w:type="spellEnd"/>
              <w:r w:rsidR="00033C4E" w:rsidRPr="00220ABC">
                <w:rPr>
                  <w:bCs/>
                  <w:sz w:val="28"/>
                  <w:szCs w:val="28"/>
                </w:rPr>
                <w:t>://</w:t>
              </w:r>
              <w:proofErr w:type="spellStart"/>
              <w:r w:rsidR="00033C4E" w:rsidRPr="00220ABC">
                <w:rPr>
                  <w:bCs/>
                  <w:sz w:val="28"/>
                  <w:szCs w:val="28"/>
                </w:rPr>
                <w:t>etp.comita.r</w:t>
              </w:r>
            </w:hyperlink>
            <w:r w:rsidR="00033C4E" w:rsidRPr="00220ABC">
              <w:rPr>
                <w:bCs/>
                <w:sz w:val="28"/>
                <w:szCs w:val="28"/>
              </w:rPr>
              <w:t>u</w:t>
            </w:r>
            <w:proofErr w:type="spellEnd"/>
            <w:r w:rsidR="00033C4E">
              <w:rPr>
                <w:bCs/>
                <w:i/>
                <w:sz w:val="28"/>
                <w:szCs w:val="28"/>
              </w:rPr>
              <w:t xml:space="preserve">, </w:t>
            </w:r>
            <w:r w:rsidR="00033C4E" w:rsidRPr="000366FE">
              <w:rPr>
                <w:bCs/>
                <w:sz w:val="28"/>
                <w:szCs w:val="28"/>
              </w:rPr>
              <w:t xml:space="preserve">(далее – электронная площадка, </w:t>
            </w:r>
            <w:proofErr w:type="spellStart"/>
            <w:r w:rsidR="00033C4E" w:rsidRPr="000366FE">
              <w:rPr>
                <w:bCs/>
                <w:sz w:val="28"/>
                <w:szCs w:val="28"/>
              </w:rPr>
              <w:t>ЭТЗП</w:t>
            </w:r>
            <w:proofErr w:type="spellEnd"/>
            <w:r w:rsidR="00033C4E" w:rsidRPr="000366FE">
              <w:rPr>
                <w:bCs/>
                <w:sz w:val="28"/>
                <w:szCs w:val="28"/>
              </w:rPr>
              <w:t xml:space="preserve">, сайт </w:t>
            </w:r>
            <w:proofErr w:type="spellStart"/>
            <w:r w:rsidR="00033C4E" w:rsidRPr="000366FE">
              <w:rPr>
                <w:bCs/>
                <w:sz w:val="28"/>
                <w:szCs w:val="28"/>
              </w:rPr>
              <w:t>ЭТЗП</w:t>
            </w:r>
            <w:proofErr w:type="spellEnd"/>
            <w:r w:rsidR="00033C4E" w:rsidRPr="000366FE">
              <w:rPr>
                <w:bCs/>
                <w:sz w:val="28"/>
                <w:szCs w:val="28"/>
              </w:rPr>
              <w:t>).</w:t>
            </w:r>
            <w:r w:rsidRPr="00D66995">
              <w:rPr>
                <w:bCs/>
                <w:sz w:val="28"/>
                <w:szCs w:val="28"/>
              </w:rPr>
              <w:t xml:space="preserve"> </w:t>
            </w:r>
          </w:p>
          <w:p w:rsidR="00B56F40" w:rsidRPr="00E51397" w:rsidRDefault="00B56F40" w:rsidP="00B56F40">
            <w:pPr>
              <w:ind w:firstLine="709"/>
              <w:jc w:val="both"/>
              <w:rPr>
                <w:bCs/>
                <w:sz w:val="28"/>
                <w:szCs w:val="28"/>
              </w:rPr>
            </w:pPr>
            <w:r w:rsidRPr="00D66995">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w:t>
            </w:r>
            <w:r w:rsidRPr="00E51397">
              <w:rPr>
                <w:bCs/>
                <w:sz w:val="28"/>
                <w:szCs w:val="28"/>
              </w:rPr>
              <w:t xml:space="preserve">– единая информационная система, </w:t>
            </w:r>
            <w:proofErr w:type="spellStart"/>
            <w:r w:rsidRPr="00E51397">
              <w:rPr>
                <w:bCs/>
                <w:sz w:val="28"/>
                <w:szCs w:val="28"/>
              </w:rPr>
              <w:t>ЕИС</w:t>
            </w:r>
            <w:proofErr w:type="spellEnd"/>
            <w:r w:rsidRPr="00E51397">
              <w:rPr>
                <w:bCs/>
                <w:sz w:val="28"/>
                <w:szCs w:val="28"/>
              </w:rPr>
              <w:t xml:space="preserve">), на сайте </w:t>
            </w:r>
            <w:proofErr w:type="spellStart"/>
            <w:r w:rsidRPr="00E51397">
              <w:rPr>
                <w:bCs/>
                <w:sz w:val="28"/>
                <w:szCs w:val="28"/>
              </w:rPr>
              <w:t>www.rzd.ru</w:t>
            </w:r>
            <w:proofErr w:type="spellEnd"/>
            <w:r w:rsidRPr="00E51397">
              <w:rPr>
                <w:bCs/>
                <w:sz w:val="28"/>
                <w:szCs w:val="28"/>
              </w:rPr>
              <w:t xml:space="preserve"> (раздел «Тендеры») и на сайте </w:t>
            </w:r>
            <w:proofErr w:type="spellStart"/>
            <w:r w:rsidRPr="00E51397">
              <w:rPr>
                <w:bCs/>
                <w:sz w:val="28"/>
                <w:szCs w:val="28"/>
              </w:rPr>
              <w:t>ЭТЗП</w:t>
            </w:r>
            <w:proofErr w:type="spellEnd"/>
            <w:r w:rsidRPr="00E51397">
              <w:rPr>
                <w:bCs/>
                <w:sz w:val="28"/>
                <w:szCs w:val="28"/>
              </w:rPr>
              <w:t xml:space="preserve"> </w:t>
            </w:r>
            <w:r w:rsidR="005C0E7F" w:rsidRPr="00E51397">
              <w:rPr>
                <w:bCs/>
                <w:sz w:val="28"/>
                <w:szCs w:val="28"/>
              </w:rPr>
              <w:t>(</w:t>
            </w:r>
            <w:proofErr w:type="spellStart"/>
            <w:r w:rsidR="009A0B9D" w:rsidRPr="00E51397">
              <w:fldChar w:fldCharType="begin"/>
            </w:r>
            <w:r w:rsidR="00E51397" w:rsidRPr="00E51397">
              <w:instrText>HYPERLINK "https://etp.comita.r"</w:instrText>
            </w:r>
            <w:r w:rsidR="009A0B9D" w:rsidRPr="00E51397">
              <w:fldChar w:fldCharType="separate"/>
            </w:r>
            <w:r w:rsidR="00E51397" w:rsidRPr="00E51397">
              <w:rPr>
                <w:bCs/>
                <w:sz w:val="28"/>
                <w:szCs w:val="28"/>
              </w:rPr>
              <w:t>https</w:t>
            </w:r>
            <w:proofErr w:type="spellEnd"/>
            <w:r w:rsidR="00E51397" w:rsidRPr="00E51397">
              <w:rPr>
                <w:bCs/>
                <w:sz w:val="28"/>
                <w:szCs w:val="28"/>
              </w:rPr>
              <w:t>://</w:t>
            </w:r>
            <w:proofErr w:type="spellStart"/>
            <w:r w:rsidR="00E51397" w:rsidRPr="00E51397">
              <w:rPr>
                <w:bCs/>
                <w:sz w:val="28"/>
                <w:szCs w:val="28"/>
              </w:rPr>
              <w:t>etp.comita.r</w:t>
            </w:r>
            <w:r w:rsidR="009A0B9D" w:rsidRPr="00E51397">
              <w:fldChar w:fldCharType="end"/>
            </w:r>
            <w:r w:rsidR="00E51397" w:rsidRPr="00E51397">
              <w:rPr>
                <w:bCs/>
                <w:sz w:val="28"/>
                <w:szCs w:val="28"/>
              </w:rPr>
              <w:t>u</w:t>
            </w:r>
            <w:proofErr w:type="spellEnd"/>
            <w:r w:rsidRPr="00E51397">
              <w:rPr>
                <w:bCs/>
                <w:sz w:val="28"/>
                <w:szCs w:val="28"/>
              </w:rPr>
              <w:t>)</w:t>
            </w:r>
            <w:r w:rsidR="005C0E7F" w:rsidRPr="00E51397">
              <w:rPr>
                <w:bCs/>
                <w:sz w:val="28"/>
                <w:szCs w:val="28"/>
              </w:rPr>
              <w:t>,</w:t>
            </w:r>
            <w:r w:rsidR="005C0E7F" w:rsidRPr="003274A8">
              <w:rPr>
                <w:bCs/>
                <w:i/>
                <w:sz w:val="28"/>
                <w:szCs w:val="28"/>
              </w:rPr>
              <w:t xml:space="preserve"> </w:t>
            </w:r>
            <w:r w:rsidRPr="00D66995">
              <w:rPr>
                <w:bCs/>
                <w:i/>
                <w:sz w:val="28"/>
                <w:szCs w:val="28"/>
              </w:rPr>
              <w:t xml:space="preserve"> </w:t>
            </w:r>
            <w:r w:rsidRPr="00D66995">
              <w:rPr>
                <w:bCs/>
                <w:sz w:val="28"/>
                <w:szCs w:val="28"/>
              </w:rPr>
              <w:t>(далее – сайты)</w:t>
            </w:r>
            <w:r w:rsidRPr="00D66995">
              <w:rPr>
                <w:bCs/>
                <w:i/>
                <w:sz w:val="28"/>
                <w:szCs w:val="28"/>
              </w:rPr>
              <w:t xml:space="preserve"> </w:t>
            </w:r>
            <w:r w:rsidR="003555C1">
              <w:rPr>
                <w:bCs/>
                <w:sz w:val="28"/>
                <w:szCs w:val="28"/>
              </w:rPr>
              <w:t>«29» октября</w:t>
            </w:r>
            <w:r w:rsidR="00E51397" w:rsidRPr="00E51397">
              <w:rPr>
                <w:bCs/>
                <w:sz w:val="28"/>
                <w:szCs w:val="28"/>
              </w:rPr>
              <w:t xml:space="preserve"> 2019 г.</w:t>
            </w:r>
          </w:p>
          <w:p w:rsidR="00B56F40" w:rsidRPr="00CC23BA" w:rsidRDefault="00B56F40" w:rsidP="00E51397">
            <w:pPr>
              <w:ind w:firstLine="709"/>
              <w:jc w:val="both"/>
              <w:rPr>
                <w:bCs/>
                <w:i/>
                <w:sz w:val="28"/>
                <w:szCs w:val="28"/>
              </w:rPr>
            </w:pPr>
            <w:r w:rsidRPr="000366FE">
              <w:rPr>
                <w:bCs/>
                <w:sz w:val="28"/>
                <w:szCs w:val="28"/>
              </w:rPr>
              <w:t xml:space="preserve">Дата окончания срока подачи конкурсных заявок – </w:t>
            </w:r>
            <w:r w:rsidR="003555C1">
              <w:rPr>
                <w:b/>
                <w:bCs/>
                <w:sz w:val="28"/>
                <w:szCs w:val="28"/>
              </w:rPr>
              <w:t>«13</w:t>
            </w:r>
            <w:r w:rsidR="00E51397">
              <w:rPr>
                <w:b/>
                <w:bCs/>
                <w:sz w:val="28"/>
                <w:szCs w:val="28"/>
              </w:rPr>
              <w:t xml:space="preserve">» </w:t>
            </w:r>
            <w:r w:rsidR="003555C1">
              <w:rPr>
                <w:b/>
                <w:bCs/>
                <w:sz w:val="28"/>
                <w:szCs w:val="28"/>
              </w:rPr>
              <w:t>ноября</w:t>
            </w:r>
            <w:r w:rsidR="00E51397">
              <w:rPr>
                <w:b/>
                <w:bCs/>
                <w:sz w:val="28"/>
                <w:szCs w:val="28"/>
              </w:rPr>
              <w:t xml:space="preserve"> 2019</w:t>
            </w:r>
            <w:r w:rsidR="00E51397" w:rsidRPr="002827BE">
              <w:rPr>
                <w:b/>
                <w:bCs/>
                <w:sz w:val="28"/>
                <w:szCs w:val="28"/>
              </w:rPr>
              <w:t xml:space="preserve"> г. </w:t>
            </w:r>
            <w:r w:rsidR="00E51397" w:rsidRPr="002827BE">
              <w:rPr>
                <w:bCs/>
                <w:sz w:val="28"/>
                <w:szCs w:val="28"/>
              </w:rPr>
              <w:t xml:space="preserve">в </w:t>
            </w:r>
            <w:r w:rsidR="00E51397" w:rsidRPr="002827BE">
              <w:rPr>
                <w:b/>
                <w:bCs/>
                <w:sz w:val="28"/>
                <w:szCs w:val="28"/>
              </w:rPr>
              <w:t>09:00</w:t>
            </w:r>
            <w:r w:rsidR="00E51397" w:rsidRPr="002827BE">
              <w:rPr>
                <w:bCs/>
                <w:sz w:val="28"/>
                <w:szCs w:val="28"/>
              </w:rPr>
              <w:t xml:space="preserve"> ч. московского времени</w:t>
            </w:r>
            <w:r w:rsidR="00E51397" w:rsidRPr="002827BE">
              <w:rPr>
                <w:bCs/>
                <w:i/>
                <w:sz w:val="28"/>
                <w:szCs w:val="28"/>
              </w:rPr>
              <w:t>.</w:t>
            </w:r>
          </w:p>
          <w:p w:rsidR="00B56F40" w:rsidRPr="003274A8" w:rsidRDefault="00B56F40" w:rsidP="003555C1">
            <w:pPr>
              <w:ind w:firstLine="709"/>
              <w:jc w:val="both"/>
              <w:rPr>
                <w:i/>
                <w:sz w:val="28"/>
                <w:szCs w:val="28"/>
              </w:rPr>
            </w:pPr>
            <w:r w:rsidRPr="00D66995">
              <w:rPr>
                <w:sz w:val="28"/>
                <w:szCs w:val="28"/>
              </w:rPr>
              <w:t xml:space="preserve">Вскрытие конкурсных заявок осуществляется по истечении срока подачи заявок </w:t>
            </w:r>
            <w:r w:rsidR="003555C1">
              <w:rPr>
                <w:b/>
                <w:bCs/>
                <w:sz w:val="28"/>
                <w:szCs w:val="28"/>
              </w:rPr>
              <w:t>«13</w:t>
            </w:r>
            <w:r w:rsidR="00E51397">
              <w:rPr>
                <w:b/>
                <w:bCs/>
                <w:sz w:val="28"/>
                <w:szCs w:val="28"/>
              </w:rPr>
              <w:t xml:space="preserve">» </w:t>
            </w:r>
            <w:r w:rsidR="003555C1">
              <w:rPr>
                <w:b/>
                <w:bCs/>
                <w:sz w:val="28"/>
                <w:szCs w:val="28"/>
              </w:rPr>
              <w:t>ноября</w:t>
            </w:r>
            <w:r w:rsidR="00E51397">
              <w:rPr>
                <w:b/>
                <w:bCs/>
                <w:sz w:val="28"/>
                <w:szCs w:val="28"/>
              </w:rPr>
              <w:t xml:space="preserve"> 2019</w:t>
            </w:r>
            <w:r w:rsidR="00E51397" w:rsidRPr="002827BE">
              <w:rPr>
                <w:b/>
                <w:bCs/>
                <w:sz w:val="28"/>
                <w:szCs w:val="28"/>
              </w:rPr>
              <w:t xml:space="preserve"> г. </w:t>
            </w:r>
            <w:r w:rsidR="00E51397" w:rsidRPr="002827BE">
              <w:rPr>
                <w:bCs/>
                <w:sz w:val="28"/>
                <w:szCs w:val="28"/>
              </w:rPr>
              <w:t xml:space="preserve">в </w:t>
            </w:r>
            <w:r w:rsidR="00E51397" w:rsidRPr="002827BE">
              <w:rPr>
                <w:b/>
                <w:bCs/>
                <w:sz w:val="28"/>
                <w:szCs w:val="28"/>
              </w:rPr>
              <w:t>09:00</w:t>
            </w:r>
            <w:r w:rsidR="00E51397" w:rsidRPr="002827BE">
              <w:rPr>
                <w:bCs/>
                <w:sz w:val="28"/>
                <w:szCs w:val="28"/>
              </w:rPr>
              <w:t xml:space="preserve"> ч. московского времени</w:t>
            </w:r>
            <w:r w:rsidRPr="00D66995">
              <w:rPr>
                <w:i/>
                <w:sz w:val="28"/>
                <w:szCs w:val="28"/>
              </w:rPr>
              <w:t xml:space="preserve"> </w:t>
            </w:r>
            <w:r w:rsidRPr="00D66995">
              <w:rPr>
                <w:sz w:val="28"/>
                <w:szCs w:val="28"/>
              </w:rPr>
              <w:t xml:space="preserve">на </w:t>
            </w:r>
            <w:proofErr w:type="spellStart"/>
            <w:r w:rsidRPr="00D66995">
              <w:rPr>
                <w:sz w:val="28"/>
                <w:szCs w:val="28"/>
              </w:rPr>
              <w:t>ЭТЗП</w:t>
            </w:r>
            <w:proofErr w:type="spellEnd"/>
            <w:r w:rsidRPr="00D66995">
              <w:rPr>
                <w:sz w:val="28"/>
                <w:szCs w:val="28"/>
              </w:rPr>
              <w:t xml:space="preserve"> (на странице данного открытого конкурса на сайте </w:t>
            </w:r>
            <w:proofErr w:type="spellStart"/>
            <w:r w:rsidRPr="00D66995">
              <w:rPr>
                <w:sz w:val="28"/>
                <w:szCs w:val="28"/>
              </w:rPr>
              <w:t>ЭТЗП</w:t>
            </w:r>
            <w:proofErr w:type="spellEnd"/>
            <w:r w:rsidRPr="00D66995">
              <w:rPr>
                <w:sz w:val="28"/>
                <w:szCs w:val="28"/>
              </w:rPr>
              <w:t>)</w:t>
            </w:r>
            <w:r w:rsidRPr="00D66995">
              <w:rPr>
                <w:i/>
                <w:sz w:val="28"/>
                <w:szCs w:val="28"/>
              </w:rPr>
              <w:t>.</w:t>
            </w:r>
          </w:p>
        </w:tc>
      </w:tr>
      <w:tr w:rsidR="00B56F40" w:rsidTr="009B5554">
        <w:tc>
          <w:tcPr>
            <w:tcW w:w="817" w:type="dxa"/>
          </w:tcPr>
          <w:p w:rsidR="00B56F40" w:rsidRDefault="00B56F40" w:rsidP="009B5554">
            <w:r>
              <w:t>2.3</w:t>
            </w:r>
          </w:p>
        </w:tc>
        <w:tc>
          <w:tcPr>
            <w:tcW w:w="3969" w:type="dxa"/>
          </w:tcPr>
          <w:p w:rsidR="00B56F40" w:rsidRDefault="00B56F40" w:rsidP="009B5554">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B56F40" w:rsidRPr="003274A8" w:rsidRDefault="00B56F40" w:rsidP="009B5554">
            <w:pPr>
              <w:ind w:firstLine="709"/>
              <w:jc w:val="both"/>
              <w:rPr>
                <w:bCs/>
                <w:sz w:val="28"/>
                <w:szCs w:val="28"/>
              </w:rPr>
            </w:pPr>
            <w:r w:rsidRPr="003274A8">
              <w:rPr>
                <w:bCs/>
                <w:sz w:val="28"/>
                <w:szCs w:val="28"/>
              </w:rPr>
              <w:t xml:space="preserve">Рассмотрение конкурсных заявок осуществляется </w:t>
            </w:r>
            <w:r w:rsidR="003555C1">
              <w:rPr>
                <w:b/>
                <w:bCs/>
                <w:sz w:val="28"/>
                <w:szCs w:val="28"/>
              </w:rPr>
              <w:t>«28</w:t>
            </w:r>
            <w:r w:rsidR="00E51397">
              <w:rPr>
                <w:b/>
                <w:bCs/>
                <w:sz w:val="28"/>
                <w:szCs w:val="28"/>
              </w:rPr>
              <w:t xml:space="preserve">» </w:t>
            </w:r>
            <w:r w:rsidR="003555C1">
              <w:rPr>
                <w:b/>
                <w:bCs/>
                <w:sz w:val="28"/>
                <w:szCs w:val="28"/>
              </w:rPr>
              <w:t>ноября</w:t>
            </w:r>
            <w:r w:rsidR="00E51397">
              <w:rPr>
                <w:b/>
                <w:bCs/>
                <w:sz w:val="28"/>
                <w:szCs w:val="28"/>
              </w:rPr>
              <w:t xml:space="preserve"> 2019</w:t>
            </w:r>
            <w:r w:rsidR="00E51397" w:rsidRPr="002827BE">
              <w:rPr>
                <w:b/>
                <w:bCs/>
                <w:sz w:val="28"/>
                <w:szCs w:val="28"/>
              </w:rPr>
              <w:t xml:space="preserve"> г.</w:t>
            </w:r>
          </w:p>
          <w:p w:rsidR="00B56F40" w:rsidRPr="003274A8" w:rsidRDefault="00B56F40" w:rsidP="009B5554">
            <w:pPr>
              <w:ind w:firstLine="709"/>
              <w:jc w:val="both"/>
              <w:rPr>
                <w:bCs/>
                <w:i/>
                <w:sz w:val="28"/>
                <w:szCs w:val="28"/>
              </w:rPr>
            </w:pPr>
            <w:r w:rsidRPr="003274A8">
              <w:rPr>
                <w:bCs/>
                <w:sz w:val="28"/>
                <w:szCs w:val="28"/>
              </w:rPr>
              <w:t xml:space="preserve">Подведение итогов конкурса осуществляется </w:t>
            </w:r>
            <w:r w:rsidR="003555C1">
              <w:rPr>
                <w:b/>
                <w:bCs/>
                <w:sz w:val="28"/>
                <w:szCs w:val="28"/>
              </w:rPr>
              <w:t>«29</w:t>
            </w:r>
            <w:r w:rsidR="00E51397">
              <w:rPr>
                <w:b/>
                <w:bCs/>
                <w:sz w:val="28"/>
                <w:szCs w:val="28"/>
              </w:rPr>
              <w:t xml:space="preserve">» </w:t>
            </w:r>
            <w:r w:rsidR="003555C1">
              <w:rPr>
                <w:b/>
                <w:bCs/>
                <w:sz w:val="28"/>
                <w:szCs w:val="28"/>
              </w:rPr>
              <w:t>ноября</w:t>
            </w:r>
            <w:r w:rsidR="00E51397">
              <w:rPr>
                <w:b/>
                <w:bCs/>
                <w:sz w:val="28"/>
                <w:szCs w:val="28"/>
              </w:rPr>
              <w:t xml:space="preserve"> 2019</w:t>
            </w:r>
            <w:r w:rsidR="00E51397" w:rsidRPr="002827BE">
              <w:rPr>
                <w:b/>
                <w:bCs/>
                <w:sz w:val="28"/>
                <w:szCs w:val="28"/>
              </w:rPr>
              <w:t xml:space="preserve"> г.</w:t>
            </w:r>
          </w:p>
          <w:p w:rsidR="00B56F40" w:rsidRPr="003274A8" w:rsidRDefault="00B56F40" w:rsidP="009B5554">
            <w:pPr>
              <w:ind w:firstLine="709"/>
              <w:jc w:val="both"/>
              <w:rPr>
                <w:bCs/>
                <w:sz w:val="28"/>
                <w:szCs w:val="28"/>
              </w:rPr>
            </w:pPr>
          </w:p>
          <w:p w:rsidR="00B56F40" w:rsidRPr="003274A8" w:rsidRDefault="00B56F40" w:rsidP="009B5554">
            <w:pPr>
              <w:ind w:firstLine="709"/>
              <w:jc w:val="both"/>
              <w:rPr>
                <w:bCs/>
                <w:i/>
                <w:sz w:val="28"/>
                <w:szCs w:val="28"/>
              </w:rPr>
            </w:pPr>
          </w:p>
        </w:tc>
      </w:tr>
      <w:tr w:rsidR="00B56F40" w:rsidTr="009B5554">
        <w:tc>
          <w:tcPr>
            <w:tcW w:w="817" w:type="dxa"/>
          </w:tcPr>
          <w:p w:rsidR="00B56F40" w:rsidRDefault="00B56F40" w:rsidP="009B5554">
            <w:r>
              <w:t>2.4</w:t>
            </w:r>
          </w:p>
        </w:tc>
        <w:tc>
          <w:tcPr>
            <w:tcW w:w="3969" w:type="dxa"/>
          </w:tcPr>
          <w:p w:rsidR="00B56F40" w:rsidRDefault="00B56F40" w:rsidP="009B555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56F40" w:rsidRPr="003274A8" w:rsidRDefault="00B56F40" w:rsidP="009B5554">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E51397" w:rsidRPr="003274A8" w:rsidRDefault="00B56F40" w:rsidP="00E51397">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w:t>
            </w:r>
            <w:r w:rsidR="003555C1">
              <w:rPr>
                <w:bCs/>
                <w:sz w:val="28"/>
                <w:szCs w:val="28"/>
              </w:rPr>
              <w:t>с «29</w:t>
            </w:r>
            <w:r w:rsidR="00E51397" w:rsidRPr="003274A8">
              <w:rPr>
                <w:bCs/>
                <w:sz w:val="28"/>
                <w:szCs w:val="28"/>
              </w:rPr>
              <w:t xml:space="preserve">» </w:t>
            </w:r>
            <w:r w:rsidR="003555C1">
              <w:rPr>
                <w:bCs/>
                <w:sz w:val="28"/>
                <w:szCs w:val="28"/>
              </w:rPr>
              <w:t>октября</w:t>
            </w:r>
            <w:r w:rsidR="00E51397" w:rsidRPr="003274A8">
              <w:rPr>
                <w:bCs/>
                <w:sz w:val="28"/>
                <w:szCs w:val="28"/>
              </w:rPr>
              <w:t xml:space="preserve"> 201</w:t>
            </w:r>
            <w:r w:rsidR="00E51397">
              <w:rPr>
                <w:bCs/>
                <w:sz w:val="28"/>
                <w:szCs w:val="28"/>
              </w:rPr>
              <w:t xml:space="preserve">9 г. по 17 </w:t>
            </w:r>
            <w:r w:rsidR="00E51397" w:rsidRPr="003274A8">
              <w:rPr>
                <w:bCs/>
                <w:sz w:val="28"/>
                <w:szCs w:val="28"/>
              </w:rPr>
              <w:t xml:space="preserve">часов </w:t>
            </w:r>
            <w:r w:rsidR="00E51397" w:rsidRPr="00E51397">
              <w:rPr>
                <w:bCs/>
                <w:sz w:val="28"/>
                <w:szCs w:val="28"/>
              </w:rPr>
              <w:t xml:space="preserve">московского времени </w:t>
            </w:r>
            <w:r w:rsidR="003555C1">
              <w:rPr>
                <w:bCs/>
                <w:sz w:val="28"/>
                <w:szCs w:val="28"/>
              </w:rPr>
              <w:t>«07</w:t>
            </w:r>
            <w:r w:rsidR="00E51397" w:rsidRPr="003274A8">
              <w:rPr>
                <w:bCs/>
                <w:sz w:val="28"/>
                <w:szCs w:val="28"/>
              </w:rPr>
              <w:t xml:space="preserve">» </w:t>
            </w:r>
            <w:r w:rsidR="003555C1">
              <w:rPr>
                <w:bCs/>
                <w:sz w:val="28"/>
                <w:szCs w:val="28"/>
              </w:rPr>
              <w:t>ноября</w:t>
            </w:r>
            <w:r w:rsidR="00E51397" w:rsidRPr="003274A8">
              <w:rPr>
                <w:bCs/>
                <w:sz w:val="28"/>
                <w:szCs w:val="28"/>
              </w:rPr>
              <w:t xml:space="preserve"> 201</w:t>
            </w:r>
            <w:r w:rsidR="00E51397">
              <w:rPr>
                <w:bCs/>
                <w:sz w:val="28"/>
                <w:szCs w:val="28"/>
              </w:rPr>
              <w:t xml:space="preserve">9 </w:t>
            </w:r>
            <w:r w:rsidR="00E51397" w:rsidRPr="003274A8">
              <w:rPr>
                <w:bCs/>
                <w:sz w:val="28"/>
                <w:szCs w:val="28"/>
              </w:rPr>
              <w:t>г. (включительно).</w:t>
            </w:r>
          </w:p>
          <w:p w:rsidR="00B56F40" w:rsidRPr="003274A8" w:rsidRDefault="00B56F40" w:rsidP="009B5554">
            <w:pPr>
              <w:ind w:firstLine="709"/>
              <w:jc w:val="both"/>
              <w:rPr>
                <w:bCs/>
                <w:sz w:val="28"/>
                <w:szCs w:val="28"/>
              </w:rPr>
            </w:pPr>
            <w:r w:rsidRPr="003274A8">
              <w:rPr>
                <w:bCs/>
                <w:sz w:val="28"/>
                <w:szCs w:val="28"/>
              </w:rPr>
              <w:t>Дата начала срока предоставления участникам разъяснений положений конкурсной докум</w:t>
            </w:r>
            <w:r w:rsidR="003555C1">
              <w:rPr>
                <w:bCs/>
                <w:sz w:val="28"/>
                <w:szCs w:val="28"/>
              </w:rPr>
              <w:t>ентации: «29</w:t>
            </w:r>
            <w:r w:rsidR="00DC2C4D">
              <w:rPr>
                <w:bCs/>
                <w:sz w:val="28"/>
                <w:szCs w:val="28"/>
              </w:rPr>
              <w:t xml:space="preserve">» </w:t>
            </w:r>
            <w:r w:rsidR="003555C1">
              <w:rPr>
                <w:bCs/>
                <w:sz w:val="28"/>
                <w:szCs w:val="28"/>
              </w:rPr>
              <w:t>октября</w:t>
            </w:r>
            <w:r w:rsidR="00DC2C4D">
              <w:rPr>
                <w:bCs/>
                <w:sz w:val="28"/>
                <w:szCs w:val="28"/>
              </w:rPr>
              <w:t xml:space="preserve"> 2019 </w:t>
            </w:r>
            <w:r w:rsidRPr="003274A8">
              <w:rPr>
                <w:bCs/>
                <w:sz w:val="28"/>
                <w:szCs w:val="28"/>
              </w:rPr>
              <w:t>г.</w:t>
            </w:r>
          </w:p>
          <w:p w:rsidR="00B56F40" w:rsidRDefault="00B56F40" w:rsidP="003555C1">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DC2C4D">
              <w:rPr>
                <w:bCs/>
                <w:sz w:val="28"/>
                <w:szCs w:val="28"/>
              </w:rPr>
              <w:t xml:space="preserve">до 23:59 </w:t>
            </w:r>
            <w:r w:rsidR="00DC2C4D" w:rsidRPr="003274A8">
              <w:rPr>
                <w:bCs/>
                <w:sz w:val="28"/>
                <w:szCs w:val="28"/>
              </w:rPr>
              <w:t xml:space="preserve">часов </w:t>
            </w:r>
            <w:r w:rsidR="00DC2C4D" w:rsidRPr="00E51397">
              <w:rPr>
                <w:bCs/>
                <w:sz w:val="28"/>
                <w:szCs w:val="28"/>
              </w:rPr>
              <w:t>московского времени</w:t>
            </w:r>
            <w:r w:rsidR="003555C1">
              <w:rPr>
                <w:bCs/>
                <w:sz w:val="28"/>
                <w:szCs w:val="28"/>
              </w:rPr>
              <w:t xml:space="preserve"> «12</w:t>
            </w:r>
            <w:r w:rsidRPr="003274A8">
              <w:rPr>
                <w:bCs/>
                <w:sz w:val="28"/>
                <w:szCs w:val="28"/>
              </w:rPr>
              <w:t xml:space="preserve">» </w:t>
            </w:r>
            <w:r w:rsidR="003555C1">
              <w:rPr>
                <w:bCs/>
                <w:sz w:val="28"/>
                <w:szCs w:val="28"/>
              </w:rPr>
              <w:t>ноября</w:t>
            </w:r>
            <w:r w:rsidR="00DC2C4D">
              <w:rPr>
                <w:bCs/>
                <w:sz w:val="28"/>
                <w:szCs w:val="28"/>
              </w:rPr>
              <w:t xml:space="preserve"> 2019 </w:t>
            </w:r>
            <w:r w:rsidRPr="003274A8">
              <w:rPr>
                <w:bCs/>
                <w:sz w:val="28"/>
                <w:szCs w:val="28"/>
              </w:rPr>
              <w:t>г.</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4E" w:rsidRDefault="00033C4E" w:rsidP="00556B6D">
      <w:r>
        <w:separator/>
      </w:r>
    </w:p>
  </w:endnote>
  <w:endnote w:type="continuationSeparator" w:id="0">
    <w:p w:rsidR="00033C4E" w:rsidRDefault="00033C4E"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4E" w:rsidRDefault="00033C4E" w:rsidP="00556B6D">
      <w:r>
        <w:separator/>
      </w:r>
    </w:p>
  </w:footnote>
  <w:footnote w:type="continuationSeparator" w:id="0">
    <w:p w:rsidR="00033C4E" w:rsidRDefault="00033C4E" w:rsidP="00556B6D">
      <w:r>
        <w:continuationSeparator/>
      </w:r>
    </w:p>
  </w:footnote>
  <w:footnote w:id="1">
    <w:p w:rsidR="00033C4E" w:rsidRPr="00915182" w:rsidRDefault="00033C4E" w:rsidP="00587E59">
      <w:pPr>
        <w:pStyle w:val="ae"/>
        <w:jc w:val="both"/>
      </w:pPr>
      <w:r w:rsidRPr="00915182">
        <w:rPr>
          <w:rStyle w:val="ad"/>
        </w:rPr>
        <w:footnoteRef/>
      </w:r>
      <w:r w:rsidRPr="00915182">
        <w:t xml:space="preserve"> </w:t>
      </w:r>
      <w:r w:rsidRPr="00915182">
        <w:rPr>
          <w:i/>
        </w:rPr>
        <w:t>С целью раскрытия информации о порядке формирования начальной (максимальной) цены договора необходимо указывать сведения о стоимости непосредственно товара, работы, услуги и стоимости иных расходов, включенных в состав начальной (максимальной) цены</w:t>
      </w:r>
    </w:p>
  </w:footnote>
  <w:footnote w:id="2">
    <w:p w:rsidR="00033C4E" w:rsidRPr="004A0906" w:rsidRDefault="00033C4E" w:rsidP="000E5C70">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033C4E" w:rsidRPr="004A0906" w:rsidRDefault="00033C4E" w:rsidP="000E5C70">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578"/>
      <w:docPartObj>
        <w:docPartGallery w:val="Page Numbers (Top of Page)"/>
        <w:docPartUnique/>
      </w:docPartObj>
    </w:sdtPr>
    <w:sdtContent>
      <w:p w:rsidR="008A259D" w:rsidRDefault="009A0B9D">
        <w:pPr>
          <w:pStyle w:val="af1"/>
          <w:jc w:val="center"/>
        </w:pPr>
        <w:fldSimple w:instr=" PAGE   \* MERGEFORMAT ">
          <w:r w:rsidR="003555C1">
            <w:rPr>
              <w:noProof/>
            </w:rPr>
            <w:t>91</w:t>
          </w:r>
        </w:fldSimple>
      </w:p>
    </w:sdtContent>
  </w:sdt>
  <w:p w:rsidR="008A259D" w:rsidRDefault="008A259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0F3A5F"/>
    <w:multiLevelType w:val="hybridMultilevel"/>
    <w:tmpl w:val="1BDC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2F5E8A12"/>
    <w:lvl w:ilvl="0">
      <w:start w:val="1"/>
      <w:numFmt w:val="decimal"/>
      <w:lvlText w:val="%1."/>
      <w:lvlJc w:val="left"/>
      <w:pPr>
        <w:ind w:left="3196"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556" w:hanging="720"/>
      </w:pPr>
      <w:rPr>
        <w:rFonts w:hint="default"/>
        <w:i w:val="0"/>
      </w:rPr>
    </w:lvl>
    <w:lvl w:ilvl="3">
      <w:start w:val="1"/>
      <w:numFmt w:val="decimal"/>
      <w:isLgl/>
      <w:lvlText w:val="%1.%2.%3.%4."/>
      <w:lvlJc w:val="left"/>
      <w:pPr>
        <w:ind w:left="3916"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3B27A37"/>
    <w:multiLevelType w:val="multilevel"/>
    <w:tmpl w:val="BC8CE7B0"/>
    <w:lvl w:ilvl="0">
      <w:start w:val="1"/>
      <w:numFmt w:val="decimal"/>
      <w:lvlText w:val="%1."/>
      <w:lvlJc w:val="left"/>
      <w:pPr>
        <w:ind w:left="720" w:hanging="360"/>
      </w:pPr>
      <w:rPr>
        <w:rFonts w:hint="default"/>
        <w:i w:val="0"/>
      </w:rPr>
    </w:lvl>
    <w:lvl w:ilvl="1">
      <w:start w:val="9"/>
      <w:numFmt w:val="decimal"/>
      <w:isLgl/>
      <w:lvlText w:val="%1.%2."/>
      <w:lvlJc w:val="left"/>
      <w:pPr>
        <w:ind w:left="1959" w:hanging="1425"/>
      </w:pPr>
      <w:rPr>
        <w:rFonts w:hint="default"/>
      </w:rPr>
    </w:lvl>
    <w:lvl w:ilvl="2">
      <w:start w:val="1"/>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5">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FA1844"/>
    <w:multiLevelType w:val="hybridMultilevel"/>
    <w:tmpl w:val="75C81E00"/>
    <w:lvl w:ilvl="0" w:tplc="986E26D8">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AF3A2D"/>
    <w:multiLevelType w:val="hybridMultilevel"/>
    <w:tmpl w:val="D934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5"/>
  </w:num>
  <w:num w:numId="5">
    <w:abstractNumId w:val="42"/>
  </w:num>
  <w:num w:numId="6">
    <w:abstractNumId w:val="2"/>
  </w:num>
  <w:num w:numId="7">
    <w:abstractNumId w:val="43"/>
  </w:num>
  <w:num w:numId="8">
    <w:abstractNumId w:val="26"/>
  </w:num>
  <w:num w:numId="9">
    <w:abstractNumId w:val="3"/>
  </w:num>
  <w:num w:numId="10">
    <w:abstractNumId w:val="20"/>
  </w:num>
  <w:num w:numId="11">
    <w:abstractNumId w:val="12"/>
  </w:num>
  <w:num w:numId="12">
    <w:abstractNumId w:val="21"/>
  </w:num>
  <w:num w:numId="13">
    <w:abstractNumId w:val="23"/>
  </w:num>
  <w:num w:numId="14">
    <w:abstractNumId w:val="40"/>
  </w:num>
  <w:num w:numId="15">
    <w:abstractNumId w:val="0"/>
  </w:num>
  <w:num w:numId="16">
    <w:abstractNumId w:val="1"/>
  </w:num>
  <w:num w:numId="17">
    <w:abstractNumId w:val="11"/>
  </w:num>
  <w:num w:numId="18">
    <w:abstractNumId w:val="28"/>
  </w:num>
  <w:num w:numId="19">
    <w:abstractNumId w:val="38"/>
  </w:num>
  <w:num w:numId="20">
    <w:abstractNumId w:val="32"/>
  </w:num>
  <w:num w:numId="21">
    <w:abstractNumId w:val="14"/>
  </w:num>
  <w:num w:numId="22">
    <w:abstractNumId w:val="9"/>
  </w:num>
  <w:num w:numId="23">
    <w:abstractNumId w:val="22"/>
  </w:num>
  <w:num w:numId="24">
    <w:abstractNumId w:val="35"/>
  </w:num>
  <w:num w:numId="25">
    <w:abstractNumId w:val="18"/>
  </w:num>
  <w:num w:numId="26">
    <w:abstractNumId w:val="33"/>
  </w:num>
  <w:num w:numId="27">
    <w:abstractNumId w:val="31"/>
  </w:num>
  <w:num w:numId="28">
    <w:abstractNumId w:val="16"/>
  </w:num>
  <w:num w:numId="29">
    <w:abstractNumId w:val="44"/>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num>
  <w:num w:numId="34">
    <w:abstractNumId w:val="36"/>
  </w:num>
  <w:num w:numId="35">
    <w:abstractNumId w:val="30"/>
  </w:num>
  <w:num w:numId="36">
    <w:abstractNumId w:val="15"/>
  </w:num>
  <w:num w:numId="37">
    <w:abstractNumId w:val="7"/>
  </w:num>
  <w:num w:numId="38">
    <w:abstractNumId w:val="46"/>
  </w:num>
  <w:num w:numId="39">
    <w:abstractNumId w:val="5"/>
  </w:num>
  <w:num w:numId="40">
    <w:abstractNumId w:val="27"/>
  </w:num>
  <w:num w:numId="41">
    <w:abstractNumId w:val="39"/>
  </w:num>
  <w:num w:numId="42">
    <w:abstractNumId w:val="41"/>
  </w:num>
  <w:num w:numId="43">
    <w:abstractNumId w:val="13"/>
  </w:num>
  <w:num w:numId="44">
    <w:abstractNumId w:val="19"/>
  </w:num>
  <w:num w:numId="45">
    <w:abstractNumId w:val="45"/>
  </w:num>
  <w:num w:numId="46">
    <w:abstractNumId w:val="34"/>
  </w:num>
  <w:num w:numId="47">
    <w:abstractNumId w:val="29"/>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13949"/>
    <w:rsid w:val="000140A3"/>
    <w:rsid w:val="000233A3"/>
    <w:rsid w:val="0003071B"/>
    <w:rsid w:val="00031A46"/>
    <w:rsid w:val="00033C4E"/>
    <w:rsid w:val="0003656A"/>
    <w:rsid w:val="000366FE"/>
    <w:rsid w:val="00042C5B"/>
    <w:rsid w:val="00042F71"/>
    <w:rsid w:val="00050EB3"/>
    <w:rsid w:val="00062A5F"/>
    <w:rsid w:val="000630B3"/>
    <w:rsid w:val="00070B45"/>
    <w:rsid w:val="000712DB"/>
    <w:rsid w:val="000713D1"/>
    <w:rsid w:val="00072233"/>
    <w:rsid w:val="00075B5B"/>
    <w:rsid w:val="0008102E"/>
    <w:rsid w:val="00084F29"/>
    <w:rsid w:val="000900C9"/>
    <w:rsid w:val="0009563D"/>
    <w:rsid w:val="000A03A1"/>
    <w:rsid w:val="000B1A9B"/>
    <w:rsid w:val="000B2F48"/>
    <w:rsid w:val="000B3364"/>
    <w:rsid w:val="000B3912"/>
    <w:rsid w:val="000B7DBE"/>
    <w:rsid w:val="000C1E25"/>
    <w:rsid w:val="000C1EDE"/>
    <w:rsid w:val="000C406B"/>
    <w:rsid w:val="000C71E3"/>
    <w:rsid w:val="000D259F"/>
    <w:rsid w:val="000D5CB2"/>
    <w:rsid w:val="000D774B"/>
    <w:rsid w:val="000E199E"/>
    <w:rsid w:val="000E1F21"/>
    <w:rsid w:val="000E5C70"/>
    <w:rsid w:val="000E682B"/>
    <w:rsid w:val="000E7B86"/>
    <w:rsid w:val="000F46A0"/>
    <w:rsid w:val="00100B15"/>
    <w:rsid w:val="00105C78"/>
    <w:rsid w:val="00105FC5"/>
    <w:rsid w:val="001070CD"/>
    <w:rsid w:val="0011720C"/>
    <w:rsid w:val="0012038D"/>
    <w:rsid w:val="00122809"/>
    <w:rsid w:val="00125148"/>
    <w:rsid w:val="00126455"/>
    <w:rsid w:val="00140588"/>
    <w:rsid w:val="0014342B"/>
    <w:rsid w:val="0014685A"/>
    <w:rsid w:val="001502A3"/>
    <w:rsid w:val="00150A4C"/>
    <w:rsid w:val="00153397"/>
    <w:rsid w:val="00153891"/>
    <w:rsid w:val="001620E5"/>
    <w:rsid w:val="00162AA9"/>
    <w:rsid w:val="0016370C"/>
    <w:rsid w:val="00164B2F"/>
    <w:rsid w:val="001660EE"/>
    <w:rsid w:val="00170B8F"/>
    <w:rsid w:val="0017166C"/>
    <w:rsid w:val="00176A03"/>
    <w:rsid w:val="001777B8"/>
    <w:rsid w:val="00180725"/>
    <w:rsid w:val="00181D4F"/>
    <w:rsid w:val="001827CB"/>
    <w:rsid w:val="00185C62"/>
    <w:rsid w:val="00185D9B"/>
    <w:rsid w:val="00187115"/>
    <w:rsid w:val="0019111D"/>
    <w:rsid w:val="001A3F18"/>
    <w:rsid w:val="001A6B6A"/>
    <w:rsid w:val="001B02D6"/>
    <w:rsid w:val="001B0D25"/>
    <w:rsid w:val="001C2016"/>
    <w:rsid w:val="001C3BD9"/>
    <w:rsid w:val="001C5D5C"/>
    <w:rsid w:val="001E42A7"/>
    <w:rsid w:val="001E6F8F"/>
    <w:rsid w:val="001F11D5"/>
    <w:rsid w:val="001F554B"/>
    <w:rsid w:val="001F5884"/>
    <w:rsid w:val="0020662C"/>
    <w:rsid w:val="00206E3E"/>
    <w:rsid w:val="00207AC9"/>
    <w:rsid w:val="00225CB4"/>
    <w:rsid w:val="00227B99"/>
    <w:rsid w:val="00235341"/>
    <w:rsid w:val="002353B1"/>
    <w:rsid w:val="00236D01"/>
    <w:rsid w:val="0024355A"/>
    <w:rsid w:val="002518F1"/>
    <w:rsid w:val="002618A7"/>
    <w:rsid w:val="002645B4"/>
    <w:rsid w:val="00266534"/>
    <w:rsid w:val="00272807"/>
    <w:rsid w:val="002761C2"/>
    <w:rsid w:val="00281A53"/>
    <w:rsid w:val="0028519B"/>
    <w:rsid w:val="00287E31"/>
    <w:rsid w:val="002957CC"/>
    <w:rsid w:val="002A069E"/>
    <w:rsid w:val="002A2046"/>
    <w:rsid w:val="002A36D1"/>
    <w:rsid w:val="002A644D"/>
    <w:rsid w:val="002B235C"/>
    <w:rsid w:val="002B327D"/>
    <w:rsid w:val="002B36F5"/>
    <w:rsid w:val="002C26AA"/>
    <w:rsid w:val="002C5837"/>
    <w:rsid w:val="002C7CAE"/>
    <w:rsid w:val="002D0303"/>
    <w:rsid w:val="002E2CCC"/>
    <w:rsid w:val="002E3FF5"/>
    <w:rsid w:val="002F6CE4"/>
    <w:rsid w:val="003017D5"/>
    <w:rsid w:val="003026FE"/>
    <w:rsid w:val="003171DC"/>
    <w:rsid w:val="00321FDE"/>
    <w:rsid w:val="00322044"/>
    <w:rsid w:val="00322EAF"/>
    <w:rsid w:val="00323340"/>
    <w:rsid w:val="00332CA5"/>
    <w:rsid w:val="0033434E"/>
    <w:rsid w:val="00342A2B"/>
    <w:rsid w:val="003431AF"/>
    <w:rsid w:val="00345A11"/>
    <w:rsid w:val="00353E15"/>
    <w:rsid w:val="003555C1"/>
    <w:rsid w:val="00360201"/>
    <w:rsid w:val="00363408"/>
    <w:rsid w:val="003648F4"/>
    <w:rsid w:val="00367614"/>
    <w:rsid w:val="00371A50"/>
    <w:rsid w:val="0037753A"/>
    <w:rsid w:val="00380FB4"/>
    <w:rsid w:val="003A2C7C"/>
    <w:rsid w:val="003A32FD"/>
    <w:rsid w:val="003A3AB2"/>
    <w:rsid w:val="003A5B71"/>
    <w:rsid w:val="003B4A7A"/>
    <w:rsid w:val="003B7AC0"/>
    <w:rsid w:val="003C3498"/>
    <w:rsid w:val="003C3CE5"/>
    <w:rsid w:val="003C40C1"/>
    <w:rsid w:val="003D3801"/>
    <w:rsid w:val="003D4AB9"/>
    <w:rsid w:val="003D768D"/>
    <w:rsid w:val="003E16E1"/>
    <w:rsid w:val="003F6976"/>
    <w:rsid w:val="003F78CD"/>
    <w:rsid w:val="00401A2A"/>
    <w:rsid w:val="004025D5"/>
    <w:rsid w:val="00402F32"/>
    <w:rsid w:val="00403655"/>
    <w:rsid w:val="004044F1"/>
    <w:rsid w:val="00405F3E"/>
    <w:rsid w:val="00407C07"/>
    <w:rsid w:val="00410BF7"/>
    <w:rsid w:val="0042127D"/>
    <w:rsid w:val="00425D66"/>
    <w:rsid w:val="00431CF3"/>
    <w:rsid w:val="00437214"/>
    <w:rsid w:val="00442D94"/>
    <w:rsid w:val="00443D15"/>
    <w:rsid w:val="00446011"/>
    <w:rsid w:val="00447EF5"/>
    <w:rsid w:val="004553C1"/>
    <w:rsid w:val="00461226"/>
    <w:rsid w:val="00471923"/>
    <w:rsid w:val="004771BC"/>
    <w:rsid w:val="00477DAD"/>
    <w:rsid w:val="00490272"/>
    <w:rsid w:val="0049035C"/>
    <w:rsid w:val="00492AA0"/>
    <w:rsid w:val="00493768"/>
    <w:rsid w:val="00496B21"/>
    <w:rsid w:val="0049729F"/>
    <w:rsid w:val="004A1E88"/>
    <w:rsid w:val="004B26C5"/>
    <w:rsid w:val="004B5293"/>
    <w:rsid w:val="004C0646"/>
    <w:rsid w:val="004C2023"/>
    <w:rsid w:val="004D0426"/>
    <w:rsid w:val="004D37F4"/>
    <w:rsid w:val="004D3BE1"/>
    <w:rsid w:val="004E3B7E"/>
    <w:rsid w:val="004F316A"/>
    <w:rsid w:val="004F7E90"/>
    <w:rsid w:val="0050114B"/>
    <w:rsid w:val="00517576"/>
    <w:rsid w:val="005215F1"/>
    <w:rsid w:val="00524E79"/>
    <w:rsid w:val="00533E1A"/>
    <w:rsid w:val="00535C36"/>
    <w:rsid w:val="0054074F"/>
    <w:rsid w:val="00541273"/>
    <w:rsid w:val="00542E31"/>
    <w:rsid w:val="005459FB"/>
    <w:rsid w:val="00546894"/>
    <w:rsid w:val="00547EFC"/>
    <w:rsid w:val="00554480"/>
    <w:rsid w:val="00556B6D"/>
    <w:rsid w:val="00561421"/>
    <w:rsid w:val="005671DB"/>
    <w:rsid w:val="00567DAD"/>
    <w:rsid w:val="00575162"/>
    <w:rsid w:val="005812BA"/>
    <w:rsid w:val="005818EE"/>
    <w:rsid w:val="005836D7"/>
    <w:rsid w:val="00583A88"/>
    <w:rsid w:val="00585991"/>
    <w:rsid w:val="00585E3F"/>
    <w:rsid w:val="00587E59"/>
    <w:rsid w:val="00591E48"/>
    <w:rsid w:val="00596B8E"/>
    <w:rsid w:val="005A2944"/>
    <w:rsid w:val="005A29B0"/>
    <w:rsid w:val="005A61FA"/>
    <w:rsid w:val="005B0AED"/>
    <w:rsid w:val="005B3D91"/>
    <w:rsid w:val="005B49FD"/>
    <w:rsid w:val="005B51BA"/>
    <w:rsid w:val="005B55E1"/>
    <w:rsid w:val="005B7FF9"/>
    <w:rsid w:val="005C0E7F"/>
    <w:rsid w:val="005C4F87"/>
    <w:rsid w:val="005D302E"/>
    <w:rsid w:val="005E06C6"/>
    <w:rsid w:val="005E3C01"/>
    <w:rsid w:val="005E4B87"/>
    <w:rsid w:val="005F47BC"/>
    <w:rsid w:val="005F5D47"/>
    <w:rsid w:val="005F70D3"/>
    <w:rsid w:val="006053F2"/>
    <w:rsid w:val="00610705"/>
    <w:rsid w:val="00616290"/>
    <w:rsid w:val="00617883"/>
    <w:rsid w:val="00633659"/>
    <w:rsid w:val="006406F4"/>
    <w:rsid w:val="0064083E"/>
    <w:rsid w:val="00640B86"/>
    <w:rsid w:val="006463A1"/>
    <w:rsid w:val="00646857"/>
    <w:rsid w:val="006533B9"/>
    <w:rsid w:val="006553C6"/>
    <w:rsid w:val="006625DE"/>
    <w:rsid w:val="00665A96"/>
    <w:rsid w:val="006664EF"/>
    <w:rsid w:val="00673C4C"/>
    <w:rsid w:val="00675072"/>
    <w:rsid w:val="00677F7F"/>
    <w:rsid w:val="00680E33"/>
    <w:rsid w:val="006841DA"/>
    <w:rsid w:val="006901FA"/>
    <w:rsid w:val="00692193"/>
    <w:rsid w:val="00694B79"/>
    <w:rsid w:val="00695AA2"/>
    <w:rsid w:val="00696108"/>
    <w:rsid w:val="006A074A"/>
    <w:rsid w:val="006A15FF"/>
    <w:rsid w:val="006A6B1B"/>
    <w:rsid w:val="006B17ED"/>
    <w:rsid w:val="006B25AA"/>
    <w:rsid w:val="006B61D7"/>
    <w:rsid w:val="006C32FE"/>
    <w:rsid w:val="006C3E8E"/>
    <w:rsid w:val="006C48D4"/>
    <w:rsid w:val="006C60A2"/>
    <w:rsid w:val="006D3978"/>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41FD6"/>
    <w:rsid w:val="0074557D"/>
    <w:rsid w:val="007457A6"/>
    <w:rsid w:val="00746E62"/>
    <w:rsid w:val="007514FF"/>
    <w:rsid w:val="00754040"/>
    <w:rsid w:val="00754CE2"/>
    <w:rsid w:val="00755CD7"/>
    <w:rsid w:val="00756143"/>
    <w:rsid w:val="007615D4"/>
    <w:rsid w:val="007625D5"/>
    <w:rsid w:val="007659F5"/>
    <w:rsid w:val="00766432"/>
    <w:rsid w:val="00766E7E"/>
    <w:rsid w:val="00771F87"/>
    <w:rsid w:val="00774D99"/>
    <w:rsid w:val="007773F2"/>
    <w:rsid w:val="00780EEC"/>
    <w:rsid w:val="0078214A"/>
    <w:rsid w:val="0078304F"/>
    <w:rsid w:val="00793602"/>
    <w:rsid w:val="00795141"/>
    <w:rsid w:val="00795D4C"/>
    <w:rsid w:val="00796960"/>
    <w:rsid w:val="007A0736"/>
    <w:rsid w:val="007A172F"/>
    <w:rsid w:val="007B3D20"/>
    <w:rsid w:val="007B3D51"/>
    <w:rsid w:val="007C013C"/>
    <w:rsid w:val="007C6B8F"/>
    <w:rsid w:val="007E10AE"/>
    <w:rsid w:val="007E7B2D"/>
    <w:rsid w:val="007F0847"/>
    <w:rsid w:val="007F3730"/>
    <w:rsid w:val="00802C9F"/>
    <w:rsid w:val="00804953"/>
    <w:rsid w:val="00804F42"/>
    <w:rsid w:val="00812DB2"/>
    <w:rsid w:val="00823CF6"/>
    <w:rsid w:val="0082521D"/>
    <w:rsid w:val="00830136"/>
    <w:rsid w:val="00835038"/>
    <w:rsid w:val="008354A2"/>
    <w:rsid w:val="00836C1C"/>
    <w:rsid w:val="0084084E"/>
    <w:rsid w:val="008424BC"/>
    <w:rsid w:val="0084543B"/>
    <w:rsid w:val="00854A41"/>
    <w:rsid w:val="00862DDD"/>
    <w:rsid w:val="00864543"/>
    <w:rsid w:val="00866834"/>
    <w:rsid w:val="0087013A"/>
    <w:rsid w:val="00874DB0"/>
    <w:rsid w:val="00882FB5"/>
    <w:rsid w:val="008844C7"/>
    <w:rsid w:val="008A18B0"/>
    <w:rsid w:val="008A20DA"/>
    <w:rsid w:val="008A259D"/>
    <w:rsid w:val="008A302A"/>
    <w:rsid w:val="008A5087"/>
    <w:rsid w:val="008B4D21"/>
    <w:rsid w:val="008B73D5"/>
    <w:rsid w:val="008C0B01"/>
    <w:rsid w:val="008C28BD"/>
    <w:rsid w:val="008C28D9"/>
    <w:rsid w:val="008C2E1B"/>
    <w:rsid w:val="008C4C18"/>
    <w:rsid w:val="008C5AC2"/>
    <w:rsid w:val="008C6EE5"/>
    <w:rsid w:val="008D6A88"/>
    <w:rsid w:val="008E0D77"/>
    <w:rsid w:val="008F2A17"/>
    <w:rsid w:val="009009DD"/>
    <w:rsid w:val="0090391D"/>
    <w:rsid w:val="00904CDD"/>
    <w:rsid w:val="00906BC8"/>
    <w:rsid w:val="00911D7F"/>
    <w:rsid w:val="00915182"/>
    <w:rsid w:val="00920C0E"/>
    <w:rsid w:val="00920D1F"/>
    <w:rsid w:val="009262C6"/>
    <w:rsid w:val="00935C47"/>
    <w:rsid w:val="00940C3D"/>
    <w:rsid w:val="009418EC"/>
    <w:rsid w:val="00950BC8"/>
    <w:rsid w:val="00955526"/>
    <w:rsid w:val="00961691"/>
    <w:rsid w:val="009619A0"/>
    <w:rsid w:val="00961FA7"/>
    <w:rsid w:val="009629F7"/>
    <w:rsid w:val="009634BE"/>
    <w:rsid w:val="00964613"/>
    <w:rsid w:val="00967CB5"/>
    <w:rsid w:val="00970123"/>
    <w:rsid w:val="009713EC"/>
    <w:rsid w:val="009722B9"/>
    <w:rsid w:val="00984D9B"/>
    <w:rsid w:val="009851BB"/>
    <w:rsid w:val="0099256A"/>
    <w:rsid w:val="00995E8F"/>
    <w:rsid w:val="00996F54"/>
    <w:rsid w:val="009A0B9D"/>
    <w:rsid w:val="009A28A0"/>
    <w:rsid w:val="009A40B7"/>
    <w:rsid w:val="009A652A"/>
    <w:rsid w:val="009B3994"/>
    <w:rsid w:val="009B5554"/>
    <w:rsid w:val="009B6318"/>
    <w:rsid w:val="009C3B32"/>
    <w:rsid w:val="009C6BA6"/>
    <w:rsid w:val="009D5695"/>
    <w:rsid w:val="009E072A"/>
    <w:rsid w:val="009E2036"/>
    <w:rsid w:val="009E244D"/>
    <w:rsid w:val="009F1869"/>
    <w:rsid w:val="009F5D89"/>
    <w:rsid w:val="00A21182"/>
    <w:rsid w:val="00A22E89"/>
    <w:rsid w:val="00A3229A"/>
    <w:rsid w:val="00A36C88"/>
    <w:rsid w:val="00A36ED0"/>
    <w:rsid w:val="00A36FAB"/>
    <w:rsid w:val="00A41FB2"/>
    <w:rsid w:val="00A4378D"/>
    <w:rsid w:val="00A50577"/>
    <w:rsid w:val="00A553AC"/>
    <w:rsid w:val="00A56583"/>
    <w:rsid w:val="00A62315"/>
    <w:rsid w:val="00A71499"/>
    <w:rsid w:val="00A758C9"/>
    <w:rsid w:val="00A7615E"/>
    <w:rsid w:val="00A8003B"/>
    <w:rsid w:val="00A867D2"/>
    <w:rsid w:val="00A86837"/>
    <w:rsid w:val="00A91574"/>
    <w:rsid w:val="00A91F77"/>
    <w:rsid w:val="00A955A0"/>
    <w:rsid w:val="00AA15C4"/>
    <w:rsid w:val="00AA34E2"/>
    <w:rsid w:val="00AA7BFC"/>
    <w:rsid w:val="00AB100D"/>
    <w:rsid w:val="00AB22E0"/>
    <w:rsid w:val="00AB62BA"/>
    <w:rsid w:val="00AC07E2"/>
    <w:rsid w:val="00AC27E1"/>
    <w:rsid w:val="00AC2DBD"/>
    <w:rsid w:val="00AC6AA6"/>
    <w:rsid w:val="00AD0B29"/>
    <w:rsid w:val="00AD4473"/>
    <w:rsid w:val="00AD6648"/>
    <w:rsid w:val="00AE5E49"/>
    <w:rsid w:val="00AF021C"/>
    <w:rsid w:val="00AF025C"/>
    <w:rsid w:val="00AF2875"/>
    <w:rsid w:val="00AF39F5"/>
    <w:rsid w:val="00AF6FE7"/>
    <w:rsid w:val="00B00EB4"/>
    <w:rsid w:val="00B0549D"/>
    <w:rsid w:val="00B05A0E"/>
    <w:rsid w:val="00B0799C"/>
    <w:rsid w:val="00B12973"/>
    <w:rsid w:val="00B13243"/>
    <w:rsid w:val="00B1658E"/>
    <w:rsid w:val="00B235FF"/>
    <w:rsid w:val="00B32251"/>
    <w:rsid w:val="00B35900"/>
    <w:rsid w:val="00B3621D"/>
    <w:rsid w:val="00B42969"/>
    <w:rsid w:val="00B444FC"/>
    <w:rsid w:val="00B44E9E"/>
    <w:rsid w:val="00B46FEE"/>
    <w:rsid w:val="00B5322D"/>
    <w:rsid w:val="00B54177"/>
    <w:rsid w:val="00B55148"/>
    <w:rsid w:val="00B56F40"/>
    <w:rsid w:val="00B6070D"/>
    <w:rsid w:val="00B64319"/>
    <w:rsid w:val="00B652C4"/>
    <w:rsid w:val="00B74B92"/>
    <w:rsid w:val="00B75757"/>
    <w:rsid w:val="00B83D74"/>
    <w:rsid w:val="00B84856"/>
    <w:rsid w:val="00B84D23"/>
    <w:rsid w:val="00B85603"/>
    <w:rsid w:val="00B9241E"/>
    <w:rsid w:val="00B978AB"/>
    <w:rsid w:val="00BA320B"/>
    <w:rsid w:val="00BA64B1"/>
    <w:rsid w:val="00BB396D"/>
    <w:rsid w:val="00BB689A"/>
    <w:rsid w:val="00BB7F51"/>
    <w:rsid w:val="00BC063B"/>
    <w:rsid w:val="00BC54EE"/>
    <w:rsid w:val="00BD0720"/>
    <w:rsid w:val="00BD35E3"/>
    <w:rsid w:val="00BD6367"/>
    <w:rsid w:val="00BD6817"/>
    <w:rsid w:val="00BE368C"/>
    <w:rsid w:val="00BF31C9"/>
    <w:rsid w:val="00BF4CF1"/>
    <w:rsid w:val="00BF722F"/>
    <w:rsid w:val="00C0024B"/>
    <w:rsid w:val="00C00CE7"/>
    <w:rsid w:val="00C0161C"/>
    <w:rsid w:val="00C064D0"/>
    <w:rsid w:val="00C07E85"/>
    <w:rsid w:val="00C14ECA"/>
    <w:rsid w:val="00C2180B"/>
    <w:rsid w:val="00C3435A"/>
    <w:rsid w:val="00C367DB"/>
    <w:rsid w:val="00C4144A"/>
    <w:rsid w:val="00C47EC2"/>
    <w:rsid w:val="00C51042"/>
    <w:rsid w:val="00C5299B"/>
    <w:rsid w:val="00C60270"/>
    <w:rsid w:val="00C610E0"/>
    <w:rsid w:val="00C62F67"/>
    <w:rsid w:val="00C71D17"/>
    <w:rsid w:val="00C73F01"/>
    <w:rsid w:val="00C743E4"/>
    <w:rsid w:val="00C80BFD"/>
    <w:rsid w:val="00C82ED1"/>
    <w:rsid w:val="00C8432A"/>
    <w:rsid w:val="00C8539A"/>
    <w:rsid w:val="00C87B78"/>
    <w:rsid w:val="00C90545"/>
    <w:rsid w:val="00C9211E"/>
    <w:rsid w:val="00C93257"/>
    <w:rsid w:val="00C936EF"/>
    <w:rsid w:val="00C95F28"/>
    <w:rsid w:val="00CA54F8"/>
    <w:rsid w:val="00CB17F2"/>
    <w:rsid w:val="00CB17FE"/>
    <w:rsid w:val="00CB4797"/>
    <w:rsid w:val="00CC23BA"/>
    <w:rsid w:val="00CC26D6"/>
    <w:rsid w:val="00CC654F"/>
    <w:rsid w:val="00CC6747"/>
    <w:rsid w:val="00CC74FA"/>
    <w:rsid w:val="00CD34E8"/>
    <w:rsid w:val="00CD7348"/>
    <w:rsid w:val="00CE1C81"/>
    <w:rsid w:val="00CE37F2"/>
    <w:rsid w:val="00CE39B9"/>
    <w:rsid w:val="00CE46A7"/>
    <w:rsid w:val="00CF09F6"/>
    <w:rsid w:val="00CF4965"/>
    <w:rsid w:val="00D056B1"/>
    <w:rsid w:val="00D22125"/>
    <w:rsid w:val="00D26A47"/>
    <w:rsid w:val="00D3042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3040"/>
    <w:rsid w:val="00D574D5"/>
    <w:rsid w:val="00D57D47"/>
    <w:rsid w:val="00D63FF8"/>
    <w:rsid w:val="00D661E3"/>
    <w:rsid w:val="00D70AE9"/>
    <w:rsid w:val="00D71783"/>
    <w:rsid w:val="00D721FC"/>
    <w:rsid w:val="00D74E71"/>
    <w:rsid w:val="00D76F16"/>
    <w:rsid w:val="00D8111F"/>
    <w:rsid w:val="00D8755D"/>
    <w:rsid w:val="00D87783"/>
    <w:rsid w:val="00D9551E"/>
    <w:rsid w:val="00DA197E"/>
    <w:rsid w:val="00DA220D"/>
    <w:rsid w:val="00DA3289"/>
    <w:rsid w:val="00DA46EF"/>
    <w:rsid w:val="00DA48FC"/>
    <w:rsid w:val="00DB28DA"/>
    <w:rsid w:val="00DB3281"/>
    <w:rsid w:val="00DB6488"/>
    <w:rsid w:val="00DC2C4D"/>
    <w:rsid w:val="00DC67E4"/>
    <w:rsid w:val="00DD36A8"/>
    <w:rsid w:val="00DD7F51"/>
    <w:rsid w:val="00DE0D01"/>
    <w:rsid w:val="00DE187A"/>
    <w:rsid w:val="00DE5E8A"/>
    <w:rsid w:val="00DF2401"/>
    <w:rsid w:val="00DF4EB6"/>
    <w:rsid w:val="00DF79B8"/>
    <w:rsid w:val="00E10DC2"/>
    <w:rsid w:val="00E25B33"/>
    <w:rsid w:val="00E26241"/>
    <w:rsid w:val="00E3110C"/>
    <w:rsid w:val="00E32CF9"/>
    <w:rsid w:val="00E3375A"/>
    <w:rsid w:val="00E36544"/>
    <w:rsid w:val="00E4201E"/>
    <w:rsid w:val="00E42B2D"/>
    <w:rsid w:val="00E4446C"/>
    <w:rsid w:val="00E46C66"/>
    <w:rsid w:val="00E51397"/>
    <w:rsid w:val="00E54720"/>
    <w:rsid w:val="00E57E70"/>
    <w:rsid w:val="00E628E4"/>
    <w:rsid w:val="00E67F5A"/>
    <w:rsid w:val="00E7304D"/>
    <w:rsid w:val="00E747C2"/>
    <w:rsid w:val="00E75D27"/>
    <w:rsid w:val="00E84C12"/>
    <w:rsid w:val="00E8586E"/>
    <w:rsid w:val="00E87B79"/>
    <w:rsid w:val="00E91F09"/>
    <w:rsid w:val="00E95EEC"/>
    <w:rsid w:val="00EA129F"/>
    <w:rsid w:val="00EA16B0"/>
    <w:rsid w:val="00EA367F"/>
    <w:rsid w:val="00EA4856"/>
    <w:rsid w:val="00EB0178"/>
    <w:rsid w:val="00EB15A2"/>
    <w:rsid w:val="00EB3844"/>
    <w:rsid w:val="00EB4497"/>
    <w:rsid w:val="00EC0660"/>
    <w:rsid w:val="00EC1D8B"/>
    <w:rsid w:val="00EC23C3"/>
    <w:rsid w:val="00EC6EE1"/>
    <w:rsid w:val="00EC75E2"/>
    <w:rsid w:val="00ED0122"/>
    <w:rsid w:val="00ED04EE"/>
    <w:rsid w:val="00ED1F30"/>
    <w:rsid w:val="00EE605D"/>
    <w:rsid w:val="00EF3B4B"/>
    <w:rsid w:val="00EF5A6C"/>
    <w:rsid w:val="00EF5E6D"/>
    <w:rsid w:val="00EF6E45"/>
    <w:rsid w:val="00F003E1"/>
    <w:rsid w:val="00F0130F"/>
    <w:rsid w:val="00F06B4F"/>
    <w:rsid w:val="00F06F4B"/>
    <w:rsid w:val="00F10E77"/>
    <w:rsid w:val="00F14B49"/>
    <w:rsid w:val="00F17DCF"/>
    <w:rsid w:val="00F22089"/>
    <w:rsid w:val="00F27991"/>
    <w:rsid w:val="00F31E5D"/>
    <w:rsid w:val="00F32059"/>
    <w:rsid w:val="00F36C3B"/>
    <w:rsid w:val="00F37F35"/>
    <w:rsid w:val="00F418AA"/>
    <w:rsid w:val="00F43A39"/>
    <w:rsid w:val="00F46361"/>
    <w:rsid w:val="00F5546A"/>
    <w:rsid w:val="00F67BE1"/>
    <w:rsid w:val="00F7233A"/>
    <w:rsid w:val="00F7361C"/>
    <w:rsid w:val="00F81DFA"/>
    <w:rsid w:val="00F8246F"/>
    <w:rsid w:val="00F84801"/>
    <w:rsid w:val="00F84FDE"/>
    <w:rsid w:val="00F85DF0"/>
    <w:rsid w:val="00F87E9C"/>
    <w:rsid w:val="00F90AA4"/>
    <w:rsid w:val="00F95FF1"/>
    <w:rsid w:val="00FA0689"/>
    <w:rsid w:val="00FA0B3D"/>
    <w:rsid w:val="00FA42BD"/>
    <w:rsid w:val="00FA6555"/>
    <w:rsid w:val="00FB15D8"/>
    <w:rsid w:val="00FB3519"/>
    <w:rsid w:val="00FB4C8E"/>
    <w:rsid w:val="00FB4DAB"/>
    <w:rsid w:val="00FB54A8"/>
    <w:rsid w:val="00FC7CCA"/>
    <w:rsid w:val="00FD0EBE"/>
    <w:rsid w:val="00FD63A2"/>
    <w:rsid w:val="00FE15E3"/>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uiPriority w:val="99"/>
    <w:rsid w:val="00556B6D"/>
    <w:pPr>
      <w:spacing w:after="120"/>
    </w:pPr>
    <w:rPr>
      <w:sz w:val="16"/>
      <w:szCs w:val="16"/>
    </w:rPr>
  </w:style>
  <w:style w:type="character" w:customStyle="1" w:styleId="34">
    <w:name w:val="Основной текст 3 Знак"/>
    <w:basedOn w:val="a0"/>
    <w:link w:val="33"/>
    <w:uiPriority w:val="99"/>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link w:val="a6"/>
    <w:uiPriority w:val="34"/>
    <w:locked/>
    <w:rsid w:val="00185C62"/>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C60270"/>
  </w:style>
  <w:style w:type="table" w:customStyle="1" w:styleId="14">
    <w:name w:val="Сетка таблицы1"/>
    <w:basedOn w:val="a1"/>
    <w:next w:val="afb"/>
    <w:uiPriority w:val="59"/>
    <w:rsid w:val="00C602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602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6027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C6027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21047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volvrz.ru"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etp.comita.r"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kzs-LomtevaAO@nr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104DF-02C3-4500-AE56-561DDB88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91</Pages>
  <Words>24309</Words>
  <Characters>138567</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rkzs-LomtevaAO</cp:lastModifiedBy>
  <cp:revision>13</cp:revision>
  <dcterms:created xsi:type="dcterms:W3CDTF">2019-10-21T14:19:00Z</dcterms:created>
  <dcterms:modified xsi:type="dcterms:W3CDTF">2019-10-29T10:50:00Z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-29118519</vt:i4>
  </property>
  <property fmtid="{D5CDD505-2E9C-101B-9397-08002B2CF9AE}" pid="3" name="_NewReviewCycle">
    <vt:lpwstr/>
  </property>
  <property fmtid="{D5CDD505-2E9C-101B-9397-08002B2CF9AE}" pid="4" name="_EmailSubject">
    <vt:lpwstr>Scan10.pdf</vt:lpwstr>
  </property>
  <property fmtid="{D5CDD505-2E9C-101B-9397-08002B2CF9AE}" pid="5" name="_AuthorEmail">
    <vt:lpwstr>rkzs-LomtevaAO@nrr.rzd</vt:lpwstr>
  </property>
  <property fmtid="{D5CDD505-2E9C-101B-9397-08002B2CF9AE}" pid="6" name="_AuthorEmailDisplayName">
    <vt:lpwstr>Ломтева Анна Олеговна</vt:lpwstr>
  </property>
</Properties>
</file>