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6D" w:rsidRPr="00E84C12" w:rsidRDefault="00556B6D" w:rsidP="00556B6D">
      <w:pPr>
        <w:jc w:val="center"/>
        <w:rPr>
          <w:sz w:val="28"/>
          <w:szCs w:val="28"/>
        </w:rPr>
      </w:pPr>
    </w:p>
    <w:p w:rsidR="00D52C43" w:rsidRPr="00306E1C" w:rsidRDefault="00D52C43" w:rsidP="00D52C43">
      <w:pPr>
        <w:ind w:left="4820"/>
        <w:jc w:val="right"/>
        <w:rPr>
          <w:b/>
          <w:bCs/>
          <w:sz w:val="28"/>
          <w:szCs w:val="28"/>
        </w:rPr>
      </w:pPr>
      <w:r w:rsidRPr="00306E1C">
        <w:rPr>
          <w:b/>
          <w:bCs/>
          <w:sz w:val="28"/>
          <w:szCs w:val="28"/>
        </w:rPr>
        <w:t>УТВЕРЖДАЮ</w:t>
      </w:r>
    </w:p>
    <w:p w:rsidR="00D52C43" w:rsidRPr="00306E1C" w:rsidRDefault="00D52C43" w:rsidP="00D52C43">
      <w:pPr>
        <w:ind w:left="4820"/>
        <w:jc w:val="right"/>
        <w:rPr>
          <w:b/>
          <w:bCs/>
          <w:sz w:val="28"/>
          <w:szCs w:val="28"/>
        </w:rPr>
      </w:pPr>
      <w:r w:rsidRPr="00306E1C">
        <w:rPr>
          <w:b/>
          <w:bCs/>
          <w:sz w:val="28"/>
          <w:szCs w:val="28"/>
        </w:rPr>
        <w:t>Председатель конкурсной комиссии</w:t>
      </w:r>
    </w:p>
    <w:p w:rsidR="00D52C43" w:rsidRPr="00306E1C" w:rsidRDefault="00D52C43" w:rsidP="00D52C43">
      <w:pPr>
        <w:ind w:left="4820" w:firstLine="709"/>
        <w:jc w:val="right"/>
        <w:rPr>
          <w:b/>
          <w:bCs/>
          <w:sz w:val="28"/>
          <w:szCs w:val="28"/>
        </w:rPr>
      </w:pPr>
      <w:r w:rsidRPr="00306E1C">
        <w:rPr>
          <w:b/>
          <w:bCs/>
          <w:sz w:val="28"/>
          <w:szCs w:val="28"/>
        </w:rPr>
        <w:t>АО «</w:t>
      </w:r>
      <w:proofErr w:type="gramStart"/>
      <w:r w:rsidRPr="00306E1C">
        <w:rPr>
          <w:b/>
          <w:bCs/>
          <w:sz w:val="28"/>
          <w:szCs w:val="28"/>
        </w:rPr>
        <w:t>Вологодский</w:t>
      </w:r>
      <w:proofErr w:type="gramEnd"/>
      <w:r w:rsidRPr="00306E1C">
        <w:rPr>
          <w:b/>
          <w:bCs/>
          <w:sz w:val="28"/>
          <w:szCs w:val="28"/>
        </w:rPr>
        <w:t xml:space="preserve"> ВРЗ»</w:t>
      </w:r>
    </w:p>
    <w:p w:rsidR="00D52C43" w:rsidRPr="00306E1C" w:rsidRDefault="00D52C43" w:rsidP="00D52C43">
      <w:pPr>
        <w:ind w:left="4820" w:firstLine="709"/>
        <w:jc w:val="right"/>
        <w:rPr>
          <w:b/>
          <w:bCs/>
          <w:sz w:val="28"/>
          <w:szCs w:val="28"/>
        </w:rPr>
      </w:pPr>
    </w:p>
    <w:p w:rsidR="00D52C43" w:rsidRPr="00306E1C" w:rsidRDefault="00A54E5F" w:rsidP="00D52C43">
      <w:pPr>
        <w:ind w:left="4820"/>
        <w:jc w:val="right"/>
        <w:rPr>
          <w:sz w:val="28"/>
          <w:szCs w:val="28"/>
        </w:rPr>
      </w:pPr>
      <w:r w:rsidRPr="00306E1C">
        <w:rPr>
          <w:bCs/>
          <w:sz w:val="28"/>
          <w:szCs w:val="28"/>
        </w:rPr>
        <w:t>_____________</w:t>
      </w:r>
      <w:r w:rsidR="00D52C43" w:rsidRPr="00306E1C">
        <w:rPr>
          <w:bCs/>
          <w:sz w:val="28"/>
          <w:szCs w:val="28"/>
        </w:rPr>
        <w:t>Р.М. Верещагин</w:t>
      </w:r>
    </w:p>
    <w:p w:rsidR="00D52C43" w:rsidRPr="00306E1C" w:rsidRDefault="00D52C43" w:rsidP="00D52C43">
      <w:pPr>
        <w:ind w:left="4820"/>
        <w:jc w:val="right"/>
        <w:rPr>
          <w:bCs/>
          <w:sz w:val="28"/>
          <w:szCs w:val="28"/>
        </w:rPr>
      </w:pPr>
      <w:r w:rsidRPr="00306E1C">
        <w:rPr>
          <w:bCs/>
          <w:sz w:val="28"/>
          <w:szCs w:val="28"/>
        </w:rPr>
        <w:t>«</w:t>
      </w:r>
      <w:r w:rsidR="009B278E">
        <w:rPr>
          <w:bCs/>
          <w:sz w:val="28"/>
          <w:szCs w:val="28"/>
        </w:rPr>
        <w:t xml:space="preserve"> </w:t>
      </w:r>
      <w:r w:rsidR="00786DAE">
        <w:rPr>
          <w:bCs/>
          <w:sz w:val="28"/>
          <w:szCs w:val="28"/>
        </w:rPr>
        <w:t>30</w:t>
      </w:r>
      <w:r w:rsidRPr="00306E1C">
        <w:rPr>
          <w:bCs/>
          <w:sz w:val="28"/>
          <w:szCs w:val="28"/>
        </w:rPr>
        <w:t xml:space="preserve">» </w:t>
      </w:r>
      <w:r w:rsidR="009B278E">
        <w:rPr>
          <w:bCs/>
          <w:sz w:val="28"/>
          <w:szCs w:val="28"/>
        </w:rPr>
        <w:t>октября</w:t>
      </w:r>
      <w:r w:rsidRPr="00306E1C">
        <w:rPr>
          <w:bCs/>
          <w:sz w:val="28"/>
          <w:szCs w:val="28"/>
        </w:rPr>
        <w:t xml:space="preserve"> 2017 г.</w:t>
      </w:r>
    </w:p>
    <w:p w:rsidR="00556B6D" w:rsidRPr="00306E1C" w:rsidRDefault="00556B6D" w:rsidP="00556B6D">
      <w:pPr>
        <w:jc w:val="center"/>
        <w:rPr>
          <w:sz w:val="28"/>
          <w:szCs w:val="28"/>
        </w:rPr>
      </w:pPr>
    </w:p>
    <w:p w:rsidR="00556B6D" w:rsidRPr="00306E1C" w:rsidRDefault="00556B6D" w:rsidP="00D90E34">
      <w:pPr>
        <w:pStyle w:val="1"/>
        <w:numPr>
          <w:ilvl w:val="0"/>
          <w:numId w:val="1"/>
        </w:numPr>
        <w:spacing w:before="0" w:after="0"/>
        <w:ind w:left="0" w:firstLine="709"/>
        <w:jc w:val="center"/>
        <w:rPr>
          <w:rFonts w:ascii="Times New Roman" w:hAnsi="Times New Roman" w:cs="Times New Roman"/>
          <w:sz w:val="28"/>
          <w:szCs w:val="28"/>
        </w:rPr>
      </w:pPr>
      <w:r w:rsidRPr="00306E1C">
        <w:rPr>
          <w:rFonts w:ascii="Times New Roman" w:hAnsi="Times New Roman" w:cs="Times New Roman"/>
          <w:sz w:val="28"/>
          <w:szCs w:val="28"/>
        </w:rPr>
        <w:t xml:space="preserve">  Условия проведения конкурса</w:t>
      </w:r>
    </w:p>
    <w:p w:rsidR="00556B6D" w:rsidRPr="00306E1C" w:rsidRDefault="00556B6D" w:rsidP="00556B6D"/>
    <w:p w:rsidR="00556B6D" w:rsidRPr="00306E1C" w:rsidRDefault="00556B6D" w:rsidP="00D90E34">
      <w:pPr>
        <w:pStyle w:val="2"/>
        <w:numPr>
          <w:ilvl w:val="0"/>
          <w:numId w:val="2"/>
        </w:numPr>
        <w:spacing w:before="0" w:after="0"/>
        <w:ind w:left="0" w:firstLine="709"/>
        <w:jc w:val="both"/>
        <w:rPr>
          <w:rFonts w:ascii="Times New Roman" w:hAnsi="Times New Roman"/>
          <w:i w:val="0"/>
        </w:rPr>
      </w:pPr>
      <w:r w:rsidRPr="00306E1C">
        <w:rPr>
          <w:rFonts w:ascii="Times New Roman" w:hAnsi="Times New Roman"/>
          <w:i w:val="0"/>
        </w:rPr>
        <w:t>Общие условия проведения конкурса</w:t>
      </w:r>
    </w:p>
    <w:p w:rsidR="00556B6D" w:rsidRPr="00306E1C" w:rsidRDefault="00556B6D" w:rsidP="00556B6D">
      <w:pPr>
        <w:rPr>
          <w:sz w:val="28"/>
          <w:szCs w:val="28"/>
        </w:rPr>
      </w:pPr>
    </w:p>
    <w:p w:rsidR="00556B6D" w:rsidRPr="00306E1C" w:rsidRDefault="00556B6D" w:rsidP="00D90E34">
      <w:pPr>
        <w:pStyle w:val="3"/>
        <w:numPr>
          <w:ilvl w:val="1"/>
          <w:numId w:val="2"/>
        </w:numPr>
        <w:spacing w:before="0" w:after="0"/>
        <w:ind w:left="0" w:firstLine="709"/>
        <w:jc w:val="both"/>
        <w:rPr>
          <w:rFonts w:ascii="Times New Roman" w:hAnsi="Times New Roman" w:cs="Times New Roman"/>
          <w:sz w:val="28"/>
          <w:szCs w:val="28"/>
        </w:rPr>
      </w:pPr>
      <w:r w:rsidRPr="00306E1C">
        <w:rPr>
          <w:rFonts w:ascii="Times New Roman" w:hAnsi="Times New Roman" w:cs="Times New Roman"/>
          <w:sz w:val="28"/>
          <w:szCs w:val="28"/>
        </w:rPr>
        <w:t>Сведения о заказчике</w:t>
      </w:r>
    </w:p>
    <w:p w:rsidR="00556B6D" w:rsidRPr="00306E1C" w:rsidRDefault="00556B6D" w:rsidP="00556B6D">
      <w:pPr>
        <w:rPr>
          <w:sz w:val="28"/>
          <w:szCs w:val="28"/>
        </w:rPr>
      </w:pPr>
    </w:p>
    <w:p w:rsidR="00D52C43" w:rsidRPr="00306E1C" w:rsidRDefault="00D52C43" w:rsidP="00D52C43">
      <w:pPr>
        <w:ind w:firstLine="709"/>
        <w:jc w:val="both"/>
        <w:rPr>
          <w:bCs/>
          <w:i/>
          <w:sz w:val="28"/>
          <w:szCs w:val="28"/>
        </w:rPr>
      </w:pPr>
      <w:r w:rsidRPr="00306E1C">
        <w:rPr>
          <w:bCs/>
          <w:sz w:val="28"/>
          <w:szCs w:val="28"/>
        </w:rPr>
        <w:t xml:space="preserve">1.1.1. Заказчик </w:t>
      </w:r>
      <w:proofErr w:type="gramStart"/>
      <w:r w:rsidRPr="00306E1C">
        <w:rPr>
          <w:bCs/>
          <w:sz w:val="28"/>
          <w:szCs w:val="28"/>
        </w:rPr>
        <w:t>–А</w:t>
      </w:r>
      <w:proofErr w:type="gramEnd"/>
      <w:r w:rsidRPr="00306E1C">
        <w:rPr>
          <w:bCs/>
          <w:sz w:val="28"/>
          <w:szCs w:val="28"/>
        </w:rPr>
        <w:t xml:space="preserve">О «Вологодский ВРЗ», </w:t>
      </w:r>
      <w:smartTag w:uri="urn:schemas-microsoft-com:office:smarttags" w:element="metricconverter">
        <w:smartTagPr>
          <w:attr w:name="ProductID" w:val="160004 г"/>
        </w:smartTagPr>
        <w:r w:rsidRPr="00306E1C">
          <w:rPr>
            <w:bCs/>
            <w:sz w:val="28"/>
            <w:szCs w:val="28"/>
          </w:rPr>
          <w:t>160004 г</w:t>
        </w:r>
      </w:smartTag>
      <w:r w:rsidRPr="00306E1C">
        <w:rPr>
          <w:bCs/>
          <w:sz w:val="28"/>
          <w:szCs w:val="28"/>
        </w:rPr>
        <w:t>. Вологда, ул. Товарная.д.8</w:t>
      </w:r>
      <w:r w:rsidRPr="00306E1C">
        <w:rPr>
          <w:sz w:val="28"/>
          <w:szCs w:val="28"/>
        </w:rPr>
        <w:t xml:space="preserve">, (8172) 79-10-04, </w:t>
      </w:r>
      <w:proofErr w:type="spellStart"/>
      <w:r w:rsidRPr="00306E1C">
        <w:rPr>
          <w:color w:val="595959"/>
          <w:sz w:val="28"/>
          <w:szCs w:val="28"/>
          <w:lang w:val="en-US"/>
        </w:rPr>
        <w:t>volvrz</w:t>
      </w:r>
      <w:proofErr w:type="spellEnd"/>
      <w:r w:rsidRPr="00306E1C">
        <w:rPr>
          <w:color w:val="595959"/>
          <w:sz w:val="28"/>
          <w:szCs w:val="28"/>
        </w:rPr>
        <w:t>@</w:t>
      </w:r>
      <w:proofErr w:type="spellStart"/>
      <w:r w:rsidRPr="00306E1C">
        <w:rPr>
          <w:color w:val="595959"/>
          <w:sz w:val="28"/>
          <w:szCs w:val="28"/>
          <w:lang w:val="en-US"/>
        </w:rPr>
        <w:t>yandex</w:t>
      </w:r>
      <w:proofErr w:type="spellEnd"/>
      <w:r w:rsidRPr="00306E1C">
        <w:rPr>
          <w:color w:val="595959"/>
          <w:sz w:val="28"/>
          <w:szCs w:val="28"/>
        </w:rPr>
        <w:t>.</w:t>
      </w:r>
      <w:proofErr w:type="spellStart"/>
      <w:r w:rsidRPr="00306E1C">
        <w:rPr>
          <w:color w:val="595959"/>
          <w:sz w:val="28"/>
          <w:szCs w:val="28"/>
          <w:lang w:val="en-US"/>
        </w:rPr>
        <w:t>ru</w:t>
      </w:r>
      <w:proofErr w:type="spellEnd"/>
      <w:r w:rsidRPr="00306E1C">
        <w:rPr>
          <w:bCs/>
          <w:i/>
          <w:sz w:val="28"/>
          <w:szCs w:val="28"/>
        </w:rPr>
        <w:t xml:space="preserve">. </w:t>
      </w:r>
    </w:p>
    <w:p w:rsidR="00D52C43" w:rsidRPr="00306E1C" w:rsidRDefault="00D52C43" w:rsidP="00D52C43">
      <w:pPr>
        <w:ind w:firstLine="709"/>
        <w:jc w:val="both"/>
        <w:rPr>
          <w:bCs/>
          <w:sz w:val="28"/>
          <w:szCs w:val="28"/>
        </w:rPr>
      </w:pPr>
      <w:r w:rsidRPr="00306E1C">
        <w:rPr>
          <w:bCs/>
          <w:sz w:val="28"/>
          <w:szCs w:val="28"/>
        </w:rPr>
        <w:t>Организатор:</w:t>
      </w:r>
      <w:r w:rsidR="00AD1F38" w:rsidRPr="00306E1C">
        <w:rPr>
          <w:bCs/>
          <w:sz w:val="28"/>
          <w:szCs w:val="28"/>
        </w:rPr>
        <w:t xml:space="preserve"> </w:t>
      </w:r>
      <w:r w:rsidRPr="00306E1C">
        <w:rPr>
          <w:bCs/>
          <w:sz w:val="28"/>
          <w:szCs w:val="28"/>
        </w:rPr>
        <w:t>ОАО «РЖД» в лице Ярославского регионального отделения Центра организации закупочной деятельности – структурного подразделения ОАО «РЖД».</w:t>
      </w:r>
    </w:p>
    <w:p w:rsidR="00D52C43" w:rsidRPr="00306E1C" w:rsidRDefault="00D52C43" w:rsidP="00D52C43">
      <w:pPr>
        <w:ind w:firstLine="709"/>
        <w:jc w:val="both"/>
        <w:rPr>
          <w:bCs/>
          <w:sz w:val="28"/>
          <w:szCs w:val="28"/>
        </w:rPr>
      </w:pPr>
      <w:r w:rsidRPr="00306E1C">
        <w:rPr>
          <w:bCs/>
          <w:sz w:val="28"/>
          <w:szCs w:val="28"/>
        </w:rPr>
        <w:t>1.1.2. Контактные данные:</w:t>
      </w:r>
    </w:p>
    <w:p w:rsidR="00D52C43" w:rsidRPr="00306E1C" w:rsidRDefault="00D52C43" w:rsidP="00D52C43">
      <w:pPr>
        <w:pStyle w:val="110"/>
        <w:rPr>
          <w:szCs w:val="28"/>
        </w:rPr>
      </w:pPr>
      <w:r w:rsidRPr="00306E1C">
        <w:rPr>
          <w:bCs/>
          <w:szCs w:val="28"/>
        </w:rPr>
        <w:t xml:space="preserve">Контактное лицо: </w:t>
      </w:r>
      <w:r w:rsidR="00AF61C8">
        <w:rPr>
          <w:bCs/>
          <w:szCs w:val="28"/>
        </w:rPr>
        <w:t>Главный</w:t>
      </w:r>
      <w:r w:rsidR="00917EF9" w:rsidRPr="00306E1C">
        <w:rPr>
          <w:bCs/>
          <w:szCs w:val="28"/>
        </w:rPr>
        <w:t xml:space="preserve"> специалист </w:t>
      </w:r>
      <w:r w:rsidR="00AF61C8">
        <w:rPr>
          <w:bCs/>
          <w:szCs w:val="28"/>
        </w:rPr>
        <w:t>Касаткина Ольга Владимировна</w:t>
      </w:r>
      <w:r w:rsidR="00917EF9" w:rsidRPr="00306E1C">
        <w:rPr>
          <w:bCs/>
          <w:szCs w:val="28"/>
        </w:rPr>
        <w:t xml:space="preserve">, ведущий специалист </w:t>
      </w:r>
      <w:r w:rsidR="00AF61C8">
        <w:rPr>
          <w:bCs/>
          <w:szCs w:val="28"/>
        </w:rPr>
        <w:t>Хомутов Игорь Владимирович</w:t>
      </w:r>
    </w:p>
    <w:p w:rsidR="00D52C43" w:rsidRPr="00306E1C" w:rsidRDefault="00D52C43" w:rsidP="00D52C43">
      <w:pPr>
        <w:ind w:firstLine="709"/>
        <w:jc w:val="both"/>
        <w:rPr>
          <w:bCs/>
          <w:sz w:val="28"/>
          <w:szCs w:val="28"/>
        </w:rPr>
      </w:pPr>
      <w:r w:rsidRPr="00306E1C">
        <w:rPr>
          <w:bCs/>
          <w:sz w:val="28"/>
          <w:szCs w:val="28"/>
        </w:rPr>
        <w:t xml:space="preserve">Адрес электронной почты: </w:t>
      </w:r>
      <w:hyperlink r:id="rId8" w:history="1">
        <w:r w:rsidRPr="00306E1C">
          <w:rPr>
            <w:rStyle w:val="a8"/>
            <w:rFonts w:eastAsia="MS Mincho"/>
            <w:sz w:val="28"/>
            <w:szCs w:val="28"/>
          </w:rPr>
          <w:t>rkzs@nrr.ru</w:t>
        </w:r>
      </w:hyperlink>
      <w:r w:rsidRPr="00306E1C">
        <w:rPr>
          <w:bCs/>
          <w:i/>
          <w:sz w:val="28"/>
          <w:szCs w:val="28"/>
        </w:rPr>
        <w:t>.</w:t>
      </w:r>
    </w:p>
    <w:p w:rsidR="00D52C43" w:rsidRPr="00306E1C" w:rsidRDefault="00D52C43" w:rsidP="00D52C43">
      <w:pPr>
        <w:ind w:firstLine="709"/>
        <w:jc w:val="both"/>
        <w:rPr>
          <w:bCs/>
          <w:i/>
          <w:sz w:val="28"/>
          <w:szCs w:val="28"/>
        </w:rPr>
      </w:pPr>
      <w:r w:rsidRPr="00306E1C">
        <w:rPr>
          <w:bCs/>
          <w:sz w:val="28"/>
          <w:szCs w:val="28"/>
        </w:rPr>
        <w:t xml:space="preserve">Номер телефона: </w:t>
      </w:r>
      <w:r w:rsidRPr="00306E1C">
        <w:rPr>
          <w:rStyle w:val="aff2"/>
          <w:sz w:val="28"/>
          <w:szCs w:val="28"/>
        </w:rPr>
        <w:t xml:space="preserve">(4852) </w:t>
      </w:r>
      <w:r w:rsidR="00917EF9" w:rsidRPr="00306E1C">
        <w:rPr>
          <w:rStyle w:val="aff2"/>
          <w:sz w:val="28"/>
          <w:szCs w:val="28"/>
        </w:rPr>
        <w:t>52-0</w:t>
      </w:r>
      <w:r w:rsidR="00AF61C8">
        <w:rPr>
          <w:rStyle w:val="aff2"/>
          <w:sz w:val="28"/>
          <w:szCs w:val="28"/>
        </w:rPr>
        <w:t>7</w:t>
      </w:r>
      <w:r w:rsidR="00917EF9" w:rsidRPr="00306E1C">
        <w:rPr>
          <w:rStyle w:val="aff2"/>
          <w:sz w:val="28"/>
          <w:szCs w:val="28"/>
        </w:rPr>
        <w:t>-</w:t>
      </w:r>
      <w:r w:rsidR="00AF61C8">
        <w:rPr>
          <w:rStyle w:val="aff2"/>
          <w:sz w:val="28"/>
          <w:szCs w:val="28"/>
        </w:rPr>
        <w:t>28</w:t>
      </w:r>
      <w:r w:rsidR="00917EF9" w:rsidRPr="00306E1C">
        <w:rPr>
          <w:rStyle w:val="aff2"/>
          <w:sz w:val="28"/>
          <w:szCs w:val="28"/>
        </w:rPr>
        <w:t>, 52-</w:t>
      </w:r>
      <w:r w:rsidR="00AF61C8">
        <w:rPr>
          <w:rStyle w:val="aff2"/>
          <w:sz w:val="28"/>
          <w:szCs w:val="28"/>
        </w:rPr>
        <w:t>00</w:t>
      </w:r>
      <w:r w:rsidR="00917EF9" w:rsidRPr="00306E1C">
        <w:rPr>
          <w:rStyle w:val="aff2"/>
          <w:sz w:val="28"/>
          <w:szCs w:val="28"/>
        </w:rPr>
        <w:t>-</w:t>
      </w:r>
      <w:r w:rsidR="00AF61C8">
        <w:rPr>
          <w:rStyle w:val="aff2"/>
          <w:sz w:val="28"/>
          <w:szCs w:val="28"/>
        </w:rPr>
        <w:t>40</w:t>
      </w:r>
    </w:p>
    <w:p w:rsidR="00D52C43" w:rsidRPr="00306E1C" w:rsidRDefault="00D52C43" w:rsidP="00D52C43">
      <w:pPr>
        <w:ind w:firstLine="709"/>
        <w:jc w:val="both"/>
        <w:rPr>
          <w:bCs/>
          <w:i/>
          <w:sz w:val="28"/>
          <w:szCs w:val="28"/>
        </w:rPr>
      </w:pPr>
      <w:r w:rsidRPr="00306E1C">
        <w:rPr>
          <w:bCs/>
          <w:sz w:val="28"/>
          <w:szCs w:val="28"/>
        </w:rPr>
        <w:t>Номер факса:</w:t>
      </w:r>
      <w:r w:rsidRPr="00306E1C">
        <w:rPr>
          <w:bCs/>
          <w:i/>
          <w:sz w:val="28"/>
          <w:szCs w:val="28"/>
        </w:rPr>
        <w:t xml:space="preserve"> 52-00-50.</w:t>
      </w:r>
    </w:p>
    <w:p w:rsidR="00556B6D" w:rsidRPr="00306E1C" w:rsidRDefault="00556B6D" w:rsidP="00556B6D">
      <w:pPr>
        <w:ind w:firstLine="709"/>
        <w:jc w:val="both"/>
        <w:rPr>
          <w:i/>
          <w:sz w:val="28"/>
          <w:szCs w:val="28"/>
        </w:rPr>
      </w:pPr>
    </w:p>
    <w:p w:rsidR="00556B6D" w:rsidRPr="00306E1C" w:rsidRDefault="00556B6D" w:rsidP="00D90E34">
      <w:pPr>
        <w:pStyle w:val="3"/>
        <w:numPr>
          <w:ilvl w:val="1"/>
          <w:numId w:val="2"/>
        </w:numPr>
        <w:spacing w:before="0" w:after="0"/>
        <w:ind w:hanging="371"/>
        <w:jc w:val="both"/>
        <w:rPr>
          <w:rFonts w:ascii="Times New Roman" w:hAnsi="Times New Roman" w:cs="Times New Roman"/>
          <w:sz w:val="28"/>
          <w:szCs w:val="28"/>
        </w:rPr>
      </w:pPr>
      <w:r w:rsidRPr="00306E1C">
        <w:rPr>
          <w:rFonts w:ascii="Times New Roman" w:hAnsi="Times New Roman" w:cs="Times New Roman"/>
          <w:sz w:val="28"/>
          <w:szCs w:val="28"/>
        </w:rPr>
        <w:t>Способ проведения конкурса</w:t>
      </w:r>
    </w:p>
    <w:p w:rsidR="00556B6D" w:rsidRPr="00306E1C" w:rsidRDefault="00556B6D" w:rsidP="00556B6D">
      <w:pPr>
        <w:rPr>
          <w:sz w:val="28"/>
          <w:szCs w:val="28"/>
        </w:rPr>
      </w:pPr>
    </w:p>
    <w:p w:rsidR="00D52C43" w:rsidRPr="00306E1C" w:rsidRDefault="00D52C43" w:rsidP="00D52C43">
      <w:pPr>
        <w:ind w:firstLine="709"/>
        <w:jc w:val="both"/>
        <w:rPr>
          <w:bCs/>
          <w:sz w:val="28"/>
          <w:szCs w:val="28"/>
        </w:rPr>
      </w:pPr>
      <w:r w:rsidRPr="00306E1C">
        <w:rPr>
          <w:bCs/>
          <w:sz w:val="28"/>
          <w:szCs w:val="28"/>
        </w:rPr>
        <w:t xml:space="preserve">Открытый конкурс в электронной форме </w:t>
      </w:r>
      <w:r w:rsidR="00792781">
        <w:rPr>
          <w:bCs/>
          <w:sz w:val="28"/>
          <w:szCs w:val="28"/>
        </w:rPr>
        <w:t>№</w:t>
      </w:r>
      <w:r w:rsidR="009B278E">
        <w:rPr>
          <w:bCs/>
          <w:sz w:val="28"/>
          <w:szCs w:val="28"/>
        </w:rPr>
        <w:t xml:space="preserve"> </w:t>
      </w:r>
      <w:r w:rsidR="00983BAA">
        <w:rPr>
          <w:bCs/>
          <w:sz w:val="28"/>
          <w:szCs w:val="28"/>
        </w:rPr>
        <w:t>25653/ОКЭ-АО «Вологодский ВРЗ»/2017/ЯРО</w:t>
      </w:r>
      <w:r w:rsidRPr="00306E1C">
        <w:rPr>
          <w:bCs/>
          <w:sz w:val="28"/>
          <w:szCs w:val="28"/>
        </w:rPr>
        <w:t xml:space="preserve"> (далее – конкурс).</w:t>
      </w:r>
    </w:p>
    <w:p w:rsidR="00D74E71" w:rsidRPr="00306E1C" w:rsidRDefault="00D74E71" w:rsidP="00D74E71">
      <w:pPr>
        <w:ind w:firstLine="708"/>
        <w:jc w:val="both"/>
        <w:rPr>
          <w:color w:val="1F497D"/>
          <w:sz w:val="26"/>
          <w:szCs w:val="26"/>
        </w:rPr>
      </w:pPr>
      <w:proofErr w:type="gramStart"/>
      <w:r w:rsidRPr="00306E1C">
        <w:rPr>
          <w:sz w:val="28"/>
          <w:szCs w:val="28"/>
        </w:rPr>
        <w:t>В случае возникновения технических и иных неполадок при работе в личном кабине</w:t>
      </w:r>
      <w:r w:rsidR="00B75757" w:rsidRPr="00306E1C">
        <w:rPr>
          <w:sz w:val="28"/>
          <w:szCs w:val="28"/>
        </w:rPr>
        <w:t>те</w:t>
      </w:r>
      <w:r w:rsidRPr="00306E1C">
        <w:rPr>
          <w:sz w:val="28"/>
          <w:szCs w:val="28"/>
        </w:rPr>
        <w:t xml:space="preserve"> </w:t>
      </w:r>
      <w:r w:rsidRPr="00306E1C">
        <w:rPr>
          <w:bCs/>
          <w:sz w:val="28"/>
          <w:szCs w:val="28"/>
        </w:rPr>
        <w:t xml:space="preserve">в автоматизированной информационной системе «Электронной торгово-закупочной площадке ОАО «РЖД» </w:t>
      </w:r>
      <w:r w:rsidRPr="00306E1C">
        <w:rPr>
          <w:sz w:val="28"/>
          <w:szCs w:val="28"/>
        </w:rPr>
        <w:t xml:space="preserve">необходимо обращаться в техническую поддержку по телефону, указанному на сайте </w:t>
      </w:r>
      <w:r w:rsidRPr="00306E1C">
        <w:rPr>
          <w:bCs/>
          <w:sz w:val="28"/>
          <w:szCs w:val="28"/>
        </w:rPr>
        <w:t>http://etzp.rzd.ru</w:t>
      </w:r>
      <w:r w:rsidRPr="00306E1C">
        <w:rPr>
          <w:sz w:val="28"/>
          <w:szCs w:val="28"/>
        </w:rPr>
        <w:t xml:space="preserve"> в разделе «Контактная информация»</w:t>
      </w:r>
      <w:r w:rsidR="00AF61C8">
        <w:rPr>
          <w:sz w:val="28"/>
          <w:szCs w:val="28"/>
        </w:rPr>
        <w:t xml:space="preserve"> </w:t>
      </w:r>
      <w:r w:rsidRPr="00306E1C">
        <w:rPr>
          <w:sz w:val="28"/>
          <w:szCs w:val="28"/>
        </w:rPr>
        <w:t>(</w:t>
      </w:r>
      <w:hyperlink r:id="rId9" w:history="1">
        <w:r w:rsidRPr="00306E1C">
          <w:rPr>
            <w:rStyle w:val="a8"/>
            <w:sz w:val="28"/>
            <w:szCs w:val="28"/>
          </w:rPr>
          <w:t>http://etzp.rzd.ru/freeccee/main?ACTION=hotline</w:t>
        </w:r>
      </w:hyperlink>
      <w:r w:rsidRPr="00306E1C">
        <w:rPr>
          <w:sz w:val="28"/>
          <w:szCs w:val="28"/>
        </w:rPr>
        <w:t>).</w:t>
      </w:r>
      <w:proofErr w:type="gramEnd"/>
    </w:p>
    <w:p w:rsidR="00556B6D" w:rsidRPr="00306E1C" w:rsidRDefault="00556B6D" w:rsidP="00556B6D">
      <w:pPr>
        <w:ind w:firstLine="709"/>
        <w:jc w:val="both"/>
        <w:rPr>
          <w:bCs/>
          <w:sz w:val="28"/>
          <w:szCs w:val="28"/>
        </w:rPr>
      </w:pPr>
    </w:p>
    <w:p w:rsidR="00556B6D" w:rsidRPr="00306E1C" w:rsidRDefault="00556B6D" w:rsidP="00D90E34">
      <w:pPr>
        <w:pStyle w:val="3"/>
        <w:numPr>
          <w:ilvl w:val="1"/>
          <w:numId w:val="2"/>
        </w:numPr>
        <w:spacing w:before="0" w:after="0"/>
        <w:ind w:hanging="371"/>
        <w:jc w:val="both"/>
        <w:rPr>
          <w:rFonts w:ascii="Times New Roman" w:hAnsi="Times New Roman" w:cs="Times New Roman"/>
          <w:sz w:val="28"/>
          <w:szCs w:val="28"/>
        </w:rPr>
      </w:pPr>
      <w:r w:rsidRPr="00306E1C">
        <w:rPr>
          <w:rFonts w:ascii="Times New Roman" w:hAnsi="Times New Roman" w:cs="Times New Roman"/>
          <w:sz w:val="28"/>
          <w:szCs w:val="28"/>
        </w:rPr>
        <w:t>Предмет конкурса</w:t>
      </w:r>
    </w:p>
    <w:p w:rsidR="00556B6D" w:rsidRPr="00306E1C" w:rsidRDefault="00556B6D" w:rsidP="00556B6D">
      <w:pPr>
        <w:rPr>
          <w:sz w:val="28"/>
          <w:szCs w:val="28"/>
        </w:rPr>
      </w:pPr>
    </w:p>
    <w:p w:rsidR="00556B6D" w:rsidRPr="00306E1C" w:rsidRDefault="00E5545C" w:rsidP="00556B6D">
      <w:pPr>
        <w:ind w:firstLine="709"/>
        <w:jc w:val="both"/>
        <w:rPr>
          <w:bCs/>
          <w:sz w:val="28"/>
          <w:szCs w:val="28"/>
        </w:rPr>
      </w:pPr>
      <w:r w:rsidRPr="00306E1C">
        <w:rPr>
          <w:bCs/>
          <w:sz w:val="28"/>
          <w:szCs w:val="28"/>
        </w:rPr>
        <w:t xml:space="preserve">На право заключения </w:t>
      </w:r>
      <w:proofErr w:type="gramStart"/>
      <w:r w:rsidRPr="00306E1C">
        <w:rPr>
          <w:bCs/>
          <w:sz w:val="28"/>
          <w:szCs w:val="28"/>
        </w:rPr>
        <w:t>договора</w:t>
      </w:r>
      <w:proofErr w:type="gramEnd"/>
      <w:r w:rsidRPr="00306E1C">
        <w:rPr>
          <w:bCs/>
          <w:sz w:val="28"/>
          <w:szCs w:val="28"/>
        </w:rPr>
        <w:t xml:space="preserve"> на оказание услуг по аудиту бухгалтерской (финансовой отчетности)</w:t>
      </w:r>
    </w:p>
    <w:p w:rsidR="00D52C43" w:rsidRPr="00306E1C" w:rsidRDefault="00D52C43" w:rsidP="00556B6D">
      <w:pPr>
        <w:ind w:firstLine="709"/>
        <w:jc w:val="both"/>
        <w:rPr>
          <w:sz w:val="28"/>
          <w:szCs w:val="28"/>
        </w:rPr>
      </w:pPr>
    </w:p>
    <w:p w:rsidR="00556B6D" w:rsidRPr="00306E1C" w:rsidRDefault="00556B6D" w:rsidP="00D90E34">
      <w:pPr>
        <w:pStyle w:val="3"/>
        <w:numPr>
          <w:ilvl w:val="1"/>
          <w:numId w:val="2"/>
        </w:numPr>
        <w:spacing w:before="0" w:after="0"/>
        <w:ind w:hanging="371"/>
        <w:jc w:val="both"/>
        <w:rPr>
          <w:rFonts w:ascii="Times New Roman" w:hAnsi="Times New Roman" w:cs="Times New Roman"/>
          <w:sz w:val="28"/>
          <w:szCs w:val="28"/>
        </w:rPr>
      </w:pPr>
      <w:r w:rsidRPr="00306E1C">
        <w:rPr>
          <w:rFonts w:ascii="Times New Roman" w:hAnsi="Times New Roman" w:cs="Times New Roman"/>
          <w:sz w:val="28"/>
          <w:szCs w:val="28"/>
        </w:rPr>
        <w:t>Участники</w:t>
      </w:r>
    </w:p>
    <w:p w:rsidR="00556B6D" w:rsidRPr="00306E1C" w:rsidRDefault="00556B6D" w:rsidP="00556B6D">
      <w:pPr>
        <w:ind w:firstLine="709"/>
        <w:jc w:val="both"/>
        <w:rPr>
          <w:bCs/>
          <w:sz w:val="28"/>
          <w:szCs w:val="28"/>
        </w:rPr>
      </w:pPr>
      <w:r w:rsidRPr="00306E1C">
        <w:rPr>
          <w:bCs/>
          <w:sz w:val="28"/>
          <w:szCs w:val="28"/>
        </w:rPr>
        <w:t>Особенности участия в конкурсе не предусмотрены.</w:t>
      </w:r>
    </w:p>
    <w:p w:rsidR="00556B6D" w:rsidRPr="00306E1C" w:rsidRDefault="00556B6D" w:rsidP="00556B6D">
      <w:pPr>
        <w:ind w:firstLine="709"/>
        <w:jc w:val="both"/>
        <w:rPr>
          <w:sz w:val="28"/>
          <w:szCs w:val="28"/>
        </w:rPr>
      </w:pPr>
    </w:p>
    <w:p w:rsidR="00556B6D" w:rsidRPr="00306E1C" w:rsidRDefault="00556B6D" w:rsidP="00D90E34">
      <w:pPr>
        <w:pStyle w:val="3"/>
        <w:numPr>
          <w:ilvl w:val="1"/>
          <w:numId w:val="2"/>
        </w:numPr>
        <w:spacing w:before="0" w:after="0"/>
        <w:ind w:hanging="371"/>
        <w:jc w:val="both"/>
        <w:rPr>
          <w:rFonts w:ascii="Times New Roman" w:hAnsi="Times New Roman" w:cs="Times New Roman"/>
          <w:sz w:val="28"/>
          <w:szCs w:val="28"/>
        </w:rPr>
      </w:pPr>
      <w:r w:rsidRPr="00306E1C">
        <w:rPr>
          <w:rFonts w:ascii="Times New Roman" w:hAnsi="Times New Roman" w:cs="Times New Roman"/>
          <w:sz w:val="28"/>
          <w:szCs w:val="28"/>
        </w:rPr>
        <w:lastRenderedPageBreak/>
        <w:t>Антидемпинговые меры</w:t>
      </w:r>
    </w:p>
    <w:p w:rsidR="00821BC0" w:rsidRPr="00306E1C" w:rsidRDefault="00821BC0" w:rsidP="00821BC0">
      <w:pPr>
        <w:ind w:firstLine="709"/>
        <w:jc w:val="both"/>
        <w:rPr>
          <w:bCs/>
          <w:sz w:val="28"/>
          <w:szCs w:val="28"/>
        </w:rPr>
      </w:pPr>
      <w:r w:rsidRPr="00306E1C">
        <w:rPr>
          <w:bCs/>
          <w:sz w:val="28"/>
          <w:szCs w:val="28"/>
        </w:rPr>
        <w:t>При проведении конкурса применяются антидемпинговые меры, предусмотренные пунктом 7.17.2.1 конкурсной документации, в порядке, установленном в указанном пункте.</w:t>
      </w:r>
    </w:p>
    <w:p w:rsidR="00821BC0" w:rsidRDefault="00821BC0" w:rsidP="00821BC0">
      <w:pPr>
        <w:ind w:firstLine="709"/>
        <w:jc w:val="both"/>
        <w:rPr>
          <w:bCs/>
          <w:sz w:val="28"/>
          <w:szCs w:val="28"/>
        </w:rPr>
      </w:pPr>
      <w:r w:rsidRPr="00306E1C">
        <w:rPr>
          <w:bCs/>
          <w:sz w:val="28"/>
          <w:szCs w:val="28"/>
        </w:rPr>
        <w:t xml:space="preserve">Демпинговой ценой при проведении конкурса считается цена, сниженная по отношению </w:t>
      </w:r>
      <w:proofErr w:type="gramStart"/>
      <w:r w:rsidRPr="00306E1C">
        <w:rPr>
          <w:bCs/>
          <w:sz w:val="28"/>
          <w:szCs w:val="28"/>
        </w:rPr>
        <w:t>к</w:t>
      </w:r>
      <w:proofErr w:type="gramEnd"/>
      <w:r w:rsidRPr="00306E1C">
        <w:rPr>
          <w:bCs/>
          <w:sz w:val="28"/>
          <w:szCs w:val="28"/>
        </w:rPr>
        <w:t xml:space="preserve"> начальной (максимальной) на 25 % и более.</w:t>
      </w:r>
    </w:p>
    <w:p w:rsidR="001F44B7" w:rsidRPr="00306E1C" w:rsidRDefault="001F44B7" w:rsidP="00821BC0">
      <w:pPr>
        <w:ind w:firstLine="709"/>
        <w:jc w:val="both"/>
        <w:rPr>
          <w:bCs/>
          <w:sz w:val="28"/>
          <w:szCs w:val="28"/>
        </w:rPr>
      </w:pPr>
    </w:p>
    <w:p w:rsidR="00556B6D" w:rsidRPr="00306E1C" w:rsidRDefault="00556B6D" w:rsidP="00D90E34">
      <w:pPr>
        <w:pStyle w:val="3"/>
        <w:numPr>
          <w:ilvl w:val="1"/>
          <w:numId w:val="2"/>
        </w:numPr>
        <w:spacing w:before="0" w:after="0"/>
        <w:ind w:hanging="371"/>
        <w:jc w:val="both"/>
        <w:rPr>
          <w:rFonts w:ascii="Times New Roman" w:hAnsi="Times New Roman" w:cs="Times New Roman"/>
          <w:sz w:val="28"/>
          <w:szCs w:val="28"/>
        </w:rPr>
      </w:pPr>
      <w:r w:rsidRPr="00306E1C">
        <w:rPr>
          <w:rFonts w:ascii="Times New Roman" w:hAnsi="Times New Roman" w:cs="Times New Roman"/>
          <w:sz w:val="28"/>
          <w:szCs w:val="28"/>
        </w:rPr>
        <w:t>Обеспечение заявок</w:t>
      </w:r>
    </w:p>
    <w:p w:rsidR="004225C3" w:rsidRDefault="004225C3" w:rsidP="004225C3">
      <w:pPr>
        <w:ind w:firstLine="709"/>
        <w:jc w:val="both"/>
        <w:rPr>
          <w:bCs/>
          <w:sz w:val="28"/>
          <w:szCs w:val="28"/>
        </w:rPr>
      </w:pPr>
      <w:r>
        <w:rPr>
          <w:bCs/>
          <w:i/>
          <w:sz w:val="28"/>
          <w:szCs w:val="28"/>
        </w:rPr>
        <w:t>С</w:t>
      </w:r>
      <w:r w:rsidRPr="00E84C12">
        <w:rPr>
          <w:bCs/>
          <w:sz w:val="28"/>
          <w:szCs w:val="28"/>
        </w:rPr>
        <w:t>пособ обеспечения заявки установлен пунктом 8.6.1 конкурсной документации</w:t>
      </w:r>
      <w:r w:rsidRPr="00E84C12">
        <w:rPr>
          <w:bCs/>
          <w:i/>
          <w:sz w:val="28"/>
          <w:szCs w:val="28"/>
        </w:rPr>
        <w:t xml:space="preserve"> </w:t>
      </w:r>
      <w:r w:rsidRPr="00E84C12">
        <w:rPr>
          <w:bCs/>
          <w:sz w:val="28"/>
          <w:szCs w:val="28"/>
        </w:rPr>
        <w:t>(банковская гарантия или внесение денежных средств)</w:t>
      </w:r>
      <w:r w:rsidRPr="00E84C12">
        <w:rPr>
          <w:bCs/>
          <w:i/>
          <w:sz w:val="28"/>
          <w:szCs w:val="28"/>
        </w:rPr>
        <w:t xml:space="preserve">, </w:t>
      </w:r>
      <w:r w:rsidRPr="00306E1C">
        <w:rPr>
          <w:sz w:val="28"/>
          <w:szCs w:val="28"/>
        </w:rPr>
        <w:t xml:space="preserve">размер обеспечения:  </w:t>
      </w:r>
      <w:r w:rsidR="00B47E93">
        <w:rPr>
          <w:sz w:val="28"/>
          <w:szCs w:val="28"/>
        </w:rPr>
        <w:t>3</w:t>
      </w:r>
      <w:r w:rsidR="001F44B7">
        <w:rPr>
          <w:sz w:val="28"/>
          <w:szCs w:val="28"/>
        </w:rPr>
        <w:t>0</w:t>
      </w:r>
      <w:r w:rsidRPr="00306E1C">
        <w:rPr>
          <w:sz w:val="28"/>
          <w:szCs w:val="28"/>
        </w:rPr>
        <w:t> 000,00 (</w:t>
      </w:r>
      <w:r w:rsidR="00B47E93">
        <w:rPr>
          <w:sz w:val="28"/>
          <w:szCs w:val="28"/>
        </w:rPr>
        <w:t>тридцать</w:t>
      </w:r>
      <w:r w:rsidRPr="00306E1C">
        <w:rPr>
          <w:sz w:val="28"/>
          <w:szCs w:val="28"/>
        </w:rPr>
        <w:t xml:space="preserve"> тысяч) рублей 00 копеек</w:t>
      </w:r>
      <w:r w:rsidR="001F44B7">
        <w:rPr>
          <w:bCs/>
          <w:sz w:val="28"/>
          <w:szCs w:val="28"/>
        </w:rPr>
        <w:t>.</w:t>
      </w:r>
    </w:p>
    <w:p w:rsidR="004225C3" w:rsidRPr="00E84C12" w:rsidRDefault="004225C3" w:rsidP="004225C3">
      <w:pPr>
        <w:ind w:firstLine="709"/>
        <w:jc w:val="both"/>
        <w:rPr>
          <w:bCs/>
          <w:sz w:val="28"/>
          <w:szCs w:val="28"/>
        </w:rPr>
      </w:pPr>
      <w:r w:rsidRPr="00E84C12">
        <w:rPr>
          <w:bCs/>
          <w:sz w:val="28"/>
          <w:szCs w:val="28"/>
        </w:rPr>
        <w:t>Требования к банковской гарантии указаны в пунктах 8.6.8-8.6.15 конкурсной документации.</w:t>
      </w:r>
    </w:p>
    <w:p w:rsidR="004225C3" w:rsidRPr="00306E1C" w:rsidRDefault="004225C3" w:rsidP="004225C3">
      <w:pPr>
        <w:pStyle w:val="a6"/>
        <w:ind w:left="644" w:firstLine="709"/>
        <w:jc w:val="both"/>
        <w:rPr>
          <w:bCs/>
          <w:sz w:val="28"/>
          <w:szCs w:val="28"/>
        </w:rPr>
      </w:pPr>
      <w:r w:rsidRPr="00306E1C">
        <w:rPr>
          <w:bCs/>
          <w:sz w:val="28"/>
          <w:szCs w:val="28"/>
        </w:rPr>
        <w:t>Платежные реквизиты:</w:t>
      </w:r>
      <w:r w:rsidRPr="00306E1C">
        <w:t xml:space="preserve"> </w:t>
      </w:r>
      <w:r w:rsidRPr="00306E1C">
        <w:rPr>
          <w:bCs/>
          <w:sz w:val="28"/>
          <w:szCs w:val="28"/>
        </w:rPr>
        <w:t>АО «</w:t>
      </w:r>
      <w:proofErr w:type="gramStart"/>
      <w:r w:rsidRPr="00306E1C">
        <w:rPr>
          <w:bCs/>
          <w:sz w:val="28"/>
          <w:szCs w:val="28"/>
        </w:rPr>
        <w:t>Вологодский</w:t>
      </w:r>
      <w:proofErr w:type="gramEnd"/>
      <w:r w:rsidRPr="00306E1C">
        <w:rPr>
          <w:bCs/>
          <w:sz w:val="28"/>
          <w:szCs w:val="28"/>
        </w:rPr>
        <w:t xml:space="preserve"> ВРЗ»</w:t>
      </w:r>
    </w:p>
    <w:p w:rsidR="004225C3" w:rsidRPr="00306E1C" w:rsidRDefault="004225C3" w:rsidP="004225C3">
      <w:pPr>
        <w:pStyle w:val="a6"/>
        <w:ind w:left="644" w:firstLine="709"/>
        <w:jc w:val="both"/>
        <w:rPr>
          <w:bCs/>
          <w:sz w:val="28"/>
          <w:szCs w:val="28"/>
        </w:rPr>
      </w:pPr>
      <w:r w:rsidRPr="00306E1C">
        <w:rPr>
          <w:bCs/>
          <w:sz w:val="28"/>
          <w:szCs w:val="28"/>
        </w:rPr>
        <w:t>ИНН/КПП 3525183007 / 352501001</w:t>
      </w:r>
    </w:p>
    <w:p w:rsidR="004225C3" w:rsidRPr="00306E1C" w:rsidRDefault="004225C3" w:rsidP="004225C3">
      <w:pPr>
        <w:pStyle w:val="a6"/>
        <w:ind w:left="644" w:firstLine="709"/>
        <w:jc w:val="both"/>
        <w:rPr>
          <w:bCs/>
          <w:sz w:val="28"/>
          <w:szCs w:val="28"/>
        </w:rPr>
      </w:pPr>
      <w:r w:rsidRPr="00306E1C">
        <w:rPr>
          <w:bCs/>
          <w:sz w:val="28"/>
          <w:szCs w:val="28"/>
        </w:rPr>
        <w:t xml:space="preserve">Расчетный счет </w:t>
      </w:r>
      <w:r w:rsidRPr="00306E1C">
        <w:rPr>
          <w:spacing w:val="20"/>
          <w:sz w:val="28"/>
          <w:szCs w:val="28"/>
        </w:rPr>
        <w:t>40702810184000002006</w:t>
      </w:r>
    </w:p>
    <w:p w:rsidR="004225C3" w:rsidRPr="00306E1C" w:rsidRDefault="004225C3" w:rsidP="004225C3">
      <w:pPr>
        <w:pStyle w:val="a6"/>
        <w:ind w:left="644" w:firstLine="709"/>
        <w:jc w:val="both"/>
        <w:rPr>
          <w:spacing w:val="20"/>
          <w:sz w:val="28"/>
          <w:szCs w:val="28"/>
        </w:rPr>
      </w:pPr>
      <w:r w:rsidRPr="00306E1C">
        <w:rPr>
          <w:spacing w:val="20"/>
          <w:sz w:val="28"/>
          <w:szCs w:val="28"/>
        </w:rPr>
        <w:t xml:space="preserve">В Филиале </w:t>
      </w:r>
      <w:proofErr w:type="gramStart"/>
      <w:r w:rsidRPr="00306E1C">
        <w:rPr>
          <w:spacing w:val="20"/>
          <w:sz w:val="28"/>
          <w:szCs w:val="28"/>
        </w:rPr>
        <w:t>Вологодский</w:t>
      </w:r>
      <w:proofErr w:type="gramEnd"/>
      <w:r w:rsidRPr="00306E1C">
        <w:rPr>
          <w:spacing w:val="20"/>
          <w:sz w:val="28"/>
          <w:szCs w:val="28"/>
        </w:rPr>
        <w:t xml:space="preserve"> ПАО </w:t>
      </w:r>
    </w:p>
    <w:p w:rsidR="004225C3" w:rsidRPr="00306E1C" w:rsidRDefault="004225C3" w:rsidP="004225C3">
      <w:pPr>
        <w:pStyle w:val="a6"/>
        <w:ind w:left="644" w:firstLine="709"/>
        <w:jc w:val="both"/>
        <w:rPr>
          <w:spacing w:val="20"/>
          <w:sz w:val="28"/>
          <w:szCs w:val="28"/>
        </w:rPr>
      </w:pPr>
      <w:r w:rsidRPr="00306E1C">
        <w:rPr>
          <w:spacing w:val="20"/>
          <w:sz w:val="28"/>
          <w:szCs w:val="28"/>
        </w:rPr>
        <w:t>Банк ВТБ г. Вологда</w:t>
      </w:r>
    </w:p>
    <w:p w:rsidR="004225C3" w:rsidRPr="00306E1C" w:rsidRDefault="004225C3" w:rsidP="004225C3">
      <w:pPr>
        <w:pStyle w:val="a6"/>
        <w:ind w:left="644" w:firstLine="709"/>
        <w:jc w:val="both"/>
        <w:rPr>
          <w:bCs/>
          <w:sz w:val="28"/>
          <w:szCs w:val="28"/>
        </w:rPr>
      </w:pPr>
      <w:r w:rsidRPr="00306E1C">
        <w:rPr>
          <w:bCs/>
          <w:sz w:val="28"/>
          <w:szCs w:val="28"/>
        </w:rPr>
        <w:t xml:space="preserve">Корреспондентский счет </w:t>
      </w:r>
      <w:r w:rsidRPr="00306E1C">
        <w:rPr>
          <w:spacing w:val="20"/>
          <w:sz w:val="28"/>
          <w:szCs w:val="28"/>
        </w:rPr>
        <w:t>30101810000000000722</w:t>
      </w:r>
    </w:p>
    <w:p w:rsidR="004225C3" w:rsidRPr="00306E1C" w:rsidRDefault="004225C3" w:rsidP="004225C3">
      <w:pPr>
        <w:pStyle w:val="a6"/>
        <w:ind w:left="644" w:firstLine="709"/>
        <w:jc w:val="both"/>
        <w:rPr>
          <w:bCs/>
          <w:sz w:val="28"/>
          <w:szCs w:val="28"/>
        </w:rPr>
      </w:pPr>
      <w:r w:rsidRPr="00306E1C">
        <w:rPr>
          <w:bCs/>
          <w:sz w:val="28"/>
          <w:szCs w:val="28"/>
        </w:rPr>
        <w:t>БИК 041909722</w:t>
      </w:r>
    </w:p>
    <w:p w:rsidR="004225C3" w:rsidRPr="00306E1C" w:rsidRDefault="004225C3" w:rsidP="004225C3">
      <w:pPr>
        <w:pStyle w:val="33"/>
        <w:spacing w:line="360" w:lineRule="auto"/>
        <w:ind w:firstLine="544"/>
        <w:rPr>
          <w:spacing w:val="20"/>
          <w:sz w:val="28"/>
          <w:szCs w:val="28"/>
        </w:rPr>
      </w:pPr>
      <w:r w:rsidRPr="00306E1C">
        <w:rPr>
          <w:bCs/>
          <w:sz w:val="28"/>
          <w:szCs w:val="28"/>
        </w:rPr>
        <w:t xml:space="preserve">Адрес: </w:t>
      </w:r>
      <w:r w:rsidRPr="00306E1C">
        <w:rPr>
          <w:spacing w:val="20"/>
          <w:sz w:val="28"/>
          <w:szCs w:val="28"/>
        </w:rPr>
        <w:t>160004 г</w:t>
      </w:r>
      <w:proofErr w:type="gramStart"/>
      <w:r w:rsidRPr="00306E1C">
        <w:rPr>
          <w:spacing w:val="20"/>
          <w:sz w:val="28"/>
          <w:szCs w:val="28"/>
        </w:rPr>
        <w:t>.В</w:t>
      </w:r>
      <w:proofErr w:type="gramEnd"/>
      <w:r w:rsidRPr="00306E1C">
        <w:rPr>
          <w:spacing w:val="20"/>
          <w:sz w:val="28"/>
          <w:szCs w:val="28"/>
        </w:rPr>
        <w:t>ологда ул.Товарная д.8</w:t>
      </w:r>
    </w:p>
    <w:p w:rsidR="004225C3" w:rsidRPr="00306E1C" w:rsidRDefault="004225C3" w:rsidP="004225C3">
      <w:pPr>
        <w:pStyle w:val="a6"/>
        <w:ind w:left="0" w:firstLine="709"/>
        <w:jc w:val="both"/>
        <w:rPr>
          <w:b/>
          <w:bCs/>
          <w:sz w:val="28"/>
          <w:szCs w:val="28"/>
        </w:rPr>
      </w:pPr>
      <w:r w:rsidRPr="00306E1C">
        <w:rPr>
          <w:bCs/>
          <w:sz w:val="28"/>
          <w:szCs w:val="28"/>
        </w:rPr>
        <w:t xml:space="preserve">Назначение платежа: обеспечение </w:t>
      </w:r>
      <w:r>
        <w:rPr>
          <w:bCs/>
          <w:sz w:val="28"/>
          <w:szCs w:val="28"/>
        </w:rPr>
        <w:t>заявок</w:t>
      </w:r>
      <w:r w:rsidRPr="00306E1C">
        <w:rPr>
          <w:bCs/>
          <w:sz w:val="28"/>
          <w:szCs w:val="28"/>
        </w:rPr>
        <w:t xml:space="preserve"> по конкурсу</w:t>
      </w:r>
      <w:r w:rsidRPr="00306E1C">
        <w:rPr>
          <w:bCs/>
          <w:i/>
          <w:sz w:val="28"/>
          <w:szCs w:val="28"/>
        </w:rPr>
        <w:t xml:space="preserve"> </w:t>
      </w:r>
      <w:r>
        <w:rPr>
          <w:bCs/>
          <w:i/>
          <w:sz w:val="28"/>
          <w:szCs w:val="28"/>
        </w:rPr>
        <w:t>№</w:t>
      </w:r>
      <w:r w:rsidR="00786DAE">
        <w:rPr>
          <w:bCs/>
          <w:i/>
          <w:sz w:val="28"/>
          <w:szCs w:val="28"/>
        </w:rPr>
        <w:t xml:space="preserve"> </w:t>
      </w:r>
      <w:r w:rsidR="00786DAE">
        <w:rPr>
          <w:bCs/>
          <w:sz w:val="28"/>
          <w:szCs w:val="28"/>
        </w:rPr>
        <w:t>25653/ОКЭ-АО «</w:t>
      </w:r>
      <w:proofErr w:type="gramStart"/>
      <w:r w:rsidR="00786DAE">
        <w:rPr>
          <w:bCs/>
          <w:sz w:val="28"/>
          <w:szCs w:val="28"/>
        </w:rPr>
        <w:t>Вологодский</w:t>
      </w:r>
      <w:proofErr w:type="gramEnd"/>
      <w:r w:rsidR="00786DAE">
        <w:rPr>
          <w:bCs/>
          <w:sz w:val="28"/>
          <w:szCs w:val="28"/>
        </w:rPr>
        <w:t xml:space="preserve"> ВРЗ»/2017/ЯРО</w:t>
      </w:r>
    </w:p>
    <w:p w:rsidR="004225C3" w:rsidRPr="00306E1C" w:rsidRDefault="004225C3" w:rsidP="00556B6D">
      <w:pPr>
        <w:ind w:firstLine="709"/>
        <w:jc w:val="both"/>
        <w:rPr>
          <w:bCs/>
          <w:sz w:val="28"/>
          <w:szCs w:val="28"/>
        </w:rPr>
      </w:pPr>
    </w:p>
    <w:p w:rsidR="00556B6D" w:rsidRPr="00306E1C" w:rsidRDefault="00556B6D" w:rsidP="00D90E34">
      <w:pPr>
        <w:pStyle w:val="3"/>
        <w:numPr>
          <w:ilvl w:val="1"/>
          <w:numId w:val="2"/>
        </w:numPr>
        <w:spacing w:before="0" w:after="0"/>
        <w:ind w:hanging="371"/>
        <w:jc w:val="both"/>
        <w:rPr>
          <w:rFonts w:ascii="Times New Roman" w:hAnsi="Times New Roman" w:cs="Times New Roman"/>
          <w:sz w:val="28"/>
          <w:szCs w:val="28"/>
        </w:rPr>
      </w:pPr>
      <w:r w:rsidRPr="00306E1C">
        <w:rPr>
          <w:rFonts w:ascii="Times New Roman" w:hAnsi="Times New Roman" w:cs="Times New Roman"/>
          <w:sz w:val="28"/>
          <w:szCs w:val="28"/>
        </w:rPr>
        <w:t>Обеспечение исполнения договора</w:t>
      </w:r>
    </w:p>
    <w:p w:rsidR="00D44592" w:rsidRPr="00306E1C" w:rsidRDefault="00D44592" w:rsidP="00D44592">
      <w:pPr>
        <w:ind w:firstLine="709"/>
        <w:jc w:val="both"/>
        <w:rPr>
          <w:sz w:val="28"/>
          <w:szCs w:val="28"/>
        </w:rPr>
      </w:pPr>
      <w:r w:rsidRPr="00306E1C">
        <w:rPr>
          <w:bCs/>
          <w:sz w:val="28"/>
          <w:szCs w:val="28"/>
        </w:rPr>
        <w:t>Способ обеспечения исполнения договора, установлен пунктом 9.1.1 конкурсной документации</w:t>
      </w:r>
      <w:r w:rsidRPr="00306E1C">
        <w:rPr>
          <w:bCs/>
          <w:i/>
          <w:sz w:val="28"/>
          <w:szCs w:val="28"/>
        </w:rPr>
        <w:t xml:space="preserve"> </w:t>
      </w:r>
      <w:r w:rsidRPr="00306E1C">
        <w:rPr>
          <w:bCs/>
          <w:sz w:val="28"/>
          <w:szCs w:val="28"/>
        </w:rPr>
        <w:t>(банковская гарантия или внесение денежных средств)</w:t>
      </w:r>
      <w:r w:rsidRPr="00306E1C">
        <w:rPr>
          <w:bCs/>
          <w:i/>
          <w:sz w:val="28"/>
          <w:szCs w:val="28"/>
        </w:rPr>
        <w:t xml:space="preserve">, </w:t>
      </w:r>
      <w:r w:rsidRPr="00306E1C">
        <w:rPr>
          <w:sz w:val="28"/>
          <w:szCs w:val="28"/>
        </w:rPr>
        <w:t xml:space="preserve">размер обеспечения:  </w:t>
      </w:r>
      <w:r w:rsidR="00A54E5F" w:rsidRPr="00306E1C">
        <w:rPr>
          <w:sz w:val="28"/>
          <w:szCs w:val="28"/>
        </w:rPr>
        <w:t>50 000,00 (пятьдесят тысяч) рублей 00 копеек</w:t>
      </w:r>
    </w:p>
    <w:p w:rsidR="00D44592" w:rsidRPr="00306E1C" w:rsidRDefault="00D44592" w:rsidP="00D44592">
      <w:pPr>
        <w:pStyle w:val="a6"/>
        <w:ind w:left="0" w:firstLine="709"/>
        <w:jc w:val="both"/>
        <w:rPr>
          <w:bCs/>
          <w:sz w:val="28"/>
          <w:szCs w:val="28"/>
        </w:rPr>
      </w:pPr>
      <w:r w:rsidRPr="00306E1C">
        <w:rPr>
          <w:bCs/>
          <w:sz w:val="28"/>
          <w:szCs w:val="28"/>
        </w:rPr>
        <w:t>Требования к банковской гарантии указаны в пунктах 9.1.8-9.1.11 аукционной документации.</w:t>
      </w:r>
    </w:p>
    <w:p w:rsidR="00D44592" w:rsidRPr="00306E1C" w:rsidRDefault="00D44592" w:rsidP="00D44592">
      <w:pPr>
        <w:pStyle w:val="a6"/>
        <w:ind w:left="644" w:firstLine="709"/>
        <w:jc w:val="both"/>
        <w:rPr>
          <w:bCs/>
          <w:sz w:val="28"/>
          <w:szCs w:val="28"/>
        </w:rPr>
      </w:pPr>
      <w:r w:rsidRPr="00306E1C">
        <w:rPr>
          <w:bCs/>
          <w:sz w:val="28"/>
          <w:szCs w:val="28"/>
        </w:rPr>
        <w:t>Платежные реквизиты:</w:t>
      </w:r>
      <w:r w:rsidRPr="00306E1C">
        <w:t xml:space="preserve"> </w:t>
      </w:r>
      <w:r w:rsidRPr="00306E1C">
        <w:rPr>
          <w:bCs/>
          <w:sz w:val="28"/>
          <w:szCs w:val="28"/>
        </w:rPr>
        <w:t>АО «</w:t>
      </w:r>
      <w:proofErr w:type="gramStart"/>
      <w:r w:rsidRPr="00306E1C">
        <w:rPr>
          <w:bCs/>
          <w:sz w:val="28"/>
          <w:szCs w:val="28"/>
        </w:rPr>
        <w:t>Вологодский</w:t>
      </w:r>
      <w:proofErr w:type="gramEnd"/>
      <w:r w:rsidRPr="00306E1C">
        <w:rPr>
          <w:bCs/>
          <w:sz w:val="28"/>
          <w:szCs w:val="28"/>
        </w:rPr>
        <w:t xml:space="preserve"> ВРЗ»</w:t>
      </w:r>
    </w:p>
    <w:p w:rsidR="00D44592" w:rsidRPr="00306E1C" w:rsidRDefault="00D44592" w:rsidP="00D44592">
      <w:pPr>
        <w:pStyle w:val="a6"/>
        <w:ind w:left="644" w:firstLine="709"/>
        <w:jc w:val="both"/>
        <w:rPr>
          <w:bCs/>
          <w:sz w:val="28"/>
          <w:szCs w:val="28"/>
        </w:rPr>
      </w:pPr>
      <w:r w:rsidRPr="00306E1C">
        <w:rPr>
          <w:bCs/>
          <w:sz w:val="28"/>
          <w:szCs w:val="28"/>
        </w:rPr>
        <w:t>ИНН/КПП 3525183007 / 352501001</w:t>
      </w:r>
    </w:p>
    <w:p w:rsidR="00D44592" w:rsidRPr="00306E1C" w:rsidRDefault="00D44592" w:rsidP="00D44592">
      <w:pPr>
        <w:pStyle w:val="a6"/>
        <w:ind w:left="644" w:firstLine="709"/>
        <w:jc w:val="both"/>
        <w:rPr>
          <w:bCs/>
          <w:sz w:val="28"/>
          <w:szCs w:val="28"/>
        </w:rPr>
      </w:pPr>
      <w:r w:rsidRPr="00306E1C">
        <w:rPr>
          <w:bCs/>
          <w:sz w:val="28"/>
          <w:szCs w:val="28"/>
        </w:rPr>
        <w:t xml:space="preserve">Расчетный счет </w:t>
      </w:r>
      <w:r w:rsidRPr="00306E1C">
        <w:rPr>
          <w:spacing w:val="20"/>
          <w:sz w:val="28"/>
          <w:szCs w:val="28"/>
        </w:rPr>
        <w:t>40702810184000002006</w:t>
      </w:r>
    </w:p>
    <w:p w:rsidR="00D44592" w:rsidRPr="00306E1C" w:rsidRDefault="00D44592" w:rsidP="00D44592">
      <w:pPr>
        <w:pStyle w:val="a6"/>
        <w:ind w:left="644" w:firstLine="709"/>
        <w:jc w:val="both"/>
        <w:rPr>
          <w:spacing w:val="20"/>
          <w:sz w:val="28"/>
          <w:szCs w:val="28"/>
        </w:rPr>
      </w:pPr>
      <w:r w:rsidRPr="00306E1C">
        <w:rPr>
          <w:spacing w:val="20"/>
          <w:sz w:val="28"/>
          <w:szCs w:val="28"/>
        </w:rPr>
        <w:t xml:space="preserve">В Филиале </w:t>
      </w:r>
      <w:proofErr w:type="gramStart"/>
      <w:r w:rsidRPr="00306E1C">
        <w:rPr>
          <w:spacing w:val="20"/>
          <w:sz w:val="28"/>
          <w:szCs w:val="28"/>
        </w:rPr>
        <w:t>Вологодский</w:t>
      </w:r>
      <w:proofErr w:type="gramEnd"/>
      <w:r w:rsidRPr="00306E1C">
        <w:rPr>
          <w:spacing w:val="20"/>
          <w:sz w:val="28"/>
          <w:szCs w:val="28"/>
        </w:rPr>
        <w:t xml:space="preserve"> ПАО </w:t>
      </w:r>
    </w:p>
    <w:p w:rsidR="00D44592" w:rsidRPr="00306E1C" w:rsidRDefault="00D44592" w:rsidP="00D44592">
      <w:pPr>
        <w:pStyle w:val="a6"/>
        <w:ind w:left="644" w:firstLine="709"/>
        <w:jc w:val="both"/>
        <w:rPr>
          <w:spacing w:val="20"/>
          <w:sz w:val="28"/>
          <w:szCs w:val="28"/>
        </w:rPr>
      </w:pPr>
      <w:r w:rsidRPr="00306E1C">
        <w:rPr>
          <w:spacing w:val="20"/>
          <w:sz w:val="28"/>
          <w:szCs w:val="28"/>
        </w:rPr>
        <w:t>Банк ВТБ г. Вологда</w:t>
      </w:r>
    </w:p>
    <w:p w:rsidR="00D44592" w:rsidRPr="00306E1C" w:rsidRDefault="00D44592" w:rsidP="00D44592">
      <w:pPr>
        <w:pStyle w:val="a6"/>
        <w:ind w:left="644" w:firstLine="709"/>
        <w:jc w:val="both"/>
        <w:rPr>
          <w:bCs/>
          <w:sz w:val="28"/>
          <w:szCs w:val="28"/>
        </w:rPr>
      </w:pPr>
      <w:r w:rsidRPr="00306E1C">
        <w:rPr>
          <w:bCs/>
          <w:sz w:val="28"/>
          <w:szCs w:val="28"/>
        </w:rPr>
        <w:t xml:space="preserve">Корреспондентский счет </w:t>
      </w:r>
      <w:r w:rsidRPr="00306E1C">
        <w:rPr>
          <w:spacing w:val="20"/>
          <w:sz w:val="28"/>
          <w:szCs w:val="28"/>
        </w:rPr>
        <w:t>30101810000000000722</w:t>
      </w:r>
    </w:p>
    <w:p w:rsidR="00D44592" w:rsidRPr="00306E1C" w:rsidRDefault="00D44592" w:rsidP="00D44592">
      <w:pPr>
        <w:pStyle w:val="a6"/>
        <w:ind w:left="644" w:firstLine="709"/>
        <w:jc w:val="both"/>
        <w:rPr>
          <w:bCs/>
          <w:sz w:val="28"/>
          <w:szCs w:val="28"/>
        </w:rPr>
      </w:pPr>
      <w:r w:rsidRPr="00306E1C">
        <w:rPr>
          <w:bCs/>
          <w:sz w:val="28"/>
          <w:szCs w:val="28"/>
        </w:rPr>
        <w:t xml:space="preserve">БИК </w:t>
      </w:r>
      <w:bookmarkStart w:id="0" w:name="_GoBack"/>
      <w:bookmarkEnd w:id="0"/>
      <w:r w:rsidRPr="00306E1C">
        <w:rPr>
          <w:bCs/>
          <w:sz w:val="28"/>
          <w:szCs w:val="28"/>
        </w:rPr>
        <w:t>041909722</w:t>
      </w:r>
    </w:p>
    <w:p w:rsidR="00D44592" w:rsidRPr="00306E1C" w:rsidRDefault="00D44592" w:rsidP="0016659A">
      <w:pPr>
        <w:pStyle w:val="33"/>
        <w:spacing w:line="360" w:lineRule="auto"/>
        <w:ind w:firstLine="544"/>
        <w:rPr>
          <w:spacing w:val="20"/>
          <w:sz w:val="28"/>
          <w:szCs w:val="28"/>
        </w:rPr>
      </w:pPr>
      <w:r w:rsidRPr="00306E1C">
        <w:rPr>
          <w:bCs/>
          <w:sz w:val="28"/>
          <w:szCs w:val="28"/>
        </w:rPr>
        <w:t xml:space="preserve">Адрес: </w:t>
      </w:r>
      <w:r w:rsidR="0016659A" w:rsidRPr="00306E1C">
        <w:rPr>
          <w:spacing w:val="20"/>
          <w:sz w:val="28"/>
          <w:szCs w:val="28"/>
        </w:rPr>
        <w:t>160004 г</w:t>
      </w:r>
      <w:proofErr w:type="gramStart"/>
      <w:r w:rsidR="0016659A" w:rsidRPr="00306E1C">
        <w:rPr>
          <w:spacing w:val="20"/>
          <w:sz w:val="28"/>
          <w:szCs w:val="28"/>
        </w:rPr>
        <w:t>.В</w:t>
      </w:r>
      <w:proofErr w:type="gramEnd"/>
      <w:r w:rsidR="0016659A" w:rsidRPr="00306E1C">
        <w:rPr>
          <w:spacing w:val="20"/>
          <w:sz w:val="28"/>
          <w:szCs w:val="28"/>
        </w:rPr>
        <w:t>ологда ул.Товарная д.8</w:t>
      </w:r>
    </w:p>
    <w:p w:rsidR="00D44592" w:rsidRPr="00306E1C" w:rsidRDefault="00D44592" w:rsidP="00D44592">
      <w:pPr>
        <w:pStyle w:val="a6"/>
        <w:ind w:left="0" w:firstLine="709"/>
        <w:jc w:val="both"/>
        <w:rPr>
          <w:b/>
          <w:bCs/>
          <w:sz w:val="28"/>
          <w:szCs w:val="28"/>
        </w:rPr>
      </w:pPr>
      <w:r w:rsidRPr="00306E1C">
        <w:rPr>
          <w:bCs/>
          <w:sz w:val="28"/>
          <w:szCs w:val="28"/>
        </w:rPr>
        <w:t>Назначение платежа: обеспечение исполнения договора по конкурсу</w:t>
      </w:r>
      <w:r w:rsidRPr="00306E1C">
        <w:rPr>
          <w:bCs/>
          <w:i/>
          <w:sz w:val="28"/>
          <w:szCs w:val="28"/>
        </w:rPr>
        <w:t xml:space="preserve"> </w:t>
      </w:r>
      <w:r w:rsidR="008D6FEA">
        <w:rPr>
          <w:bCs/>
          <w:i/>
          <w:sz w:val="28"/>
          <w:szCs w:val="28"/>
        </w:rPr>
        <w:t>№</w:t>
      </w:r>
    </w:p>
    <w:p w:rsidR="00556B6D" w:rsidRPr="00306E1C" w:rsidRDefault="00556B6D" w:rsidP="00EF3B4B">
      <w:pPr>
        <w:ind w:firstLine="709"/>
        <w:jc w:val="both"/>
        <w:rPr>
          <w:sz w:val="28"/>
          <w:szCs w:val="28"/>
        </w:rPr>
      </w:pPr>
    </w:p>
    <w:p w:rsidR="00556B6D" w:rsidRPr="00306E1C" w:rsidRDefault="00C07E85" w:rsidP="00D90E34">
      <w:pPr>
        <w:pStyle w:val="3"/>
        <w:numPr>
          <w:ilvl w:val="1"/>
          <w:numId w:val="2"/>
        </w:numPr>
        <w:spacing w:before="0" w:after="0"/>
        <w:ind w:hanging="371"/>
        <w:jc w:val="both"/>
        <w:rPr>
          <w:rFonts w:ascii="Times New Roman" w:hAnsi="Times New Roman" w:cs="Times New Roman"/>
          <w:sz w:val="28"/>
          <w:szCs w:val="28"/>
        </w:rPr>
      </w:pPr>
      <w:r w:rsidRPr="00306E1C">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306E1C" w:rsidRDefault="00C07E85" w:rsidP="00556B6D">
      <w:pPr>
        <w:ind w:firstLine="709"/>
        <w:jc w:val="both"/>
        <w:rPr>
          <w:bCs/>
          <w:i/>
          <w:sz w:val="28"/>
          <w:szCs w:val="28"/>
        </w:rPr>
      </w:pPr>
      <w:r w:rsidRPr="00306E1C">
        <w:rPr>
          <w:bCs/>
          <w:sz w:val="28"/>
          <w:szCs w:val="28"/>
        </w:rPr>
        <w:t xml:space="preserve">Заявки в электронной форме подаются в порядке, указанном в пунктах </w:t>
      </w:r>
      <w:r w:rsidR="00442D94" w:rsidRPr="00306E1C">
        <w:rPr>
          <w:bCs/>
          <w:sz w:val="28"/>
          <w:szCs w:val="28"/>
        </w:rPr>
        <w:t>8</w:t>
      </w:r>
      <w:r w:rsidR="007245E8" w:rsidRPr="00306E1C">
        <w:rPr>
          <w:bCs/>
          <w:sz w:val="28"/>
          <w:szCs w:val="28"/>
        </w:rPr>
        <w:t>.3.5-</w:t>
      </w:r>
      <w:r w:rsidR="00442D94" w:rsidRPr="00306E1C">
        <w:rPr>
          <w:bCs/>
          <w:sz w:val="28"/>
          <w:szCs w:val="28"/>
        </w:rPr>
        <w:t>8</w:t>
      </w:r>
      <w:r w:rsidR="007245E8" w:rsidRPr="00306E1C">
        <w:rPr>
          <w:bCs/>
          <w:sz w:val="28"/>
          <w:szCs w:val="28"/>
        </w:rPr>
        <w:t>.3.13</w:t>
      </w:r>
      <w:r w:rsidR="00556B6D" w:rsidRPr="00306E1C">
        <w:rPr>
          <w:bCs/>
          <w:sz w:val="28"/>
          <w:szCs w:val="28"/>
        </w:rPr>
        <w:t xml:space="preserve"> конкурсной документации</w:t>
      </w:r>
      <w:r w:rsidRPr="00306E1C">
        <w:rPr>
          <w:bCs/>
          <w:sz w:val="28"/>
          <w:szCs w:val="28"/>
        </w:rPr>
        <w:t xml:space="preserve">, </w:t>
      </w:r>
      <w:r w:rsidRPr="00306E1C">
        <w:rPr>
          <w:bCs/>
          <w:i/>
          <w:sz w:val="28"/>
          <w:szCs w:val="28"/>
        </w:rPr>
        <w:t>в автоматизированной информационной системе «Электронной торгово-закупочной площадке ОАО «РЖД» (на странице</w:t>
      </w:r>
      <w:r w:rsidR="00556B6D" w:rsidRPr="00306E1C">
        <w:rPr>
          <w:bCs/>
          <w:i/>
          <w:sz w:val="28"/>
          <w:szCs w:val="28"/>
        </w:rPr>
        <w:t xml:space="preserve"> данного конкурса на сайте </w:t>
      </w:r>
      <w:hyperlink r:id="rId10" w:tooltip="http://www.etzp.rzd.ru/" w:history="1">
        <w:r w:rsidR="00556B6D" w:rsidRPr="00306E1C">
          <w:t xml:space="preserve"> </w:t>
        </w:r>
        <w:r w:rsidR="00556B6D" w:rsidRPr="00306E1C">
          <w:rPr>
            <w:rStyle w:val="a8"/>
            <w:bCs/>
            <w:i/>
            <w:sz w:val="28"/>
            <w:szCs w:val="28"/>
          </w:rPr>
          <w:t>http://etzp.rzd.ru</w:t>
        </w:r>
      </w:hyperlink>
      <w:r w:rsidR="00556B6D" w:rsidRPr="00306E1C">
        <w:rPr>
          <w:bCs/>
          <w:i/>
          <w:sz w:val="28"/>
          <w:szCs w:val="28"/>
        </w:rPr>
        <w:t>)</w:t>
      </w:r>
      <w:r w:rsidR="00736248" w:rsidRPr="00306E1C">
        <w:rPr>
          <w:bCs/>
          <w:i/>
          <w:sz w:val="28"/>
          <w:szCs w:val="28"/>
        </w:rPr>
        <w:t>.</w:t>
      </w:r>
      <w:r w:rsidR="00556B6D" w:rsidRPr="00306E1C">
        <w:rPr>
          <w:b/>
          <w:bCs/>
          <w:sz w:val="28"/>
          <w:szCs w:val="28"/>
        </w:rPr>
        <w:t xml:space="preserve"> </w:t>
      </w:r>
      <w:r w:rsidR="00556B6D" w:rsidRPr="00306E1C">
        <w:rPr>
          <w:bCs/>
          <w:sz w:val="28"/>
          <w:szCs w:val="28"/>
        </w:rPr>
        <w:t xml:space="preserve"> При подаче  заявки </w:t>
      </w:r>
      <w:r w:rsidR="00556B6D" w:rsidRPr="00306E1C">
        <w:rPr>
          <w:bCs/>
          <w:sz w:val="28"/>
          <w:szCs w:val="28"/>
        </w:rPr>
        <w:lastRenderedPageBreak/>
        <w:t>(части заявки) в электронной форме общий объём электронных документов не должен превышать  </w:t>
      </w:r>
      <w:r w:rsidR="00736248" w:rsidRPr="00306E1C">
        <w:rPr>
          <w:bCs/>
          <w:sz w:val="28"/>
          <w:szCs w:val="28"/>
        </w:rPr>
        <w:t>600</w:t>
      </w:r>
      <w:r w:rsidR="00917EF9" w:rsidRPr="00306E1C">
        <w:rPr>
          <w:bCs/>
          <w:sz w:val="28"/>
          <w:szCs w:val="28"/>
        </w:rPr>
        <w:t xml:space="preserve"> Мегабайт</w:t>
      </w:r>
      <w:r w:rsidR="00556B6D" w:rsidRPr="00306E1C">
        <w:rPr>
          <w:bCs/>
          <w:i/>
          <w:iCs/>
          <w:sz w:val="28"/>
          <w:szCs w:val="28"/>
        </w:rPr>
        <w:t>.</w:t>
      </w:r>
    </w:p>
    <w:p w:rsidR="00736248" w:rsidRPr="00306E1C" w:rsidRDefault="00C07E85" w:rsidP="00736248">
      <w:pPr>
        <w:ind w:firstLine="709"/>
        <w:jc w:val="both"/>
        <w:rPr>
          <w:bCs/>
          <w:sz w:val="28"/>
          <w:szCs w:val="28"/>
        </w:rPr>
      </w:pPr>
      <w:r w:rsidRPr="00306E1C">
        <w:rPr>
          <w:bCs/>
          <w:sz w:val="28"/>
          <w:szCs w:val="28"/>
        </w:rPr>
        <w:t xml:space="preserve">Часть заявки на бумажном носителе представляется в порядке, предусмотренном пунктами </w:t>
      </w:r>
      <w:r w:rsidR="00442D94" w:rsidRPr="00306E1C">
        <w:rPr>
          <w:bCs/>
          <w:sz w:val="28"/>
          <w:szCs w:val="28"/>
        </w:rPr>
        <w:t>8</w:t>
      </w:r>
      <w:r w:rsidR="007245E8" w:rsidRPr="00306E1C">
        <w:rPr>
          <w:bCs/>
          <w:sz w:val="28"/>
          <w:szCs w:val="28"/>
        </w:rPr>
        <w:t>.3.2-</w:t>
      </w:r>
      <w:r w:rsidR="00442D94" w:rsidRPr="00306E1C">
        <w:rPr>
          <w:bCs/>
          <w:sz w:val="28"/>
          <w:szCs w:val="28"/>
        </w:rPr>
        <w:t>8</w:t>
      </w:r>
      <w:r w:rsidR="007245E8" w:rsidRPr="00306E1C">
        <w:rPr>
          <w:bCs/>
          <w:sz w:val="28"/>
          <w:szCs w:val="28"/>
        </w:rPr>
        <w:t>.3.4</w:t>
      </w:r>
      <w:r w:rsidR="00556B6D" w:rsidRPr="00306E1C">
        <w:rPr>
          <w:bCs/>
          <w:sz w:val="28"/>
          <w:szCs w:val="28"/>
        </w:rPr>
        <w:t xml:space="preserve"> конкурсной документации, по адресу:</w:t>
      </w:r>
      <w:r w:rsidRPr="00306E1C">
        <w:rPr>
          <w:bCs/>
          <w:sz w:val="28"/>
          <w:szCs w:val="28"/>
        </w:rPr>
        <w:t xml:space="preserve"> </w:t>
      </w:r>
    </w:p>
    <w:p w:rsidR="00736248" w:rsidRPr="00306E1C" w:rsidRDefault="00736248" w:rsidP="00736248">
      <w:pPr>
        <w:ind w:firstLine="709"/>
        <w:jc w:val="both"/>
        <w:rPr>
          <w:sz w:val="28"/>
          <w:szCs w:val="28"/>
        </w:rPr>
      </w:pPr>
      <w:r w:rsidRPr="00306E1C">
        <w:rPr>
          <w:b/>
          <w:bCs/>
          <w:sz w:val="28"/>
          <w:szCs w:val="28"/>
        </w:rPr>
        <w:t>фактический адрес</w:t>
      </w:r>
      <w:r w:rsidRPr="00306E1C">
        <w:rPr>
          <w:bCs/>
          <w:sz w:val="28"/>
          <w:szCs w:val="28"/>
        </w:rPr>
        <w:t xml:space="preserve">: </w:t>
      </w:r>
      <w:proofErr w:type="gramStart"/>
      <w:r w:rsidRPr="00306E1C">
        <w:rPr>
          <w:sz w:val="28"/>
          <w:szCs w:val="28"/>
        </w:rPr>
        <w:t>г</w:t>
      </w:r>
      <w:proofErr w:type="gramEnd"/>
      <w:r w:rsidRPr="00306E1C">
        <w:rPr>
          <w:sz w:val="28"/>
          <w:szCs w:val="28"/>
        </w:rPr>
        <w:t xml:space="preserve">. Ярославль, ул. Республиканская, д. 3 корпус 4, подъезд 2, </w:t>
      </w:r>
      <w:proofErr w:type="spellStart"/>
      <w:r w:rsidRPr="00306E1C">
        <w:rPr>
          <w:sz w:val="28"/>
          <w:szCs w:val="28"/>
        </w:rPr>
        <w:t>оф</w:t>
      </w:r>
      <w:proofErr w:type="spellEnd"/>
      <w:r w:rsidRPr="00306E1C">
        <w:rPr>
          <w:sz w:val="28"/>
          <w:szCs w:val="28"/>
        </w:rPr>
        <w:t>. 311(территория комплекса «Красный маяк»), Ярославское региональное отделение Центра организации закупочной деятельности – структурного подразделения ОАО «РЖД».</w:t>
      </w:r>
    </w:p>
    <w:p w:rsidR="00736248" w:rsidRPr="00306E1C" w:rsidRDefault="00736248" w:rsidP="00736248">
      <w:pPr>
        <w:ind w:firstLine="709"/>
        <w:jc w:val="both"/>
        <w:rPr>
          <w:bCs/>
          <w:i/>
          <w:sz w:val="28"/>
          <w:szCs w:val="28"/>
        </w:rPr>
      </w:pPr>
      <w:r w:rsidRPr="00306E1C">
        <w:rPr>
          <w:b/>
          <w:bCs/>
          <w:sz w:val="28"/>
          <w:szCs w:val="28"/>
        </w:rPr>
        <w:t>почтовый адрес</w:t>
      </w:r>
      <w:r w:rsidRPr="00306E1C">
        <w:rPr>
          <w:bCs/>
          <w:sz w:val="28"/>
          <w:szCs w:val="28"/>
        </w:rPr>
        <w:t>: 150003, г. Ярославль, Волжская набережная, д. 59 , Ярославское региональное отделение Центра организации закупочной деятельности - структурного подразделения ОАО «РЖД» (контактный тел. (4852) 79-49-05, почтовая экспедиция).</w:t>
      </w:r>
    </w:p>
    <w:p w:rsidR="00556B6D" w:rsidRPr="00306E1C" w:rsidRDefault="00C07E85" w:rsidP="0042040B">
      <w:pPr>
        <w:ind w:firstLine="709"/>
        <w:jc w:val="both"/>
        <w:rPr>
          <w:bCs/>
          <w:sz w:val="28"/>
          <w:szCs w:val="28"/>
        </w:rPr>
      </w:pPr>
      <w:r w:rsidRPr="00306E1C">
        <w:rPr>
          <w:bCs/>
          <w:sz w:val="28"/>
          <w:szCs w:val="28"/>
        </w:rPr>
        <w:t>Дата начала подачи заявок –</w:t>
      </w:r>
      <w:r w:rsidR="00556B6D" w:rsidRPr="00306E1C">
        <w:rPr>
          <w:bCs/>
          <w:sz w:val="28"/>
          <w:szCs w:val="28"/>
        </w:rPr>
        <w:t xml:space="preserve">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11" w:history="1">
        <w:r w:rsidR="00556B6D" w:rsidRPr="00306E1C">
          <w:rPr>
            <w:rStyle w:val="a8"/>
            <w:bCs/>
            <w:sz w:val="28"/>
            <w:szCs w:val="28"/>
          </w:rPr>
          <w:t>www.rzd.ru</w:t>
        </w:r>
      </w:hyperlink>
      <w:r w:rsidR="00556B6D" w:rsidRPr="00306E1C">
        <w:rPr>
          <w:bCs/>
          <w:sz w:val="28"/>
          <w:szCs w:val="28"/>
        </w:rPr>
        <w:t xml:space="preserve"> (раздел «Тендеры») </w:t>
      </w:r>
      <w:r w:rsidR="0042040B" w:rsidRPr="00306E1C">
        <w:rPr>
          <w:bCs/>
          <w:sz w:val="28"/>
          <w:szCs w:val="28"/>
        </w:rPr>
        <w:t>и на сайте ЭТЗП,</w:t>
      </w:r>
      <w:r w:rsidR="00B83D74" w:rsidRPr="00306E1C">
        <w:rPr>
          <w:bCs/>
          <w:sz w:val="28"/>
          <w:szCs w:val="28"/>
        </w:rPr>
        <w:t xml:space="preserve"> </w:t>
      </w:r>
      <w:r w:rsidR="00B83D74" w:rsidRPr="00306E1C">
        <w:rPr>
          <w:sz w:val="28"/>
          <w:szCs w:val="28"/>
        </w:rPr>
        <w:t xml:space="preserve">а также на </w:t>
      </w:r>
      <w:r w:rsidR="00736248" w:rsidRPr="00306E1C">
        <w:rPr>
          <w:bCs/>
          <w:sz w:val="28"/>
          <w:szCs w:val="28"/>
        </w:rPr>
        <w:t xml:space="preserve">сайте </w:t>
      </w:r>
      <w:proofErr w:type="spellStart"/>
      <w:r w:rsidR="00736248" w:rsidRPr="00306E1C">
        <w:rPr>
          <w:bCs/>
          <w:sz w:val="28"/>
          <w:szCs w:val="28"/>
        </w:rPr>
        <w:t>www.volvrz.ru</w:t>
      </w:r>
      <w:proofErr w:type="spellEnd"/>
      <w:r w:rsidR="00736248" w:rsidRPr="00306E1C">
        <w:rPr>
          <w:sz w:val="28"/>
          <w:szCs w:val="28"/>
        </w:rPr>
        <w:t xml:space="preserve"> </w:t>
      </w:r>
      <w:r w:rsidR="00556B6D" w:rsidRPr="00306E1C">
        <w:rPr>
          <w:bCs/>
          <w:sz w:val="28"/>
          <w:szCs w:val="28"/>
        </w:rPr>
        <w:t xml:space="preserve">(далее – сайты) </w:t>
      </w:r>
      <w:r w:rsidR="0042040B" w:rsidRPr="00306E1C">
        <w:rPr>
          <w:b/>
          <w:sz w:val="28"/>
          <w:szCs w:val="28"/>
        </w:rPr>
        <w:t>«</w:t>
      </w:r>
      <w:r w:rsidR="00786DAE">
        <w:rPr>
          <w:b/>
          <w:sz w:val="28"/>
          <w:szCs w:val="28"/>
        </w:rPr>
        <w:t>30</w:t>
      </w:r>
      <w:r w:rsidR="0042040B" w:rsidRPr="00306E1C">
        <w:rPr>
          <w:b/>
          <w:sz w:val="28"/>
          <w:szCs w:val="28"/>
        </w:rPr>
        <w:t>» </w:t>
      </w:r>
      <w:r w:rsidR="009B278E">
        <w:rPr>
          <w:b/>
          <w:sz w:val="28"/>
          <w:szCs w:val="28"/>
        </w:rPr>
        <w:t>октября</w:t>
      </w:r>
      <w:r w:rsidR="0042040B" w:rsidRPr="00306E1C">
        <w:rPr>
          <w:b/>
          <w:sz w:val="28"/>
          <w:szCs w:val="28"/>
        </w:rPr>
        <w:t xml:space="preserve"> 2017 г.</w:t>
      </w:r>
    </w:p>
    <w:p w:rsidR="0042040B" w:rsidRPr="00786DAE" w:rsidRDefault="00556B6D" w:rsidP="00556B6D">
      <w:pPr>
        <w:ind w:firstLine="709"/>
        <w:jc w:val="both"/>
        <w:rPr>
          <w:bCs/>
          <w:i/>
          <w:sz w:val="28"/>
          <w:szCs w:val="28"/>
        </w:rPr>
      </w:pPr>
      <w:r w:rsidRPr="00306E1C">
        <w:rPr>
          <w:bCs/>
          <w:sz w:val="28"/>
          <w:szCs w:val="28"/>
        </w:rPr>
        <w:t xml:space="preserve">Дата окончания </w:t>
      </w:r>
      <w:r w:rsidRPr="00786DAE">
        <w:rPr>
          <w:bCs/>
          <w:sz w:val="28"/>
          <w:szCs w:val="28"/>
        </w:rPr>
        <w:t>срока подачи конкурсных заявок –</w:t>
      </w:r>
      <w:r w:rsidR="00917EF9" w:rsidRPr="00786DAE">
        <w:rPr>
          <w:sz w:val="28"/>
          <w:szCs w:val="28"/>
        </w:rPr>
        <w:t xml:space="preserve"> не позднее </w:t>
      </w:r>
      <w:r w:rsidR="00E929B5" w:rsidRPr="00786DAE">
        <w:rPr>
          <w:sz w:val="28"/>
          <w:szCs w:val="28"/>
        </w:rPr>
        <w:t xml:space="preserve">10 </w:t>
      </w:r>
      <w:r w:rsidR="00917EF9" w:rsidRPr="00786DAE">
        <w:rPr>
          <w:sz w:val="28"/>
          <w:szCs w:val="28"/>
        </w:rPr>
        <w:t xml:space="preserve">часов </w:t>
      </w:r>
      <w:r w:rsidR="00E929B5" w:rsidRPr="00786DAE">
        <w:rPr>
          <w:sz w:val="28"/>
          <w:szCs w:val="28"/>
        </w:rPr>
        <w:t>00</w:t>
      </w:r>
      <w:r w:rsidR="002E78E6" w:rsidRPr="00786DAE">
        <w:rPr>
          <w:sz w:val="28"/>
          <w:szCs w:val="28"/>
        </w:rPr>
        <w:t xml:space="preserve"> минут </w:t>
      </w:r>
      <w:r w:rsidR="00917EF9" w:rsidRPr="00786DAE">
        <w:rPr>
          <w:sz w:val="28"/>
          <w:szCs w:val="28"/>
        </w:rPr>
        <w:t>московского времени «</w:t>
      </w:r>
      <w:r w:rsidR="00983BAA" w:rsidRPr="00786DAE">
        <w:rPr>
          <w:sz w:val="28"/>
          <w:szCs w:val="28"/>
        </w:rPr>
        <w:t>21</w:t>
      </w:r>
      <w:r w:rsidR="00917EF9" w:rsidRPr="00786DAE">
        <w:rPr>
          <w:sz w:val="28"/>
          <w:szCs w:val="28"/>
        </w:rPr>
        <w:t>»</w:t>
      </w:r>
      <w:r w:rsidR="00983BAA" w:rsidRPr="00786DAE">
        <w:rPr>
          <w:sz w:val="28"/>
          <w:szCs w:val="28"/>
        </w:rPr>
        <w:t xml:space="preserve"> ноября</w:t>
      </w:r>
      <w:r w:rsidR="00917EF9" w:rsidRPr="00786DAE">
        <w:rPr>
          <w:sz w:val="28"/>
          <w:szCs w:val="28"/>
        </w:rPr>
        <w:t xml:space="preserve">  2017 г.</w:t>
      </w:r>
    </w:p>
    <w:p w:rsidR="0056607C" w:rsidRPr="00786DAE" w:rsidRDefault="0056607C" w:rsidP="0056607C">
      <w:pPr>
        <w:ind w:firstLine="709"/>
        <w:jc w:val="both"/>
        <w:rPr>
          <w:bCs/>
          <w:sz w:val="28"/>
          <w:szCs w:val="28"/>
        </w:rPr>
      </w:pPr>
      <w:r w:rsidRPr="00786DAE">
        <w:rPr>
          <w:bCs/>
          <w:sz w:val="28"/>
          <w:szCs w:val="28"/>
        </w:rPr>
        <w:t>Вскрытие заявок осуществляется по истечении срока подачи заявок «</w:t>
      </w:r>
      <w:r w:rsidR="00983BAA" w:rsidRPr="00786DAE">
        <w:rPr>
          <w:bCs/>
          <w:sz w:val="28"/>
          <w:szCs w:val="28"/>
        </w:rPr>
        <w:t>21</w:t>
      </w:r>
      <w:r w:rsidRPr="00786DAE">
        <w:rPr>
          <w:bCs/>
          <w:sz w:val="28"/>
          <w:szCs w:val="28"/>
        </w:rPr>
        <w:t>» </w:t>
      </w:r>
      <w:r w:rsidR="00983BAA" w:rsidRPr="00786DAE">
        <w:rPr>
          <w:bCs/>
          <w:sz w:val="28"/>
          <w:szCs w:val="28"/>
        </w:rPr>
        <w:t>ноября</w:t>
      </w:r>
      <w:r w:rsidRPr="00786DAE">
        <w:rPr>
          <w:bCs/>
          <w:sz w:val="28"/>
          <w:szCs w:val="28"/>
        </w:rPr>
        <w:t xml:space="preserve">  2017 г. в 10 часов 00 минут по московскому времени на ЭТЗП (на странице данного конкурса на сайте </w:t>
      </w:r>
      <w:proofErr w:type="spellStart"/>
      <w:r w:rsidRPr="00786DAE">
        <w:rPr>
          <w:bCs/>
          <w:sz w:val="28"/>
          <w:szCs w:val="28"/>
        </w:rPr>
        <w:t>www.etzp.rzd.ru</w:t>
      </w:r>
      <w:proofErr w:type="spellEnd"/>
      <w:r w:rsidRPr="00786DAE">
        <w:rPr>
          <w:bCs/>
          <w:sz w:val="28"/>
          <w:szCs w:val="28"/>
        </w:rPr>
        <w:t>).</w:t>
      </w:r>
    </w:p>
    <w:p w:rsidR="00556B6D" w:rsidRPr="00786DAE" w:rsidRDefault="00556B6D" w:rsidP="00D90E34">
      <w:pPr>
        <w:pStyle w:val="3"/>
        <w:numPr>
          <w:ilvl w:val="1"/>
          <w:numId w:val="2"/>
        </w:numPr>
        <w:spacing w:before="0" w:after="0"/>
        <w:ind w:left="0" w:firstLine="709"/>
        <w:jc w:val="both"/>
        <w:rPr>
          <w:rFonts w:ascii="Times New Roman" w:hAnsi="Times New Roman" w:cs="Times New Roman"/>
          <w:sz w:val="28"/>
          <w:szCs w:val="28"/>
        </w:rPr>
      </w:pPr>
      <w:r w:rsidRPr="00786DAE">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42040B" w:rsidRPr="00786DAE" w:rsidRDefault="00556B6D" w:rsidP="0042040B">
      <w:pPr>
        <w:pStyle w:val="a6"/>
        <w:ind w:left="0" w:firstLine="720"/>
        <w:jc w:val="both"/>
        <w:rPr>
          <w:bCs/>
          <w:sz w:val="28"/>
          <w:szCs w:val="28"/>
        </w:rPr>
      </w:pPr>
      <w:r w:rsidRPr="00786DAE">
        <w:rPr>
          <w:bCs/>
          <w:sz w:val="28"/>
          <w:szCs w:val="28"/>
        </w:rPr>
        <w:t xml:space="preserve">Рассмотрение конкурсных заявок осуществляется </w:t>
      </w:r>
      <w:r w:rsidR="0042040B" w:rsidRPr="00786DAE">
        <w:rPr>
          <w:b/>
          <w:sz w:val="28"/>
          <w:szCs w:val="28"/>
        </w:rPr>
        <w:t>«</w:t>
      </w:r>
      <w:r w:rsidR="00983BAA" w:rsidRPr="00786DAE">
        <w:rPr>
          <w:b/>
          <w:sz w:val="28"/>
          <w:szCs w:val="28"/>
        </w:rPr>
        <w:t>30</w:t>
      </w:r>
      <w:r w:rsidR="0042040B" w:rsidRPr="00786DAE">
        <w:rPr>
          <w:b/>
          <w:sz w:val="28"/>
          <w:szCs w:val="28"/>
        </w:rPr>
        <w:t>»</w:t>
      </w:r>
      <w:r w:rsidR="00983BAA" w:rsidRPr="00786DAE">
        <w:rPr>
          <w:b/>
          <w:sz w:val="28"/>
          <w:szCs w:val="28"/>
        </w:rPr>
        <w:t xml:space="preserve"> ноября</w:t>
      </w:r>
      <w:r w:rsidR="0042040B" w:rsidRPr="00786DAE">
        <w:rPr>
          <w:b/>
          <w:sz w:val="28"/>
          <w:szCs w:val="28"/>
        </w:rPr>
        <w:t> </w:t>
      </w:r>
      <w:r w:rsidR="00E929B5" w:rsidRPr="00786DAE">
        <w:rPr>
          <w:b/>
          <w:sz w:val="28"/>
          <w:szCs w:val="28"/>
        </w:rPr>
        <w:t xml:space="preserve"> </w:t>
      </w:r>
      <w:r w:rsidR="0042040B" w:rsidRPr="00786DAE">
        <w:rPr>
          <w:b/>
          <w:bCs/>
          <w:sz w:val="28"/>
          <w:szCs w:val="28"/>
        </w:rPr>
        <w:t xml:space="preserve"> </w:t>
      </w:r>
      <w:r w:rsidR="0042040B" w:rsidRPr="00786DAE">
        <w:rPr>
          <w:b/>
          <w:sz w:val="28"/>
          <w:szCs w:val="28"/>
        </w:rPr>
        <w:t>2017г.</w:t>
      </w:r>
      <w:r w:rsidR="00E929B5" w:rsidRPr="00786DAE">
        <w:rPr>
          <w:sz w:val="28"/>
          <w:szCs w:val="28"/>
        </w:rPr>
        <w:t xml:space="preserve"> в 1</w:t>
      </w:r>
      <w:r w:rsidR="0042040B" w:rsidRPr="00786DAE">
        <w:rPr>
          <w:sz w:val="28"/>
          <w:szCs w:val="28"/>
        </w:rPr>
        <w:t>0 часов 00 минут по московскому времени</w:t>
      </w:r>
      <w:r w:rsidRPr="00786DAE">
        <w:rPr>
          <w:bCs/>
          <w:sz w:val="28"/>
          <w:szCs w:val="28"/>
        </w:rPr>
        <w:t xml:space="preserve"> по адресу: </w:t>
      </w:r>
      <w:proofErr w:type="gramStart"/>
      <w:r w:rsidR="0042040B" w:rsidRPr="00786DAE">
        <w:rPr>
          <w:sz w:val="28"/>
          <w:szCs w:val="28"/>
        </w:rPr>
        <w:t>г</w:t>
      </w:r>
      <w:proofErr w:type="gramEnd"/>
      <w:r w:rsidR="0042040B" w:rsidRPr="00786DAE">
        <w:rPr>
          <w:sz w:val="28"/>
          <w:szCs w:val="28"/>
        </w:rPr>
        <w:t xml:space="preserve">. Ярославль, ул. Республиканская, д. 3 корпус 4, подъезд 2, </w:t>
      </w:r>
      <w:proofErr w:type="spellStart"/>
      <w:r w:rsidR="0042040B" w:rsidRPr="00786DAE">
        <w:rPr>
          <w:sz w:val="28"/>
          <w:szCs w:val="28"/>
        </w:rPr>
        <w:t>оф</w:t>
      </w:r>
      <w:proofErr w:type="spellEnd"/>
      <w:r w:rsidR="0042040B" w:rsidRPr="00786DAE">
        <w:rPr>
          <w:sz w:val="28"/>
          <w:szCs w:val="28"/>
        </w:rPr>
        <w:t>. 311 (территория комплекса «Красный маяк»)</w:t>
      </w:r>
      <w:r w:rsidR="0042040B" w:rsidRPr="00786DAE">
        <w:rPr>
          <w:bCs/>
          <w:i/>
          <w:sz w:val="28"/>
          <w:szCs w:val="28"/>
        </w:rPr>
        <w:t>.</w:t>
      </w:r>
    </w:p>
    <w:p w:rsidR="0042040B" w:rsidRPr="00306E1C" w:rsidRDefault="00556B6D" w:rsidP="0042040B">
      <w:pPr>
        <w:pStyle w:val="a6"/>
        <w:ind w:left="0" w:firstLine="720"/>
        <w:jc w:val="both"/>
        <w:rPr>
          <w:bCs/>
          <w:sz w:val="28"/>
          <w:szCs w:val="28"/>
        </w:rPr>
      </w:pPr>
      <w:r w:rsidRPr="00786DAE">
        <w:rPr>
          <w:bCs/>
          <w:sz w:val="28"/>
          <w:szCs w:val="28"/>
        </w:rPr>
        <w:t xml:space="preserve">Подведение итогов конкурса осуществляется </w:t>
      </w:r>
      <w:r w:rsidR="0042040B" w:rsidRPr="00786DAE">
        <w:rPr>
          <w:b/>
          <w:sz w:val="28"/>
          <w:szCs w:val="28"/>
        </w:rPr>
        <w:t>«</w:t>
      </w:r>
      <w:r w:rsidR="00983BAA" w:rsidRPr="00786DAE">
        <w:rPr>
          <w:b/>
          <w:sz w:val="28"/>
          <w:szCs w:val="28"/>
        </w:rPr>
        <w:t>1</w:t>
      </w:r>
      <w:r w:rsidR="0042040B" w:rsidRPr="00786DAE">
        <w:rPr>
          <w:b/>
          <w:sz w:val="28"/>
          <w:szCs w:val="28"/>
        </w:rPr>
        <w:t>» </w:t>
      </w:r>
      <w:r w:rsidR="00983BAA" w:rsidRPr="00786DAE">
        <w:rPr>
          <w:b/>
          <w:sz w:val="28"/>
          <w:szCs w:val="28"/>
        </w:rPr>
        <w:t>декабря</w:t>
      </w:r>
      <w:r w:rsidR="00E929B5" w:rsidRPr="00786DAE">
        <w:rPr>
          <w:b/>
          <w:sz w:val="28"/>
          <w:szCs w:val="28"/>
        </w:rPr>
        <w:t xml:space="preserve"> </w:t>
      </w:r>
      <w:r w:rsidR="0042040B" w:rsidRPr="00786DAE">
        <w:rPr>
          <w:b/>
          <w:bCs/>
          <w:sz w:val="28"/>
          <w:szCs w:val="28"/>
        </w:rPr>
        <w:t xml:space="preserve"> </w:t>
      </w:r>
      <w:r w:rsidR="0042040B" w:rsidRPr="00786DAE">
        <w:rPr>
          <w:b/>
          <w:sz w:val="28"/>
          <w:szCs w:val="28"/>
        </w:rPr>
        <w:t>2017г.</w:t>
      </w:r>
      <w:r w:rsidR="0042040B" w:rsidRPr="00786DAE">
        <w:rPr>
          <w:sz w:val="28"/>
          <w:szCs w:val="28"/>
        </w:rPr>
        <w:t xml:space="preserve"> в </w:t>
      </w:r>
      <w:r w:rsidR="00E929B5" w:rsidRPr="00786DAE">
        <w:rPr>
          <w:sz w:val="28"/>
          <w:szCs w:val="28"/>
        </w:rPr>
        <w:t>1</w:t>
      </w:r>
      <w:r w:rsidR="0042040B" w:rsidRPr="00786DAE">
        <w:rPr>
          <w:sz w:val="28"/>
          <w:szCs w:val="28"/>
        </w:rPr>
        <w:t>0 часов 00 минут по московскому времени</w:t>
      </w:r>
      <w:r w:rsidR="0042040B" w:rsidRPr="00786DAE">
        <w:rPr>
          <w:bCs/>
          <w:sz w:val="28"/>
          <w:szCs w:val="28"/>
        </w:rPr>
        <w:t xml:space="preserve"> по адресу: </w:t>
      </w:r>
      <w:proofErr w:type="gramStart"/>
      <w:r w:rsidR="0042040B" w:rsidRPr="00786DAE">
        <w:rPr>
          <w:sz w:val="28"/>
          <w:szCs w:val="28"/>
        </w:rPr>
        <w:t>г</w:t>
      </w:r>
      <w:proofErr w:type="gramEnd"/>
      <w:r w:rsidR="0042040B" w:rsidRPr="00786DAE">
        <w:rPr>
          <w:sz w:val="28"/>
          <w:szCs w:val="28"/>
        </w:rPr>
        <w:t xml:space="preserve">. Ярославль, ул. Республиканская, д. 3 корпус 4, подъезд 2, </w:t>
      </w:r>
      <w:proofErr w:type="spellStart"/>
      <w:r w:rsidR="0042040B" w:rsidRPr="00786DAE">
        <w:rPr>
          <w:sz w:val="28"/>
          <w:szCs w:val="28"/>
        </w:rPr>
        <w:t>оф</w:t>
      </w:r>
      <w:proofErr w:type="spellEnd"/>
      <w:r w:rsidR="0042040B" w:rsidRPr="00306E1C">
        <w:rPr>
          <w:sz w:val="28"/>
          <w:szCs w:val="28"/>
        </w:rPr>
        <w:t>. 311 (территория комплекса «Красный маяк»)</w:t>
      </w:r>
      <w:r w:rsidR="0042040B" w:rsidRPr="00306E1C">
        <w:rPr>
          <w:bCs/>
          <w:i/>
          <w:sz w:val="28"/>
          <w:szCs w:val="28"/>
        </w:rPr>
        <w:t>.</w:t>
      </w:r>
    </w:p>
    <w:p w:rsidR="00556B6D" w:rsidRPr="00306E1C" w:rsidRDefault="00556B6D" w:rsidP="00556B6D">
      <w:pPr>
        <w:ind w:firstLine="709"/>
        <w:jc w:val="both"/>
        <w:rPr>
          <w:b/>
          <w:bCs/>
          <w:sz w:val="28"/>
          <w:szCs w:val="28"/>
        </w:rPr>
      </w:pPr>
      <w:r w:rsidRPr="00306E1C">
        <w:rPr>
          <w:b/>
          <w:bCs/>
          <w:sz w:val="28"/>
          <w:szCs w:val="28"/>
        </w:rPr>
        <w:t>1.10. Подача альтернативных предложений</w:t>
      </w:r>
    </w:p>
    <w:p w:rsidR="00556B6D" w:rsidRPr="00306E1C" w:rsidRDefault="00556B6D" w:rsidP="00556B6D">
      <w:pPr>
        <w:ind w:firstLine="709"/>
        <w:jc w:val="both"/>
        <w:rPr>
          <w:bCs/>
          <w:sz w:val="28"/>
          <w:szCs w:val="28"/>
        </w:rPr>
      </w:pPr>
      <w:r w:rsidRPr="00306E1C">
        <w:rPr>
          <w:bCs/>
          <w:sz w:val="28"/>
          <w:szCs w:val="28"/>
        </w:rPr>
        <w:t>Подача альтернативных предложений не предусмотрена.</w:t>
      </w:r>
    </w:p>
    <w:p w:rsidR="00556B6D" w:rsidRPr="00306E1C" w:rsidRDefault="00556B6D" w:rsidP="00556B6D">
      <w:pPr>
        <w:ind w:firstLine="709"/>
        <w:jc w:val="both"/>
        <w:rPr>
          <w:b/>
          <w:bCs/>
          <w:sz w:val="28"/>
          <w:szCs w:val="28"/>
        </w:rPr>
      </w:pPr>
      <w:r w:rsidRPr="00306E1C">
        <w:rPr>
          <w:b/>
          <w:bCs/>
          <w:sz w:val="28"/>
          <w:szCs w:val="28"/>
        </w:rPr>
        <w:t>1.11.</w:t>
      </w:r>
      <w:r w:rsidRPr="00306E1C">
        <w:rPr>
          <w:bCs/>
          <w:sz w:val="28"/>
          <w:szCs w:val="28"/>
        </w:rPr>
        <w:t xml:space="preserve"> </w:t>
      </w:r>
      <w:r w:rsidRPr="00306E1C">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306E1C" w:rsidRDefault="00556B6D" w:rsidP="00556B6D">
      <w:pPr>
        <w:ind w:firstLine="709"/>
        <w:jc w:val="both"/>
        <w:rPr>
          <w:bCs/>
          <w:sz w:val="28"/>
          <w:szCs w:val="28"/>
        </w:rPr>
      </w:pPr>
      <w:r w:rsidRPr="00306E1C">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306E1C">
        <w:rPr>
          <w:bCs/>
          <w:sz w:val="28"/>
          <w:szCs w:val="28"/>
        </w:rPr>
        <w:t>7</w:t>
      </w:r>
      <w:r w:rsidR="007245E8" w:rsidRPr="00306E1C">
        <w:rPr>
          <w:bCs/>
          <w:sz w:val="28"/>
          <w:szCs w:val="28"/>
        </w:rPr>
        <w:t>.2</w:t>
      </w:r>
      <w:r w:rsidRPr="00306E1C">
        <w:rPr>
          <w:bCs/>
          <w:sz w:val="28"/>
          <w:szCs w:val="28"/>
        </w:rPr>
        <w:t xml:space="preserve"> конкурсной документации.</w:t>
      </w:r>
    </w:p>
    <w:p w:rsidR="00556B6D" w:rsidRPr="00306E1C" w:rsidRDefault="00C07E85" w:rsidP="00556B6D">
      <w:pPr>
        <w:ind w:firstLine="709"/>
        <w:jc w:val="both"/>
        <w:rPr>
          <w:bCs/>
          <w:sz w:val="28"/>
          <w:szCs w:val="28"/>
        </w:rPr>
      </w:pPr>
      <w:r w:rsidRPr="00306E1C">
        <w:rPr>
          <w:bCs/>
          <w:sz w:val="28"/>
          <w:szCs w:val="28"/>
        </w:rPr>
        <w:t>Срок направления участниками</w:t>
      </w:r>
      <w:r w:rsidR="00556B6D" w:rsidRPr="00306E1C">
        <w:rPr>
          <w:bCs/>
          <w:sz w:val="28"/>
          <w:szCs w:val="28"/>
        </w:rPr>
        <w:t xml:space="preserve"> запросов на разъяснение положений конкурсной документации: с </w:t>
      </w:r>
      <w:r w:rsidR="00786DAE" w:rsidRPr="00306E1C">
        <w:rPr>
          <w:b/>
          <w:sz w:val="28"/>
          <w:szCs w:val="28"/>
        </w:rPr>
        <w:t>«</w:t>
      </w:r>
      <w:r w:rsidR="00786DAE">
        <w:rPr>
          <w:b/>
          <w:sz w:val="28"/>
          <w:szCs w:val="28"/>
        </w:rPr>
        <w:t>30</w:t>
      </w:r>
      <w:r w:rsidR="00786DAE" w:rsidRPr="00306E1C">
        <w:rPr>
          <w:b/>
          <w:sz w:val="28"/>
          <w:szCs w:val="28"/>
        </w:rPr>
        <w:t>» </w:t>
      </w:r>
      <w:r w:rsidR="00786DAE">
        <w:rPr>
          <w:b/>
          <w:sz w:val="28"/>
          <w:szCs w:val="28"/>
        </w:rPr>
        <w:t>октября</w:t>
      </w:r>
      <w:r w:rsidR="00786DAE" w:rsidRPr="00306E1C">
        <w:rPr>
          <w:b/>
          <w:sz w:val="28"/>
          <w:szCs w:val="28"/>
        </w:rPr>
        <w:t xml:space="preserve"> 2017 г</w:t>
      </w:r>
      <w:proofErr w:type="gramStart"/>
      <w:r w:rsidR="00786DAE" w:rsidRPr="00306E1C">
        <w:rPr>
          <w:b/>
          <w:sz w:val="28"/>
          <w:szCs w:val="28"/>
        </w:rPr>
        <w:t>.</w:t>
      </w:r>
      <w:r w:rsidR="00BD3F5F">
        <w:rPr>
          <w:bCs/>
          <w:sz w:val="28"/>
          <w:szCs w:val="28"/>
        </w:rPr>
        <w:t xml:space="preserve">. </w:t>
      </w:r>
      <w:proofErr w:type="gramEnd"/>
      <w:r w:rsidR="00BD3F5F">
        <w:rPr>
          <w:bCs/>
          <w:sz w:val="28"/>
          <w:szCs w:val="28"/>
        </w:rPr>
        <w:t xml:space="preserve">по </w:t>
      </w:r>
      <w:r w:rsidR="00786DAE">
        <w:rPr>
          <w:bCs/>
          <w:sz w:val="28"/>
          <w:szCs w:val="28"/>
        </w:rPr>
        <w:t xml:space="preserve">14 </w:t>
      </w:r>
      <w:r w:rsidR="00786DAE" w:rsidRPr="00786DAE">
        <w:rPr>
          <w:b/>
          <w:sz w:val="28"/>
          <w:szCs w:val="28"/>
        </w:rPr>
        <w:t xml:space="preserve">ноября  </w:t>
      </w:r>
      <w:r w:rsidR="00786DAE" w:rsidRPr="00786DAE">
        <w:rPr>
          <w:b/>
          <w:bCs/>
          <w:sz w:val="28"/>
          <w:szCs w:val="28"/>
        </w:rPr>
        <w:t xml:space="preserve"> </w:t>
      </w:r>
      <w:r w:rsidR="00786DAE" w:rsidRPr="00786DAE">
        <w:rPr>
          <w:b/>
          <w:sz w:val="28"/>
          <w:szCs w:val="28"/>
        </w:rPr>
        <w:t>2017г.</w:t>
      </w:r>
      <w:r w:rsidR="00556B6D" w:rsidRPr="00306E1C">
        <w:rPr>
          <w:bCs/>
          <w:sz w:val="28"/>
          <w:szCs w:val="28"/>
        </w:rPr>
        <w:t>. (включительно).</w:t>
      </w:r>
    </w:p>
    <w:p w:rsidR="00556B6D" w:rsidRPr="00306E1C" w:rsidRDefault="00556B6D" w:rsidP="00556B6D">
      <w:pPr>
        <w:ind w:firstLine="709"/>
        <w:jc w:val="both"/>
        <w:rPr>
          <w:bCs/>
          <w:sz w:val="28"/>
          <w:szCs w:val="28"/>
        </w:rPr>
      </w:pPr>
      <w:r w:rsidRPr="00306E1C">
        <w:rPr>
          <w:bCs/>
          <w:sz w:val="28"/>
          <w:szCs w:val="28"/>
        </w:rPr>
        <w:t xml:space="preserve">Дата начала срока предоставления участникам разъяснений положений конкурсной документации: </w:t>
      </w:r>
      <w:r w:rsidR="00786DAE" w:rsidRPr="00306E1C">
        <w:rPr>
          <w:b/>
          <w:sz w:val="28"/>
          <w:szCs w:val="28"/>
        </w:rPr>
        <w:t>«</w:t>
      </w:r>
      <w:r w:rsidR="00786DAE">
        <w:rPr>
          <w:b/>
          <w:sz w:val="28"/>
          <w:szCs w:val="28"/>
        </w:rPr>
        <w:t>30</w:t>
      </w:r>
      <w:r w:rsidR="00786DAE" w:rsidRPr="00306E1C">
        <w:rPr>
          <w:b/>
          <w:sz w:val="28"/>
          <w:szCs w:val="28"/>
        </w:rPr>
        <w:t>» </w:t>
      </w:r>
      <w:r w:rsidR="00786DAE">
        <w:rPr>
          <w:b/>
          <w:sz w:val="28"/>
          <w:szCs w:val="28"/>
        </w:rPr>
        <w:t>октября</w:t>
      </w:r>
      <w:r w:rsidR="00786DAE" w:rsidRPr="00306E1C">
        <w:rPr>
          <w:b/>
          <w:sz w:val="28"/>
          <w:szCs w:val="28"/>
        </w:rPr>
        <w:t xml:space="preserve"> 2017 г.</w:t>
      </w:r>
    </w:p>
    <w:p w:rsidR="00556B6D" w:rsidRPr="00306E1C" w:rsidRDefault="00556B6D" w:rsidP="00556B6D">
      <w:pPr>
        <w:ind w:firstLine="709"/>
        <w:jc w:val="both"/>
        <w:rPr>
          <w:bCs/>
          <w:sz w:val="28"/>
          <w:szCs w:val="28"/>
        </w:rPr>
      </w:pPr>
      <w:r w:rsidRPr="00306E1C">
        <w:rPr>
          <w:bCs/>
          <w:sz w:val="28"/>
          <w:szCs w:val="28"/>
        </w:rPr>
        <w:t>Дата окончания срока предоставления участникам разъяснений положений конкурсной докум</w:t>
      </w:r>
      <w:r w:rsidR="00BD3F5F">
        <w:rPr>
          <w:bCs/>
          <w:sz w:val="28"/>
          <w:szCs w:val="28"/>
        </w:rPr>
        <w:t xml:space="preserve">ентации: </w:t>
      </w:r>
      <w:r w:rsidR="00786DAE">
        <w:rPr>
          <w:bCs/>
          <w:sz w:val="28"/>
          <w:szCs w:val="28"/>
        </w:rPr>
        <w:t xml:space="preserve">20 </w:t>
      </w:r>
      <w:r w:rsidR="00786DAE" w:rsidRPr="00786DAE">
        <w:rPr>
          <w:b/>
          <w:sz w:val="28"/>
          <w:szCs w:val="28"/>
        </w:rPr>
        <w:t xml:space="preserve">ноября  </w:t>
      </w:r>
      <w:r w:rsidR="00786DAE" w:rsidRPr="00786DAE">
        <w:rPr>
          <w:b/>
          <w:bCs/>
          <w:sz w:val="28"/>
          <w:szCs w:val="28"/>
        </w:rPr>
        <w:t xml:space="preserve"> </w:t>
      </w:r>
      <w:r w:rsidR="00786DAE" w:rsidRPr="00786DAE">
        <w:rPr>
          <w:b/>
          <w:sz w:val="28"/>
          <w:szCs w:val="28"/>
        </w:rPr>
        <w:t>2017г.</w:t>
      </w:r>
    </w:p>
    <w:p w:rsidR="00A50577" w:rsidRPr="00306E1C" w:rsidRDefault="00A50577" w:rsidP="00A50577">
      <w:pPr>
        <w:ind w:firstLine="709"/>
        <w:jc w:val="both"/>
        <w:rPr>
          <w:b/>
          <w:bCs/>
          <w:sz w:val="28"/>
          <w:szCs w:val="28"/>
        </w:rPr>
      </w:pPr>
      <w:r w:rsidRPr="00306E1C">
        <w:rPr>
          <w:b/>
          <w:bCs/>
          <w:sz w:val="28"/>
          <w:szCs w:val="28"/>
        </w:rPr>
        <w:lastRenderedPageBreak/>
        <w:t xml:space="preserve">1.12. </w:t>
      </w:r>
      <w:proofErr w:type="gramStart"/>
      <w:r w:rsidRPr="00306E1C">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A50577" w:rsidRPr="00306E1C" w:rsidRDefault="00A50577" w:rsidP="00A50577">
      <w:pPr>
        <w:ind w:firstLine="709"/>
        <w:jc w:val="both"/>
        <w:rPr>
          <w:sz w:val="28"/>
          <w:szCs w:val="28"/>
        </w:rPr>
      </w:pPr>
      <w:r w:rsidRPr="00306E1C">
        <w:rPr>
          <w:sz w:val="28"/>
          <w:szCs w:val="28"/>
        </w:rPr>
        <w:t>Приоритет не установлен.</w:t>
      </w:r>
    </w:p>
    <w:p w:rsidR="007245E8" w:rsidRPr="00306E1C" w:rsidRDefault="00556B6D" w:rsidP="00D90E34">
      <w:pPr>
        <w:pStyle w:val="2"/>
        <w:numPr>
          <w:ilvl w:val="0"/>
          <w:numId w:val="2"/>
        </w:numPr>
        <w:spacing w:before="0" w:after="0"/>
        <w:jc w:val="both"/>
        <w:rPr>
          <w:rFonts w:ascii="Times New Roman" w:hAnsi="Times New Roman"/>
          <w:i w:val="0"/>
        </w:rPr>
      </w:pPr>
      <w:r w:rsidRPr="00306E1C">
        <w:rPr>
          <w:rFonts w:ascii="Times New Roman" w:hAnsi="Times New Roman"/>
          <w:i w:val="0"/>
        </w:rPr>
        <w:t>Квалификационные требования к участникам конкурса</w:t>
      </w:r>
    </w:p>
    <w:p w:rsidR="0016659A" w:rsidRPr="00306E1C" w:rsidRDefault="0016659A" w:rsidP="0016659A">
      <w:pPr>
        <w:widowControl w:val="0"/>
        <w:autoSpaceDE w:val="0"/>
        <w:autoSpaceDN w:val="0"/>
        <w:adjustRightInd w:val="0"/>
        <w:ind w:firstLine="709"/>
        <w:jc w:val="both"/>
        <w:rPr>
          <w:rFonts w:eastAsia="MS Mincho"/>
          <w:sz w:val="28"/>
          <w:szCs w:val="28"/>
        </w:rPr>
      </w:pPr>
      <w:r w:rsidRPr="00306E1C">
        <w:rPr>
          <w:rFonts w:eastAsia="MS Mincho"/>
          <w:sz w:val="28"/>
          <w:szCs w:val="28"/>
        </w:rPr>
        <w:t xml:space="preserve">2.1. Участник должен являться членом </w:t>
      </w:r>
      <w:proofErr w:type="spellStart"/>
      <w:r w:rsidRPr="00306E1C">
        <w:rPr>
          <w:rFonts w:eastAsia="MS Mincho"/>
          <w:sz w:val="28"/>
          <w:szCs w:val="28"/>
        </w:rPr>
        <w:t>саморегулируемой</w:t>
      </w:r>
      <w:proofErr w:type="spellEnd"/>
      <w:r w:rsidRPr="00306E1C">
        <w:rPr>
          <w:rFonts w:eastAsia="MS Mincho"/>
          <w:sz w:val="28"/>
          <w:szCs w:val="28"/>
        </w:rPr>
        <w:t xml:space="preserve"> организац</w:t>
      </w:r>
      <w:proofErr w:type="gramStart"/>
      <w:r w:rsidRPr="00306E1C">
        <w:rPr>
          <w:rFonts w:eastAsia="MS Mincho"/>
          <w:sz w:val="28"/>
          <w:szCs w:val="28"/>
        </w:rPr>
        <w:t>ии ау</w:t>
      </w:r>
      <w:proofErr w:type="gramEnd"/>
      <w:r w:rsidRPr="00306E1C">
        <w:rPr>
          <w:rFonts w:eastAsia="MS Mincho"/>
          <w:sz w:val="28"/>
          <w:szCs w:val="28"/>
        </w:rPr>
        <w:t xml:space="preserve">диторов в соответствии с требованиями Федерального закона от 30.12.2008 № 307-ФЗ «Об аудиторской деятельности». В подтверждение того, что участник является членом </w:t>
      </w:r>
      <w:proofErr w:type="spellStart"/>
      <w:r w:rsidRPr="00306E1C">
        <w:rPr>
          <w:rFonts w:eastAsia="MS Mincho"/>
          <w:sz w:val="28"/>
          <w:szCs w:val="28"/>
        </w:rPr>
        <w:t>саморегулируемой</w:t>
      </w:r>
      <w:proofErr w:type="spellEnd"/>
      <w:r w:rsidRPr="00306E1C">
        <w:rPr>
          <w:rFonts w:eastAsia="MS Mincho"/>
          <w:sz w:val="28"/>
          <w:szCs w:val="28"/>
        </w:rPr>
        <w:t xml:space="preserve"> организац</w:t>
      </w:r>
      <w:proofErr w:type="gramStart"/>
      <w:r w:rsidRPr="00306E1C">
        <w:rPr>
          <w:rFonts w:eastAsia="MS Mincho"/>
          <w:sz w:val="28"/>
          <w:szCs w:val="28"/>
        </w:rPr>
        <w:t>ии ау</w:t>
      </w:r>
      <w:proofErr w:type="gramEnd"/>
      <w:r w:rsidRPr="00306E1C">
        <w:rPr>
          <w:rFonts w:eastAsia="MS Mincho"/>
          <w:sz w:val="28"/>
          <w:szCs w:val="28"/>
        </w:rPr>
        <w:t xml:space="preserve">диторов, участник в составе заявки должен представить выписку из реестра аудиторов и аудиторских организаций, который ведётся </w:t>
      </w:r>
      <w:proofErr w:type="spellStart"/>
      <w:r w:rsidRPr="00306E1C">
        <w:rPr>
          <w:rFonts w:eastAsia="MS Mincho"/>
          <w:sz w:val="28"/>
          <w:szCs w:val="28"/>
        </w:rPr>
        <w:t>саморегулируемой</w:t>
      </w:r>
      <w:proofErr w:type="spellEnd"/>
      <w:r w:rsidRPr="00306E1C">
        <w:rPr>
          <w:rFonts w:eastAsia="MS Mincho"/>
          <w:sz w:val="28"/>
          <w:szCs w:val="28"/>
        </w:rPr>
        <w:t xml:space="preserve"> организацией аудиторов в отношении своих членов, подтверждающую членство участника в данной </w:t>
      </w:r>
      <w:proofErr w:type="spellStart"/>
      <w:r w:rsidRPr="00306E1C">
        <w:rPr>
          <w:rFonts w:eastAsia="MS Mincho"/>
          <w:sz w:val="28"/>
          <w:szCs w:val="28"/>
        </w:rPr>
        <w:t>саморегулируемой</w:t>
      </w:r>
      <w:proofErr w:type="spellEnd"/>
      <w:r w:rsidRPr="00306E1C">
        <w:rPr>
          <w:rFonts w:eastAsia="MS Mincho"/>
          <w:sz w:val="28"/>
          <w:szCs w:val="28"/>
        </w:rPr>
        <w:t xml:space="preserve"> организации аудиторов.</w:t>
      </w:r>
    </w:p>
    <w:p w:rsidR="0016659A" w:rsidRPr="00306E1C" w:rsidRDefault="0016659A" w:rsidP="0016659A">
      <w:pPr>
        <w:widowControl w:val="0"/>
        <w:autoSpaceDE w:val="0"/>
        <w:autoSpaceDN w:val="0"/>
        <w:adjustRightInd w:val="0"/>
        <w:ind w:firstLine="709"/>
        <w:jc w:val="both"/>
        <w:rPr>
          <w:sz w:val="28"/>
          <w:szCs w:val="28"/>
        </w:rPr>
      </w:pPr>
      <w:r w:rsidRPr="00306E1C">
        <w:rPr>
          <w:rFonts w:eastAsia="MS Mincho"/>
          <w:sz w:val="28"/>
          <w:szCs w:val="28"/>
        </w:rPr>
        <w:t>Документы, перечисленные в пункте 2.1. конкурсной документации, представляются в электронной форме, документы должны быть сканированы с оригинала, нотариально заверенной копии</w:t>
      </w:r>
      <w:r w:rsidR="00F86A51">
        <w:rPr>
          <w:rFonts w:eastAsia="MS Mincho"/>
          <w:sz w:val="28"/>
          <w:szCs w:val="28"/>
        </w:rPr>
        <w:t>.</w:t>
      </w:r>
      <w:r w:rsidRPr="00306E1C">
        <w:rPr>
          <w:rFonts w:eastAsia="MS Mincho"/>
          <w:sz w:val="28"/>
          <w:szCs w:val="28"/>
        </w:rPr>
        <w:t xml:space="preserve"> </w:t>
      </w:r>
    </w:p>
    <w:p w:rsidR="00556B6D" w:rsidRPr="00306E1C" w:rsidRDefault="00556B6D" w:rsidP="00556B6D">
      <w:pPr>
        <w:ind w:firstLine="709"/>
        <w:jc w:val="both"/>
        <w:rPr>
          <w:sz w:val="28"/>
          <w:szCs w:val="28"/>
        </w:rPr>
      </w:pPr>
    </w:p>
    <w:p w:rsidR="007245E8" w:rsidRPr="00306E1C" w:rsidRDefault="00442D94" w:rsidP="007245E8">
      <w:pPr>
        <w:pStyle w:val="2"/>
        <w:spacing w:before="0" w:after="0"/>
        <w:ind w:left="928"/>
        <w:jc w:val="both"/>
        <w:rPr>
          <w:rFonts w:ascii="Times New Roman" w:hAnsi="Times New Roman"/>
          <w:i w:val="0"/>
        </w:rPr>
      </w:pPr>
      <w:r w:rsidRPr="00306E1C">
        <w:rPr>
          <w:rFonts w:ascii="Times New Roman" w:hAnsi="Times New Roman"/>
          <w:i w:val="0"/>
        </w:rPr>
        <w:t>3</w:t>
      </w:r>
      <w:r w:rsidR="00E3110C" w:rsidRPr="00306E1C">
        <w:rPr>
          <w:rFonts w:ascii="Times New Roman" w:hAnsi="Times New Roman"/>
          <w:i w:val="0"/>
        </w:rPr>
        <w:t>.</w:t>
      </w:r>
      <w:r w:rsidR="00556B6D" w:rsidRPr="00306E1C">
        <w:rPr>
          <w:rFonts w:ascii="Times New Roman" w:hAnsi="Times New Roman"/>
          <w:i w:val="0"/>
        </w:rPr>
        <w:t xml:space="preserve"> </w:t>
      </w:r>
      <w:r w:rsidR="0016659A" w:rsidRPr="00306E1C">
        <w:rPr>
          <w:rFonts w:ascii="Times New Roman" w:hAnsi="Times New Roman"/>
          <w:i w:val="0"/>
        </w:rPr>
        <w:t>Техническое задание</w:t>
      </w:r>
    </w:p>
    <w:p w:rsidR="00667BD8" w:rsidRPr="00514C85" w:rsidRDefault="00667BD8" w:rsidP="00667BD8">
      <w:pPr>
        <w:ind w:firstLine="709"/>
        <w:jc w:val="both"/>
        <w:rPr>
          <w:bCs/>
          <w:sz w:val="28"/>
          <w:szCs w:val="28"/>
        </w:rPr>
      </w:pPr>
      <w:proofErr w:type="gramStart"/>
      <w:r w:rsidRPr="00514C85">
        <w:rPr>
          <w:sz w:val="28"/>
          <w:szCs w:val="28"/>
        </w:rPr>
        <w:t xml:space="preserve">Сведения о наименовании закупаемых услуг,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w:t>
      </w:r>
      <w:r w:rsidRPr="00514C85">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 задании, являющемся</w:t>
      </w:r>
      <w:proofErr w:type="gramEnd"/>
      <w:r w:rsidRPr="00514C85">
        <w:rPr>
          <w:bCs/>
          <w:sz w:val="28"/>
          <w:szCs w:val="28"/>
        </w:rPr>
        <w:t xml:space="preserve"> приложением № 3 к конкурсной документации. </w:t>
      </w:r>
    </w:p>
    <w:p w:rsidR="00667BD8" w:rsidRPr="00E84C12" w:rsidRDefault="00667BD8" w:rsidP="00667BD8">
      <w:pPr>
        <w:rPr>
          <w:sz w:val="28"/>
          <w:szCs w:val="28"/>
        </w:rPr>
      </w:pPr>
    </w:p>
    <w:p w:rsidR="00556B6D" w:rsidRPr="00306E1C" w:rsidRDefault="00556B6D" w:rsidP="00556B6D">
      <w:pPr>
        <w:ind w:firstLine="709"/>
        <w:jc w:val="both"/>
        <w:rPr>
          <w:bCs/>
          <w:i/>
          <w:sz w:val="28"/>
          <w:szCs w:val="28"/>
        </w:rPr>
      </w:pPr>
    </w:p>
    <w:p w:rsidR="00556B6D" w:rsidRPr="00306E1C" w:rsidRDefault="00556B6D" w:rsidP="00556B6D">
      <w:pPr>
        <w:ind w:firstLine="709"/>
        <w:jc w:val="both"/>
        <w:rPr>
          <w:bCs/>
          <w:i/>
          <w:sz w:val="28"/>
          <w:szCs w:val="28"/>
        </w:rPr>
      </w:pPr>
    </w:p>
    <w:p w:rsidR="007245E8" w:rsidRPr="00306E1C" w:rsidRDefault="00667BD8" w:rsidP="00667BD8">
      <w:pPr>
        <w:pStyle w:val="2"/>
        <w:spacing w:before="0" w:after="0"/>
        <w:ind w:left="450"/>
        <w:jc w:val="both"/>
        <w:rPr>
          <w:rFonts w:ascii="Times New Roman" w:hAnsi="Times New Roman"/>
          <w:i w:val="0"/>
        </w:rPr>
      </w:pPr>
      <w:r>
        <w:rPr>
          <w:rFonts w:ascii="Times New Roman" w:hAnsi="Times New Roman"/>
          <w:i w:val="0"/>
        </w:rPr>
        <w:t>4.</w:t>
      </w:r>
      <w:r w:rsidR="00556B6D" w:rsidRPr="00306E1C">
        <w:rPr>
          <w:rFonts w:ascii="Times New Roman" w:hAnsi="Times New Roman"/>
          <w:i w:val="0"/>
        </w:rPr>
        <w:t xml:space="preserve"> Критерии и порядок оценки и сопоставления конкурсных заявок</w:t>
      </w:r>
    </w:p>
    <w:p w:rsidR="00556B6D" w:rsidRPr="00306E1C" w:rsidRDefault="00556B6D" w:rsidP="00556B6D">
      <w:pPr>
        <w:rPr>
          <w:sz w:val="28"/>
          <w:szCs w:val="28"/>
        </w:rPr>
      </w:pPr>
    </w:p>
    <w:p w:rsidR="00556B6D" w:rsidRPr="00306E1C" w:rsidRDefault="00442D94" w:rsidP="00556B6D">
      <w:pPr>
        <w:pStyle w:val="a9"/>
        <w:rPr>
          <w:sz w:val="28"/>
          <w:szCs w:val="28"/>
        </w:rPr>
      </w:pPr>
      <w:r w:rsidRPr="00306E1C">
        <w:rPr>
          <w:sz w:val="28"/>
          <w:szCs w:val="28"/>
        </w:rPr>
        <w:t>4</w:t>
      </w:r>
      <w:r w:rsidR="00780EEC" w:rsidRPr="00306E1C">
        <w:rPr>
          <w:sz w:val="28"/>
          <w:szCs w:val="28"/>
        </w:rPr>
        <w:t>.1.</w:t>
      </w:r>
      <w:r w:rsidR="00A41FB2" w:rsidRPr="00306E1C">
        <w:rPr>
          <w:sz w:val="28"/>
          <w:szCs w:val="28"/>
        </w:rPr>
        <w:t xml:space="preserve"> </w:t>
      </w:r>
      <w:r w:rsidR="00556B6D" w:rsidRPr="00306E1C">
        <w:rPr>
          <w:sz w:val="28"/>
          <w:szCs w:val="28"/>
        </w:rPr>
        <w:t>При сопоставлении заявок и определении победителя открытого конкурса оцениваются:</w:t>
      </w:r>
    </w:p>
    <w:p w:rsidR="0035647A" w:rsidRPr="00306E1C" w:rsidRDefault="0035647A" w:rsidP="0035647A">
      <w:pPr>
        <w:tabs>
          <w:tab w:val="left" w:pos="5670"/>
        </w:tabs>
        <w:ind w:right="850"/>
        <w:jc w:val="center"/>
        <w:rPr>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7"/>
        <w:gridCol w:w="3583"/>
        <w:gridCol w:w="3119"/>
        <w:gridCol w:w="1701"/>
      </w:tblGrid>
      <w:tr w:rsidR="003F1CAE" w:rsidRPr="00C82197" w:rsidTr="00B47E93">
        <w:tc>
          <w:tcPr>
            <w:tcW w:w="5670" w:type="dxa"/>
            <w:gridSpan w:val="2"/>
          </w:tcPr>
          <w:p w:rsidR="003F1CAE" w:rsidRPr="00C82197" w:rsidRDefault="003F1CAE" w:rsidP="00B47E93">
            <w:pPr>
              <w:jc w:val="center"/>
            </w:pPr>
            <w:r w:rsidRPr="00C82197">
              <w:rPr>
                <w:b/>
                <w:bCs/>
                <w:iCs/>
                <w:sz w:val="20"/>
                <w:szCs w:val="20"/>
              </w:rPr>
              <w:t>Критерии и подкритерии</w:t>
            </w:r>
          </w:p>
        </w:tc>
        <w:tc>
          <w:tcPr>
            <w:tcW w:w="3119" w:type="dxa"/>
          </w:tcPr>
          <w:p w:rsidR="003F1CAE" w:rsidRPr="00C82197" w:rsidRDefault="003F1CAE" w:rsidP="00B47E93">
            <w:pPr>
              <w:jc w:val="center"/>
            </w:pPr>
            <w:r w:rsidRPr="00C82197">
              <w:rPr>
                <w:b/>
                <w:bCs/>
                <w:iCs/>
                <w:color w:val="000000"/>
                <w:sz w:val="20"/>
                <w:szCs w:val="20"/>
              </w:rPr>
              <w:t>Оценка критерия</w:t>
            </w:r>
          </w:p>
        </w:tc>
        <w:tc>
          <w:tcPr>
            <w:tcW w:w="1701" w:type="dxa"/>
          </w:tcPr>
          <w:p w:rsidR="003F1CAE" w:rsidRPr="00C82197" w:rsidRDefault="003F1CAE" w:rsidP="00B47E93">
            <w:pPr>
              <w:jc w:val="center"/>
            </w:pPr>
            <w:r w:rsidRPr="00C82197">
              <w:rPr>
                <w:b/>
                <w:bCs/>
                <w:iCs/>
                <w:color w:val="000000"/>
                <w:sz w:val="20"/>
                <w:szCs w:val="20"/>
              </w:rPr>
              <w:t>Максимальное значение баллов</w:t>
            </w:r>
          </w:p>
        </w:tc>
      </w:tr>
      <w:tr w:rsidR="003F1CAE" w:rsidRPr="00C82197" w:rsidTr="00B47E93">
        <w:tc>
          <w:tcPr>
            <w:tcW w:w="2087" w:type="dxa"/>
            <w:vAlign w:val="center"/>
          </w:tcPr>
          <w:p w:rsidR="003F1CAE" w:rsidRPr="00C82197" w:rsidRDefault="003F1CAE" w:rsidP="00B47E93">
            <w:pPr>
              <w:jc w:val="center"/>
              <w:rPr>
                <w:color w:val="000000"/>
                <w:sz w:val="20"/>
                <w:szCs w:val="20"/>
              </w:rPr>
            </w:pPr>
            <w:r w:rsidRPr="00C82197">
              <w:rPr>
                <w:color w:val="000000"/>
                <w:sz w:val="20"/>
                <w:szCs w:val="20"/>
              </w:rPr>
              <w:t>Цена договора</w:t>
            </w:r>
          </w:p>
        </w:tc>
        <w:tc>
          <w:tcPr>
            <w:tcW w:w="3583" w:type="dxa"/>
          </w:tcPr>
          <w:p w:rsidR="003F1CAE" w:rsidRPr="00C82197" w:rsidRDefault="003F1CAE" w:rsidP="003F1CAE">
            <w:pPr>
              <w:pStyle w:val="a6"/>
              <w:numPr>
                <w:ilvl w:val="0"/>
                <w:numId w:val="4"/>
              </w:numPr>
              <w:ind w:left="73"/>
              <w:contextualSpacing/>
              <w:rPr>
                <w:color w:val="000000"/>
                <w:sz w:val="20"/>
                <w:szCs w:val="20"/>
              </w:rPr>
            </w:pPr>
            <w:r w:rsidRPr="00C82197">
              <w:rPr>
                <w:color w:val="000000"/>
                <w:sz w:val="20"/>
                <w:szCs w:val="20"/>
              </w:rPr>
              <w:t xml:space="preserve">1. Цена договора </w:t>
            </w:r>
          </w:p>
        </w:tc>
        <w:tc>
          <w:tcPr>
            <w:tcW w:w="3119" w:type="dxa"/>
          </w:tcPr>
          <w:p w:rsidR="003F1CAE" w:rsidRPr="00C82197" w:rsidRDefault="003F1CAE" w:rsidP="00B47E93">
            <w:pPr>
              <w:rPr>
                <w:sz w:val="20"/>
                <w:szCs w:val="20"/>
              </w:rPr>
            </w:pPr>
            <w:r w:rsidRPr="00C82197">
              <w:rPr>
                <w:sz w:val="20"/>
                <w:szCs w:val="20"/>
              </w:rPr>
              <w:t>Оценка осуществляется на основании технических предложений, представленных в заявках участников, следующим образом:</w:t>
            </w:r>
          </w:p>
          <w:p w:rsidR="003F1CAE" w:rsidRPr="00C82197" w:rsidRDefault="003F1CAE" w:rsidP="00B47E93">
            <w:pPr>
              <w:pStyle w:val="a9"/>
              <w:tabs>
                <w:tab w:val="left" w:pos="1418"/>
              </w:tabs>
              <w:suppressAutoHyphens/>
              <w:ind w:firstLine="0"/>
              <w:rPr>
                <w:sz w:val="20"/>
                <w:szCs w:val="20"/>
              </w:rPr>
            </w:pPr>
            <w:r w:rsidRPr="00C82197">
              <w:rPr>
                <w:sz w:val="20"/>
                <w:szCs w:val="20"/>
              </w:rPr>
              <w:t xml:space="preserve">Заявкам участника, в технических предложениях которых содержатся предложения демпинговой цены (сниженной на </w:t>
            </w:r>
            <w:proofErr w:type="gramStart"/>
            <w:r w:rsidRPr="00C82197">
              <w:rPr>
                <w:sz w:val="20"/>
                <w:szCs w:val="20"/>
              </w:rPr>
              <w:t>размер</w:t>
            </w:r>
            <w:proofErr w:type="gramEnd"/>
            <w:r w:rsidRPr="00C82197">
              <w:rPr>
                <w:sz w:val="20"/>
                <w:szCs w:val="20"/>
              </w:rPr>
              <w:t xml:space="preserve"> превышающий установленный в пункте 1.5 конкурсной документации, а именно на </w:t>
            </w:r>
            <w:r w:rsidRPr="00C82197">
              <w:rPr>
                <w:i/>
                <w:sz w:val="20"/>
                <w:szCs w:val="20"/>
              </w:rPr>
              <w:t>25% и более</w:t>
            </w:r>
            <w:r w:rsidRPr="00C82197">
              <w:rPr>
                <w:i/>
                <w:color w:val="FF0000"/>
                <w:sz w:val="20"/>
                <w:szCs w:val="20"/>
              </w:rPr>
              <w:t xml:space="preserve"> </w:t>
            </w:r>
            <w:r w:rsidRPr="00C82197">
              <w:rPr>
                <w:sz w:val="20"/>
                <w:szCs w:val="20"/>
              </w:rPr>
              <w:t>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1.5 конкурсной документации), по приведенной  формуле не оцениваются.</w:t>
            </w:r>
          </w:p>
          <w:p w:rsidR="003F1CAE" w:rsidRPr="00C82197" w:rsidRDefault="003F1CAE" w:rsidP="00B47E93">
            <w:pPr>
              <w:shd w:val="clear" w:color="auto" w:fill="FFFFFF"/>
              <w:tabs>
                <w:tab w:val="left" w:pos="4994"/>
                <w:tab w:val="left" w:pos="9214"/>
              </w:tabs>
              <w:ind w:left="33" w:firstLine="33"/>
              <w:rPr>
                <w:sz w:val="20"/>
                <w:szCs w:val="20"/>
              </w:rPr>
            </w:pPr>
            <w:r w:rsidRPr="00C82197">
              <w:rPr>
                <w:bCs/>
                <w:sz w:val="20"/>
                <w:szCs w:val="20"/>
              </w:rPr>
              <w:t xml:space="preserve">Заявка каждого участника, в которой предложена не демпинговая цена, оценивается </w:t>
            </w:r>
            <w:r w:rsidRPr="00C82197">
              <w:rPr>
                <w:sz w:val="20"/>
                <w:szCs w:val="20"/>
              </w:rPr>
              <w:t>путем сравнения</w:t>
            </w:r>
            <w:r w:rsidRPr="00C82197">
              <w:rPr>
                <w:color w:val="FF0000"/>
                <w:sz w:val="20"/>
                <w:szCs w:val="20"/>
              </w:rPr>
              <w:t xml:space="preserve"> </w:t>
            </w:r>
            <w:r w:rsidRPr="00C82197">
              <w:rPr>
                <w:sz w:val="20"/>
                <w:szCs w:val="20"/>
              </w:rPr>
              <w:t>начальной (максимальной) цены, сниженной на максимально допустимый размер снижения цены, установленный в пункте 1.5 конкурсной документации (</w:t>
            </w:r>
            <w:proofErr w:type="spellStart"/>
            <w:proofErr w:type="gramStart"/>
            <w:r w:rsidRPr="00C82197">
              <w:rPr>
                <w:i/>
                <w:sz w:val="20"/>
                <w:szCs w:val="20"/>
              </w:rPr>
              <w:t>Ц</w:t>
            </w:r>
            <w:proofErr w:type="gramEnd"/>
            <w:r w:rsidRPr="00C82197">
              <w:rPr>
                <w:i/>
                <w:sz w:val="20"/>
                <w:szCs w:val="20"/>
                <w:vertAlign w:val="subscript"/>
              </w:rPr>
              <w:t>min</w:t>
            </w:r>
            <w:proofErr w:type="spellEnd"/>
            <w:r w:rsidRPr="00C82197">
              <w:rPr>
                <w:sz w:val="20"/>
                <w:szCs w:val="20"/>
              </w:rPr>
              <w:t xml:space="preserve"> – </w:t>
            </w:r>
            <w:r>
              <w:rPr>
                <w:sz w:val="20"/>
                <w:szCs w:val="20"/>
              </w:rPr>
              <w:t xml:space="preserve">369127,75 </w:t>
            </w:r>
            <w:r w:rsidRPr="00C82197">
              <w:rPr>
                <w:sz w:val="20"/>
                <w:szCs w:val="20"/>
              </w:rPr>
              <w:t>руб.) с ценой, предложенной каждым участником (</w:t>
            </w:r>
            <w:proofErr w:type="spellStart"/>
            <w:r w:rsidRPr="00C82197">
              <w:rPr>
                <w:i/>
                <w:sz w:val="20"/>
                <w:szCs w:val="20"/>
              </w:rPr>
              <w:t>Ц</w:t>
            </w:r>
            <w:r w:rsidRPr="00C82197">
              <w:rPr>
                <w:i/>
                <w:sz w:val="20"/>
                <w:szCs w:val="20"/>
                <w:vertAlign w:val="subscript"/>
              </w:rPr>
              <w:t>j</w:t>
            </w:r>
            <w:proofErr w:type="spellEnd"/>
            <w:r w:rsidRPr="00C82197">
              <w:rPr>
                <w:i/>
                <w:sz w:val="20"/>
                <w:szCs w:val="20"/>
              </w:rPr>
              <w:t>)</w:t>
            </w:r>
            <w:r w:rsidRPr="00C82197">
              <w:rPr>
                <w:sz w:val="20"/>
                <w:szCs w:val="20"/>
              </w:rPr>
              <w:t xml:space="preserve">, </w:t>
            </w:r>
            <w:r w:rsidRPr="00C82197">
              <w:rPr>
                <w:bCs/>
                <w:sz w:val="20"/>
                <w:szCs w:val="20"/>
              </w:rPr>
              <w:t>по формуле:</w:t>
            </w:r>
          </w:p>
          <w:p w:rsidR="003F1CAE" w:rsidRPr="00C82197" w:rsidRDefault="003F1CAE" w:rsidP="00B47E93">
            <w:pPr>
              <w:shd w:val="clear" w:color="auto" w:fill="FFFFFF"/>
              <w:tabs>
                <w:tab w:val="left" w:pos="9214"/>
              </w:tabs>
              <w:rPr>
                <w:i/>
                <w:sz w:val="20"/>
                <w:szCs w:val="20"/>
              </w:rPr>
            </w:pPr>
            <w:r w:rsidRPr="00C82197">
              <w:rPr>
                <w:i/>
                <w:sz w:val="20"/>
                <w:szCs w:val="20"/>
              </w:rPr>
              <w:t xml:space="preserve">            </w:t>
            </w:r>
          </w:p>
          <w:p w:rsidR="003F1CAE" w:rsidRPr="00C82197" w:rsidRDefault="003F1CAE" w:rsidP="00B47E93">
            <w:pPr>
              <w:shd w:val="clear" w:color="auto" w:fill="FFFFFF"/>
              <w:tabs>
                <w:tab w:val="left" w:pos="9214"/>
              </w:tabs>
              <w:ind w:left="33" w:firstLine="33"/>
              <w:rPr>
                <w:i/>
                <w:sz w:val="20"/>
                <w:szCs w:val="20"/>
              </w:rPr>
            </w:pPr>
            <w:r w:rsidRPr="00C82197">
              <w:rPr>
                <w:i/>
                <w:sz w:val="20"/>
                <w:szCs w:val="20"/>
              </w:rPr>
              <w:t xml:space="preserve">                               </w:t>
            </w:r>
            <w:proofErr w:type="spellStart"/>
            <w:proofErr w:type="gramStart"/>
            <w:r w:rsidRPr="00C82197">
              <w:rPr>
                <w:i/>
                <w:sz w:val="20"/>
                <w:szCs w:val="20"/>
              </w:rPr>
              <w:t>Ц</w:t>
            </w:r>
            <w:proofErr w:type="gramEnd"/>
            <w:r w:rsidRPr="00C82197">
              <w:rPr>
                <w:i/>
                <w:sz w:val="20"/>
                <w:szCs w:val="20"/>
                <w:vertAlign w:val="subscript"/>
              </w:rPr>
              <w:t>min</w:t>
            </w:r>
            <w:proofErr w:type="spellEnd"/>
          </w:p>
          <w:p w:rsidR="003F1CAE" w:rsidRPr="00C82197" w:rsidRDefault="003F1CAE" w:rsidP="00B47E93">
            <w:pPr>
              <w:shd w:val="clear" w:color="auto" w:fill="FFFFFF"/>
              <w:tabs>
                <w:tab w:val="left" w:pos="9214"/>
              </w:tabs>
              <w:ind w:left="34" w:right="295" w:firstLine="34"/>
              <w:rPr>
                <w:i/>
                <w:sz w:val="20"/>
                <w:szCs w:val="20"/>
              </w:rPr>
            </w:pPr>
            <w:r w:rsidRPr="00C82197">
              <w:rPr>
                <w:i/>
                <w:sz w:val="20"/>
                <w:szCs w:val="20"/>
              </w:rPr>
              <w:t xml:space="preserve">                    </w:t>
            </w:r>
            <w:proofErr w:type="spellStart"/>
            <w:r w:rsidRPr="00C82197">
              <w:rPr>
                <w:i/>
                <w:sz w:val="20"/>
                <w:szCs w:val="20"/>
              </w:rPr>
              <w:t>Б</w:t>
            </w:r>
            <w:proofErr w:type="gramStart"/>
            <w:r w:rsidRPr="00C82197">
              <w:rPr>
                <w:i/>
                <w:sz w:val="20"/>
                <w:szCs w:val="20"/>
                <w:vertAlign w:val="subscript"/>
              </w:rPr>
              <w:t>j</w:t>
            </w:r>
            <w:proofErr w:type="spellEnd"/>
            <w:proofErr w:type="gramEnd"/>
            <w:r w:rsidRPr="00C82197">
              <w:rPr>
                <w:i/>
                <w:sz w:val="20"/>
                <w:szCs w:val="20"/>
              </w:rPr>
              <w:t xml:space="preserve"> =  ────── * </w:t>
            </w:r>
            <w:r w:rsidRPr="00C82197">
              <w:rPr>
                <w:rFonts w:eastAsia="Calibri"/>
                <w:position w:val="-6"/>
                <w:sz w:val="20"/>
                <w:szCs w:val="20"/>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12" o:title=""/>
                </v:shape>
                <o:OLEObject Type="Embed" ProgID="Equation.3" ShapeID="_x0000_i1025" DrawAspect="Content" ObjectID="_1570863800" r:id="rId13"/>
              </w:object>
            </w:r>
            <w:r w:rsidRPr="00C82197">
              <w:rPr>
                <w:i/>
                <w:sz w:val="20"/>
                <w:szCs w:val="20"/>
              </w:rPr>
              <w:t>, где</w:t>
            </w:r>
          </w:p>
          <w:p w:rsidR="003F1CAE" w:rsidRPr="00C82197" w:rsidRDefault="003F1CAE" w:rsidP="00B47E93">
            <w:pPr>
              <w:shd w:val="clear" w:color="auto" w:fill="FFFFFF"/>
              <w:tabs>
                <w:tab w:val="left" w:pos="9214"/>
              </w:tabs>
              <w:ind w:left="34" w:right="295" w:firstLine="34"/>
              <w:rPr>
                <w:i/>
                <w:sz w:val="20"/>
                <w:szCs w:val="20"/>
                <w:vertAlign w:val="subscript"/>
              </w:rPr>
            </w:pPr>
            <w:r w:rsidRPr="00C82197">
              <w:rPr>
                <w:i/>
                <w:sz w:val="20"/>
                <w:szCs w:val="20"/>
              </w:rPr>
              <w:t xml:space="preserve">                                  Ц</w:t>
            </w:r>
            <w:r w:rsidRPr="00C82197">
              <w:rPr>
                <w:i/>
                <w:sz w:val="20"/>
                <w:szCs w:val="20"/>
                <w:vertAlign w:val="subscript"/>
              </w:rPr>
              <w:t>j</w:t>
            </w:r>
          </w:p>
          <w:p w:rsidR="003F1CAE" w:rsidRPr="00C82197" w:rsidRDefault="003F1CAE" w:rsidP="00B47E93">
            <w:pPr>
              <w:shd w:val="clear" w:color="auto" w:fill="FFFFFF"/>
              <w:tabs>
                <w:tab w:val="left" w:pos="9214"/>
              </w:tabs>
              <w:ind w:left="33" w:right="295" w:firstLine="33"/>
              <w:rPr>
                <w:sz w:val="20"/>
                <w:szCs w:val="20"/>
              </w:rPr>
            </w:pPr>
            <w:r w:rsidRPr="00C82197">
              <w:rPr>
                <w:i/>
                <w:sz w:val="20"/>
                <w:szCs w:val="20"/>
              </w:rPr>
              <w:t>j</w:t>
            </w:r>
            <w:r w:rsidRPr="00C82197">
              <w:rPr>
                <w:sz w:val="20"/>
                <w:szCs w:val="20"/>
              </w:rPr>
              <w:t xml:space="preserve"> = 1…n, n – количество участников;</w:t>
            </w:r>
          </w:p>
          <w:p w:rsidR="003F1CAE" w:rsidRPr="00C82197" w:rsidRDefault="003F1CAE" w:rsidP="00B47E93">
            <w:pPr>
              <w:shd w:val="clear" w:color="auto" w:fill="FFFFFF"/>
              <w:tabs>
                <w:tab w:val="left" w:pos="9214"/>
              </w:tabs>
              <w:ind w:left="33" w:right="295" w:firstLine="33"/>
              <w:rPr>
                <w:sz w:val="20"/>
                <w:szCs w:val="20"/>
              </w:rPr>
            </w:pPr>
            <w:r w:rsidRPr="00C82197">
              <w:rPr>
                <w:i/>
                <w:sz w:val="20"/>
                <w:szCs w:val="20"/>
              </w:rPr>
              <w:t>Б</w:t>
            </w:r>
            <w:r w:rsidRPr="00C82197">
              <w:rPr>
                <w:i/>
                <w:sz w:val="20"/>
                <w:szCs w:val="20"/>
                <w:vertAlign w:val="subscript"/>
              </w:rPr>
              <w:t>j</w:t>
            </w:r>
            <w:r w:rsidRPr="00C82197">
              <w:rPr>
                <w:sz w:val="20"/>
                <w:szCs w:val="20"/>
                <w:vertAlign w:val="subscript"/>
              </w:rPr>
              <w:t xml:space="preserve"> </w:t>
            </w:r>
            <w:r w:rsidRPr="00C82197">
              <w:rPr>
                <w:sz w:val="20"/>
                <w:szCs w:val="20"/>
              </w:rPr>
              <w:t>– количество баллов j-ого участника;</w:t>
            </w:r>
          </w:p>
          <w:p w:rsidR="003F1CAE" w:rsidRPr="00C82197" w:rsidRDefault="003F1CAE" w:rsidP="00B47E93">
            <w:pPr>
              <w:shd w:val="clear" w:color="auto" w:fill="FFFFFF"/>
              <w:tabs>
                <w:tab w:val="left" w:pos="4994"/>
                <w:tab w:val="left" w:pos="9214"/>
              </w:tabs>
              <w:ind w:left="33" w:firstLine="33"/>
              <w:rPr>
                <w:sz w:val="20"/>
                <w:szCs w:val="20"/>
              </w:rPr>
            </w:pPr>
            <w:r w:rsidRPr="00C82197">
              <w:rPr>
                <w:i/>
                <w:sz w:val="20"/>
                <w:szCs w:val="20"/>
              </w:rPr>
              <w:t>Ц</w:t>
            </w:r>
            <w:r w:rsidRPr="00C82197">
              <w:rPr>
                <w:i/>
                <w:sz w:val="20"/>
                <w:szCs w:val="20"/>
                <w:vertAlign w:val="subscript"/>
              </w:rPr>
              <w:t>j</w:t>
            </w:r>
            <w:r w:rsidRPr="00C82197">
              <w:rPr>
                <w:sz w:val="20"/>
                <w:szCs w:val="20"/>
              </w:rPr>
              <w:t xml:space="preserve"> – цена, предложенная j-ым участником (без учета НДС);</w:t>
            </w:r>
          </w:p>
          <w:p w:rsidR="003F1CAE" w:rsidRPr="00C82197" w:rsidRDefault="003F1CAE" w:rsidP="00B47E93">
            <w:pPr>
              <w:shd w:val="clear" w:color="auto" w:fill="FFFFFF"/>
              <w:tabs>
                <w:tab w:val="left" w:pos="4994"/>
                <w:tab w:val="left" w:pos="9214"/>
              </w:tabs>
              <w:ind w:left="33" w:firstLine="33"/>
              <w:rPr>
                <w:sz w:val="20"/>
                <w:szCs w:val="20"/>
              </w:rPr>
            </w:pPr>
            <w:r w:rsidRPr="00C82197">
              <w:rPr>
                <w:i/>
                <w:sz w:val="20"/>
                <w:szCs w:val="20"/>
              </w:rPr>
              <w:t>Ц</w:t>
            </w:r>
            <w:r w:rsidRPr="00C82197">
              <w:rPr>
                <w:i/>
                <w:sz w:val="20"/>
                <w:szCs w:val="20"/>
                <w:vertAlign w:val="subscript"/>
              </w:rPr>
              <w:t>min</w:t>
            </w:r>
            <w:r w:rsidRPr="00C82197">
              <w:rPr>
                <w:sz w:val="20"/>
                <w:szCs w:val="20"/>
              </w:rPr>
              <w:t xml:space="preserve"> </w:t>
            </w:r>
            <w:r>
              <w:rPr>
                <w:sz w:val="20"/>
                <w:szCs w:val="20"/>
              </w:rPr>
              <w:t>–</w:t>
            </w:r>
            <w:r w:rsidRPr="00C82197">
              <w:rPr>
                <w:sz w:val="20"/>
                <w:szCs w:val="20"/>
              </w:rPr>
              <w:t xml:space="preserve"> </w:t>
            </w:r>
            <w:r>
              <w:rPr>
                <w:sz w:val="20"/>
                <w:szCs w:val="20"/>
              </w:rPr>
              <w:t>369127,75</w:t>
            </w:r>
            <w:r w:rsidRPr="00C82197">
              <w:rPr>
                <w:sz w:val="20"/>
                <w:szCs w:val="20"/>
              </w:rPr>
              <w:t xml:space="preserve"> (Начальная (максимальная) цена сниженная на максимально допустимый размер снижения цены, установленный в пункте 1.5 конкурсной документации) (без учета НДС);</w:t>
            </w:r>
          </w:p>
          <w:p w:rsidR="003F1CAE" w:rsidRPr="00C82197" w:rsidRDefault="003F1CAE" w:rsidP="00B47E93">
            <w:pPr>
              <w:pStyle w:val="a9"/>
              <w:tabs>
                <w:tab w:val="left" w:pos="1418"/>
              </w:tabs>
              <w:suppressAutoHyphens/>
              <w:ind w:firstLine="0"/>
              <w:rPr>
                <w:sz w:val="20"/>
                <w:szCs w:val="20"/>
              </w:rPr>
            </w:pPr>
            <w:r w:rsidRPr="00C82197">
              <w:rPr>
                <w:position w:val="-6"/>
                <w:sz w:val="20"/>
                <w:szCs w:val="20"/>
              </w:rPr>
              <w:object w:dxaOrig="279" w:dyaOrig="279">
                <v:shape id="_x0000_i1026" type="#_x0000_t75" style="width:12.75pt;height:12.75pt" o:ole="">
                  <v:imagedata r:id="rId14" o:title=""/>
                </v:shape>
                <o:OLEObject Type="Embed" ProgID="Equation.3" ShapeID="_x0000_i1026" DrawAspect="Content" ObjectID="_1570863801" r:id="rId15"/>
              </w:object>
            </w:r>
            <w:r w:rsidRPr="00C82197">
              <w:rPr>
                <w:sz w:val="20"/>
                <w:szCs w:val="20"/>
              </w:rPr>
              <w:t xml:space="preserve"> – максимально возможное количество баллов (50 баллов). </w:t>
            </w:r>
          </w:p>
          <w:p w:rsidR="003F1CAE" w:rsidRPr="00C82197" w:rsidRDefault="003F1CAE" w:rsidP="00B47E93">
            <w:pPr>
              <w:pStyle w:val="a9"/>
              <w:tabs>
                <w:tab w:val="left" w:pos="1418"/>
              </w:tabs>
              <w:suppressAutoHyphens/>
              <w:ind w:firstLine="0"/>
              <w:rPr>
                <w:sz w:val="20"/>
                <w:szCs w:val="20"/>
              </w:rPr>
            </w:pPr>
            <w:r w:rsidRPr="00C82197">
              <w:rPr>
                <w:sz w:val="20"/>
                <w:szCs w:val="20"/>
              </w:rPr>
              <w:t>При этом заявкам, содержащим  предложение демпинговой цены (сниженной на размер превышающий, установленный в пункте 1.5 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1.5 конкурсной документации), по вышеприведенной  формуле не оцениваются.</w:t>
            </w:r>
          </w:p>
          <w:p w:rsidR="003F1CAE" w:rsidRPr="00C82197" w:rsidRDefault="003F1CAE" w:rsidP="00B47E93">
            <w:pPr>
              <w:rPr>
                <w:color w:val="000000"/>
                <w:sz w:val="20"/>
                <w:szCs w:val="20"/>
                <w:highlight w:val="yellow"/>
              </w:rPr>
            </w:pPr>
          </w:p>
        </w:tc>
        <w:tc>
          <w:tcPr>
            <w:tcW w:w="1701" w:type="dxa"/>
            <w:vAlign w:val="center"/>
          </w:tcPr>
          <w:p w:rsidR="003F1CAE" w:rsidRPr="00C82197" w:rsidRDefault="003F1CAE" w:rsidP="00B47E93">
            <w:pPr>
              <w:jc w:val="center"/>
              <w:rPr>
                <w:iCs/>
                <w:color w:val="000000"/>
                <w:sz w:val="20"/>
                <w:szCs w:val="20"/>
              </w:rPr>
            </w:pPr>
            <w:r w:rsidRPr="00C82197">
              <w:rPr>
                <w:iCs/>
                <w:color w:val="000000"/>
                <w:sz w:val="20"/>
                <w:szCs w:val="20"/>
              </w:rPr>
              <w:t>50</w:t>
            </w:r>
          </w:p>
        </w:tc>
      </w:tr>
      <w:tr w:rsidR="003F1CAE" w:rsidRPr="00C82197" w:rsidTr="00B47E93">
        <w:tc>
          <w:tcPr>
            <w:tcW w:w="10490" w:type="dxa"/>
            <w:gridSpan w:val="4"/>
          </w:tcPr>
          <w:p w:rsidR="003F1CAE" w:rsidRPr="00C82197" w:rsidRDefault="003F1CAE" w:rsidP="00B47E93">
            <w:pPr>
              <w:jc w:val="center"/>
              <w:rPr>
                <w:iCs/>
                <w:color w:val="000000"/>
                <w:sz w:val="20"/>
                <w:szCs w:val="20"/>
              </w:rPr>
            </w:pPr>
            <w:r w:rsidRPr="00C82197">
              <w:rPr>
                <w:iCs/>
                <w:color w:val="000000"/>
                <w:sz w:val="20"/>
                <w:szCs w:val="20"/>
              </w:rPr>
              <w:t xml:space="preserve">Квалификация участника </w:t>
            </w:r>
          </w:p>
        </w:tc>
      </w:tr>
      <w:tr w:rsidR="003F1CAE" w:rsidRPr="00C82197" w:rsidTr="00B47E93">
        <w:tc>
          <w:tcPr>
            <w:tcW w:w="2087" w:type="dxa"/>
            <w:vMerge w:val="restart"/>
          </w:tcPr>
          <w:p w:rsidR="003F1CAE" w:rsidRPr="00C82197" w:rsidRDefault="003F1CAE" w:rsidP="00B47E93">
            <w:r w:rsidRPr="00C82197">
              <w:rPr>
                <w:color w:val="000000"/>
                <w:sz w:val="20"/>
                <w:szCs w:val="20"/>
              </w:rPr>
              <w:t>Опыт аудитора</w:t>
            </w:r>
          </w:p>
        </w:tc>
        <w:tc>
          <w:tcPr>
            <w:tcW w:w="3583" w:type="dxa"/>
          </w:tcPr>
          <w:p w:rsidR="003F1CAE" w:rsidRPr="00C82197" w:rsidRDefault="003F1CAE" w:rsidP="003F1CAE">
            <w:pPr>
              <w:pStyle w:val="a6"/>
              <w:numPr>
                <w:ilvl w:val="0"/>
                <w:numId w:val="40"/>
              </w:numPr>
              <w:ind w:left="0" w:hanging="720"/>
              <w:contextualSpacing/>
              <w:rPr>
                <w:color w:val="000000"/>
                <w:sz w:val="20"/>
                <w:szCs w:val="20"/>
              </w:rPr>
            </w:pPr>
            <w:r w:rsidRPr="00C82197">
              <w:rPr>
                <w:color w:val="000000"/>
                <w:sz w:val="20"/>
                <w:szCs w:val="20"/>
              </w:rPr>
              <w:t>2. Опыт аудиторской организации оказания услуг по аудиту РСБУ отчетности</w:t>
            </w:r>
          </w:p>
          <w:p w:rsidR="003F1CAE" w:rsidRPr="00C82197" w:rsidRDefault="003F1CAE" w:rsidP="003F1CAE">
            <w:pPr>
              <w:pStyle w:val="a6"/>
              <w:numPr>
                <w:ilvl w:val="0"/>
                <w:numId w:val="40"/>
              </w:numPr>
              <w:ind w:left="0" w:hanging="720"/>
              <w:contextualSpacing/>
              <w:rPr>
                <w:color w:val="000000"/>
                <w:sz w:val="20"/>
                <w:szCs w:val="20"/>
              </w:rPr>
            </w:pPr>
            <w:r w:rsidRPr="00C82197">
              <w:rPr>
                <w:color w:val="000000"/>
                <w:sz w:val="20"/>
                <w:szCs w:val="20"/>
              </w:rPr>
              <w:t>[Подтверждение посредством предоставления копий договоров с подписями и актов сдачи-приемки услуг, подтверждающих факт их оказания, а также ссылок в сети Интернет на опубликованную бухгалтерскую (финансовую) отчетность вместе с аудиторским заключением, или иными подтверждающими документами]</w:t>
            </w:r>
          </w:p>
        </w:tc>
        <w:tc>
          <w:tcPr>
            <w:tcW w:w="3119" w:type="dxa"/>
          </w:tcPr>
          <w:p w:rsidR="003F1CAE" w:rsidRPr="00C82197" w:rsidRDefault="003F1CAE" w:rsidP="00B47E93">
            <w:pPr>
              <w:shd w:val="clear" w:color="auto" w:fill="FFFFFF"/>
              <w:tabs>
                <w:tab w:val="left" w:pos="9354"/>
              </w:tabs>
              <w:ind w:right="-6"/>
              <w:rPr>
                <w:sz w:val="20"/>
                <w:szCs w:val="20"/>
              </w:rPr>
            </w:pPr>
            <w:r w:rsidRPr="00C82197">
              <w:rPr>
                <w:sz w:val="20"/>
                <w:szCs w:val="20"/>
              </w:rPr>
              <w:t>Оценивается путем деления стоимости оказанных каждым (</w:t>
            </w:r>
            <w:r w:rsidRPr="00C82197">
              <w:rPr>
                <w:sz w:val="20"/>
                <w:szCs w:val="20"/>
                <w:lang w:val="en-US"/>
              </w:rPr>
              <w:t>i</w:t>
            </w:r>
            <w:r w:rsidRPr="00C82197">
              <w:rPr>
                <w:sz w:val="20"/>
                <w:szCs w:val="20"/>
              </w:rPr>
              <w:t xml:space="preserve">-ым) участником закупки услуг по аудиту РСБУ отчетности  на начальную (максимальную) цену договора (без учета НДС), по формуле: </w:t>
            </w:r>
            <w:r w:rsidRPr="00C82197">
              <w:rPr>
                <w:color w:val="000000"/>
                <w:sz w:val="20"/>
                <w:szCs w:val="20"/>
              </w:rPr>
              <w:t>КБiопыт1 = 0,1*100*(Цi∑рсбу1/Цнач.макс.)</w:t>
            </w:r>
            <w:r w:rsidRPr="00C82197">
              <w:rPr>
                <w:sz w:val="20"/>
                <w:szCs w:val="20"/>
              </w:rPr>
              <w:t>, где</w:t>
            </w:r>
          </w:p>
          <w:p w:rsidR="003F1CAE" w:rsidRPr="00C82197" w:rsidRDefault="003F1CAE" w:rsidP="00B47E93">
            <w:pPr>
              <w:shd w:val="clear" w:color="auto" w:fill="FFFFFF"/>
              <w:tabs>
                <w:tab w:val="left" w:pos="9354"/>
              </w:tabs>
              <w:ind w:right="-6"/>
              <w:rPr>
                <w:sz w:val="20"/>
                <w:szCs w:val="20"/>
              </w:rPr>
            </w:pPr>
            <w:r w:rsidRPr="00C82197">
              <w:rPr>
                <w:color w:val="000000"/>
                <w:sz w:val="20"/>
                <w:szCs w:val="20"/>
              </w:rPr>
              <w:t xml:space="preserve">КБiопыт1 </w:t>
            </w:r>
            <w:r w:rsidRPr="00C82197">
              <w:rPr>
                <w:sz w:val="20"/>
                <w:szCs w:val="20"/>
              </w:rPr>
              <w:t xml:space="preserve"> – количество баллов </w:t>
            </w:r>
            <w:r w:rsidRPr="00C82197">
              <w:rPr>
                <w:sz w:val="20"/>
                <w:szCs w:val="20"/>
                <w:lang w:val="en-US"/>
              </w:rPr>
              <w:t>i</w:t>
            </w:r>
            <w:r w:rsidRPr="00C82197">
              <w:rPr>
                <w:sz w:val="20"/>
                <w:szCs w:val="20"/>
              </w:rPr>
              <w:t>-го участника;</w:t>
            </w:r>
          </w:p>
          <w:p w:rsidR="003F1CAE" w:rsidRPr="00C82197" w:rsidRDefault="003F1CAE" w:rsidP="00B47E93">
            <w:pPr>
              <w:shd w:val="clear" w:color="auto" w:fill="FFFFFF"/>
              <w:tabs>
                <w:tab w:val="left" w:pos="9354"/>
              </w:tabs>
              <w:ind w:right="-6"/>
              <w:rPr>
                <w:sz w:val="20"/>
                <w:szCs w:val="20"/>
              </w:rPr>
            </w:pPr>
            <w:r w:rsidRPr="00C82197">
              <w:rPr>
                <w:color w:val="000000"/>
                <w:sz w:val="20"/>
                <w:szCs w:val="20"/>
              </w:rPr>
              <w:t>Цi∑рсбу1</w:t>
            </w:r>
            <w:r w:rsidRPr="00C82197">
              <w:rPr>
                <w:sz w:val="20"/>
                <w:szCs w:val="20"/>
              </w:rPr>
              <w:t xml:space="preserve"> – стоимость оказанных </w:t>
            </w:r>
            <w:r w:rsidRPr="00C82197">
              <w:rPr>
                <w:sz w:val="20"/>
                <w:szCs w:val="20"/>
                <w:lang w:val="en-US"/>
              </w:rPr>
              <w:t>i</w:t>
            </w:r>
            <w:r w:rsidRPr="00C82197">
              <w:rPr>
                <w:sz w:val="20"/>
                <w:szCs w:val="20"/>
              </w:rPr>
              <w:t>-ым участником услуг по аудиту РСБУ отчетности  (без учета НДС);</w:t>
            </w:r>
          </w:p>
          <w:p w:rsidR="003F1CAE" w:rsidRPr="00C82197" w:rsidRDefault="003F1CAE" w:rsidP="00B47E93">
            <w:pPr>
              <w:shd w:val="clear" w:color="auto" w:fill="FFFFFF"/>
              <w:tabs>
                <w:tab w:val="left" w:pos="9354"/>
              </w:tabs>
              <w:ind w:right="-6"/>
              <w:rPr>
                <w:sz w:val="20"/>
                <w:szCs w:val="20"/>
              </w:rPr>
            </w:pPr>
            <w:r w:rsidRPr="00C82197">
              <w:rPr>
                <w:color w:val="000000"/>
                <w:sz w:val="20"/>
                <w:szCs w:val="20"/>
              </w:rPr>
              <w:t>Цнач.макс.</w:t>
            </w:r>
            <w:r w:rsidRPr="00C82197">
              <w:rPr>
                <w:sz w:val="20"/>
                <w:szCs w:val="20"/>
              </w:rPr>
              <w:t xml:space="preserve"> – начальная (максимальная) цена договора (без учета НДС).</w:t>
            </w:r>
          </w:p>
          <w:p w:rsidR="003F1CAE" w:rsidRPr="00C82197" w:rsidRDefault="003F1CAE" w:rsidP="00B47E93">
            <w:pPr>
              <w:shd w:val="clear" w:color="auto" w:fill="FFFFFF"/>
              <w:tabs>
                <w:tab w:val="left" w:pos="9354"/>
              </w:tabs>
              <w:ind w:right="-6"/>
              <w:rPr>
                <w:sz w:val="20"/>
                <w:szCs w:val="20"/>
              </w:rPr>
            </w:pPr>
            <w:r w:rsidRPr="00C82197">
              <w:rPr>
                <w:sz w:val="20"/>
                <w:szCs w:val="20"/>
              </w:rPr>
              <w:t>В случае, если стоимость оказанных услуг по аудиту РСБУ отчетности  равна или больше начальной (максимальной) цены договора (без учета НДС), то участнику сразу присваивается 10 баллов.</w:t>
            </w:r>
          </w:p>
          <w:p w:rsidR="003F1CAE" w:rsidRPr="00C82197" w:rsidRDefault="003F1CAE" w:rsidP="00B47E93">
            <w:pPr>
              <w:shd w:val="clear" w:color="auto" w:fill="FFFFFF"/>
              <w:tabs>
                <w:tab w:val="left" w:pos="9354"/>
              </w:tabs>
              <w:ind w:right="-6"/>
              <w:rPr>
                <w:color w:val="000000"/>
                <w:sz w:val="20"/>
                <w:szCs w:val="20"/>
              </w:rPr>
            </w:pPr>
            <w:r w:rsidRPr="00C82197">
              <w:rPr>
                <w:color w:val="000000"/>
                <w:sz w:val="20"/>
                <w:szCs w:val="20"/>
              </w:rPr>
              <w:t>В расчет баллов по данному подкритерию не включается опыт по аудиту компаний, предусмотренный подкритериями 3 и 4.</w:t>
            </w:r>
          </w:p>
          <w:p w:rsidR="003F1CAE" w:rsidRPr="00C82197" w:rsidRDefault="003F1CAE" w:rsidP="00265B78">
            <w:pPr>
              <w:pStyle w:val="a6"/>
              <w:numPr>
                <w:ilvl w:val="0"/>
                <w:numId w:val="40"/>
              </w:numPr>
              <w:ind w:left="0" w:hanging="720"/>
              <w:contextualSpacing/>
              <w:jc w:val="both"/>
              <w:rPr>
                <w:sz w:val="20"/>
                <w:szCs w:val="20"/>
              </w:rPr>
            </w:pPr>
            <w:r w:rsidRPr="00C82197">
              <w:rPr>
                <w:sz w:val="20"/>
                <w:szCs w:val="20"/>
              </w:rPr>
              <w:t xml:space="preserve">Оценка и сопоставление заявок осуществляется на основании сведений, представленных по Форме </w:t>
            </w:r>
            <w:r w:rsidR="005F2563">
              <w:rPr>
                <w:sz w:val="20"/>
                <w:szCs w:val="20"/>
              </w:rPr>
              <w:t>1</w:t>
            </w:r>
            <w:r w:rsidRPr="00C82197">
              <w:rPr>
                <w:sz w:val="20"/>
                <w:szCs w:val="20"/>
              </w:rPr>
              <w:t xml:space="preserve"> «Сведения об </w:t>
            </w:r>
            <w:r w:rsidRPr="00C82197">
              <w:rPr>
                <w:color w:val="000000"/>
                <w:sz w:val="20"/>
                <w:szCs w:val="20"/>
              </w:rPr>
              <w:t>опыте аудиторской организации оказания услуг по аудиту РСБУ отчетности</w:t>
            </w:r>
            <w:r w:rsidRPr="00C82197">
              <w:rPr>
                <w:sz w:val="20"/>
                <w:szCs w:val="20"/>
              </w:rPr>
              <w:t>», являющейся приложением</w:t>
            </w:r>
            <w:r w:rsidR="005F2563">
              <w:rPr>
                <w:sz w:val="20"/>
                <w:szCs w:val="20"/>
              </w:rPr>
              <w:t xml:space="preserve"> №</w:t>
            </w:r>
            <w:r w:rsidR="00265B78">
              <w:rPr>
                <w:sz w:val="20"/>
                <w:szCs w:val="20"/>
              </w:rPr>
              <w:t>8</w:t>
            </w:r>
            <w:r w:rsidRPr="00C82197">
              <w:rPr>
                <w:sz w:val="20"/>
                <w:szCs w:val="20"/>
              </w:rPr>
              <w:t xml:space="preserve"> к конкурсной  документации, а также соответствующих документов, представленных в подтверждение указанных сведений</w:t>
            </w:r>
          </w:p>
        </w:tc>
        <w:tc>
          <w:tcPr>
            <w:tcW w:w="1701" w:type="dxa"/>
            <w:vAlign w:val="center"/>
          </w:tcPr>
          <w:p w:rsidR="003F1CAE" w:rsidRPr="00C82197" w:rsidRDefault="003F1CAE" w:rsidP="00B47E93">
            <w:pPr>
              <w:jc w:val="center"/>
            </w:pPr>
            <w:r w:rsidRPr="00C82197">
              <w:rPr>
                <w:iCs/>
                <w:color w:val="000000"/>
                <w:sz w:val="20"/>
                <w:szCs w:val="20"/>
              </w:rPr>
              <w:t>10</w:t>
            </w:r>
          </w:p>
        </w:tc>
      </w:tr>
      <w:tr w:rsidR="003F1CAE" w:rsidRPr="00C82197" w:rsidTr="00B47E93">
        <w:trPr>
          <w:trHeight w:val="5520"/>
        </w:trPr>
        <w:tc>
          <w:tcPr>
            <w:tcW w:w="2087" w:type="dxa"/>
            <w:vMerge/>
          </w:tcPr>
          <w:p w:rsidR="003F1CAE" w:rsidRPr="00C82197" w:rsidRDefault="003F1CAE" w:rsidP="00B47E93"/>
        </w:tc>
        <w:tc>
          <w:tcPr>
            <w:tcW w:w="3583" w:type="dxa"/>
          </w:tcPr>
          <w:p w:rsidR="003F1CAE" w:rsidRPr="00C82197" w:rsidRDefault="003F1CAE" w:rsidP="00B47E93">
            <w:pPr>
              <w:rPr>
                <w:color w:val="000000"/>
                <w:sz w:val="20"/>
                <w:szCs w:val="20"/>
              </w:rPr>
            </w:pPr>
            <w:r w:rsidRPr="00C82197">
              <w:rPr>
                <w:color w:val="000000"/>
                <w:sz w:val="20"/>
                <w:szCs w:val="20"/>
              </w:rPr>
              <w:t>3. Опыт аудиторской организации по аудиту РСБУ отчетности за 2014, 2015 и 2016 годы компаний, осуществляющих деятельность в РФ в соответствующей области (</w:t>
            </w:r>
            <w:r>
              <w:rPr>
                <w:color w:val="000000"/>
                <w:sz w:val="20"/>
                <w:szCs w:val="20"/>
              </w:rP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r w:rsidRPr="00C82197">
              <w:rPr>
                <w:color w:val="000000"/>
                <w:sz w:val="20"/>
                <w:szCs w:val="20"/>
              </w:rPr>
              <w:t>). [Подтверждение посредством предоставления копий договоров с подписями и актов сдачи-приемки услуг, подтверждающих факт их оказания, а также ссылок в сети Интернет на опубликованную бухгалтерскую (финансовую) отчетность вместе с аудиторским заключением, или иными подтверждающими документами]</w:t>
            </w:r>
          </w:p>
        </w:tc>
        <w:tc>
          <w:tcPr>
            <w:tcW w:w="3119" w:type="dxa"/>
          </w:tcPr>
          <w:p w:rsidR="003F1CAE" w:rsidRPr="00C82197" w:rsidRDefault="003F1CAE" w:rsidP="00B47E93">
            <w:pPr>
              <w:rPr>
                <w:color w:val="000000"/>
                <w:sz w:val="20"/>
                <w:szCs w:val="20"/>
              </w:rPr>
            </w:pPr>
            <w:r w:rsidRPr="00C82197">
              <w:rPr>
                <w:color w:val="000000"/>
                <w:sz w:val="20"/>
                <w:szCs w:val="20"/>
              </w:rPr>
              <w:t xml:space="preserve">Оценивается путем деления количества </w:t>
            </w:r>
            <w:r w:rsidRPr="00C82197">
              <w:rPr>
                <w:sz w:val="20"/>
                <w:szCs w:val="20"/>
              </w:rPr>
              <w:t>оказанных каждым (</w:t>
            </w:r>
            <w:r w:rsidRPr="00C82197">
              <w:rPr>
                <w:sz w:val="20"/>
                <w:szCs w:val="20"/>
                <w:lang w:val="en-US"/>
              </w:rPr>
              <w:t>i</w:t>
            </w:r>
            <w:r w:rsidRPr="00C82197">
              <w:rPr>
                <w:sz w:val="20"/>
                <w:szCs w:val="20"/>
              </w:rPr>
              <w:t>-ым) участником закупки услуг по</w:t>
            </w:r>
            <w:r w:rsidRPr="00C82197">
              <w:rPr>
                <w:color w:val="000000"/>
                <w:sz w:val="20"/>
                <w:szCs w:val="20"/>
              </w:rPr>
              <w:t xml:space="preserve"> аудиту РСБУ отчетности за 2014, 2015 и 2016 годы компаний, осуществляющих деятельность в РФ в соответствующей области</w:t>
            </w:r>
            <w:r w:rsidR="00507FF7">
              <w:rPr>
                <w:color w:val="000000"/>
                <w:sz w:val="20"/>
                <w:szCs w:val="20"/>
              </w:rPr>
              <w:t xml:space="preserve"> - 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r w:rsidRPr="00C82197">
              <w:rPr>
                <w:color w:val="000000"/>
                <w:sz w:val="20"/>
                <w:szCs w:val="20"/>
              </w:rPr>
              <w:t xml:space="preserve"> (Kiрсбу2) на максимальное количество аудитов РСБУ отчетности за 2014, 2015 и 2016 годы компаний, осуществляющих деятельность в РФ в соответствующей области</w:t>
            </w:r>
            <w:r w:rsidR="00507FF7">
              <w:rPr>
                <w:color w:val="000000"/>
                <w:sz w:val="20"/>
                <w:szCs w:val="20"/>
              </w:rPr>
              <w:t xml:space="preserve"> - 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r w:rsidRPr="00C82197">
              <w:rPr>
                <w:color w:val="000000"/>
                <w:sz w:val="20"/>
                <w:szCs w:val="20"/>
              </w:rPr>
              <w:t xml:space="preserve"> из всех, представленных участниками, по формуле:  </w:t>
            </w:r>
          </w:p>
          <w:p w:rsidR="003F1CAE" w:rsidRPr="00C82197" w:rsidRDefault="003F1CAE" w:rsidP="00B47E93">
            <w:pPr>
              <w:rPr>
                <w:color w:val="000000"/>
                <w:sz w:val="20"/>
                <w:szCs w:val="20"/>
              </w:rPr>
            </w:pPr>
            <w:r w:rsidRPr="00C82197">
              <w:rPr>
                <w:color w:val="000000"/>
                <w:sz w:val="20"/>
                <w:szCs w:val="20"/>
              </w:rPr>
              <w:t xml:space="preserve">Количество баллов КБiопыт2=0,15*100*(Kiрсбу2)/ Kiрсбу2макс), где </w:t>
            </w:r>
          </w:p>
          <w:p w:rsidR="003F1CAE" w:rsidRPr="00C82197" w:rsidRDefault="003F1CAE" w:rsidP="00B47E93">
            <w:pPr>
              <w:rPr>
                <w:color w:val="000000"/>
                <w:sz w:val="20"/>
                <w:szCs w:val="20"/>
              </w:rPr>
            </w:pPr>
            <w:r w:rsidRPr="00C82197">
              <w:rPr>
                <w:color w:val="000000"/>
                <w:sz w:val="20"/>
                <w:szCs w:val="20"/>
              </w:rPr>
              <w:t>Kiрсбу2макс - максимальное количество аудитов РСБУ отчетности за 2014, 2015 и 2016 годы компаний, осуществляющих деятельность в РФ в соответствующей области</w:t>
            </w:r>
            <w:r w:rsidR="00507FF7">
              <w:rPr>
                <w:color w:val="000000"/>
                <w:sz w:val="20"/>
                <w:szCs w:val="20"/>
              </w:rPr>
              <w:t xml:space="preserve"> (Предоставление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r w:rsidRPr="00C82197">
              <w:rPr>
                <w:color w:val="000000"/>
                <w:sz w:val="20"/>
                <w:szCs w:val="20"/>
              </w:rPr>
              <w:t xml:space="preserve"> из всех, представленных участниками.</w:t>
            </w:r>
          </w:p>
          <w:p w:rsidR="003F1CAE" w:rsidRPr="00C82197" w:rsidRDefault="003F1CAE" w:rsidP="00265B78">
            <w:r w:rsidRPr="00C82197">
              <w:rPr>
                <w:sz w:val="20"/>
                <w:szCs w:val="20"/>
              </w:rPr>
              <w:t xml:space="preserve">Оценка и сопоставление заявок осуществляется на основании сведений, представленных по Форме 2 «Сведения об </w:t>
            </w:r>
            <w:r w:rsidRPr="00C82197">
              <w:rPr>
                <w:color w:val="000000"/>
                <w:sz w:val="20"/>
                <w:szCs w:val="20"/>
              </w:rPr>
              <w:t>опыте аудиторской организации по аудиту РСБУ отчетности за 2014, 2015 и 2016 годы компаний, осуществляющих деятельность в РФ в соответствующей области</w:t>
            </w:r>
            <w:r w:rsidRPr="00C82197">
              <w:rPr>
                <w:sz w:val="20"/>
                <w:szCs w:val="20"/>
              </w:rPr>
              <w:t xml:space="preserve">», являющейся приложением </w:t>
            </w:r>
            <w:r w:rsidR="005F2563">
              <w:rPr>
                <w:sz w:val="20"/>
                <w:szCs w:val="20"/>
              </w:rPr>
              <w:t>№</w:t>
            </w:r>
            <w:r w:rsidR="00265B78">
              <w:rPr>
                <w:sz w:val="20"/>
                <w:szCs w:val="20"/>
              </w:rPr>
              <w:t>9</w:t>
            </w:r>
            <w:r w:rsidR="005F2563">
              <w:rPr>
                <w:sz w:val="20"/>
                <w:szCs w:val="20"/>
              </w:rPr>
              <w:t xml:space="preserve"> </w:t>
            </w:r>
            <w:r w:rsidRPr="00C82197">
              <w:rPr>
                <w:sz w:val="20"/>
                <w:szCs w:val="20"/>
              </w:rPr>
              <w:t xml:space="preserve">к конкурсной  документации, а также соответствующих документов, представленных в подтверждение указанных сведений </w:t>
            </w:r>
          </w:p>
        </w:tc>
        <w:tc>
          <w:tcPr>
            <w:tcW w:w="1701" w:type="dxa"/>
            <w:vAlign w:val="center"/>
          </w:tcPr>
          <w:p w:rsidR="003F1CAE" w:rsidRPr="00C82197" w:rsidRDefault="003F1CAE" w:rsidP="00B47E93">
            <w:pPr>
              <w:jc w:val="center"/>
            </w:pPr>
            <w:r w:rsidRPr="00C82197">
              <w:rPr>
                <w:iCs/>
                <w:color w:val="000000"/>
                <w:sz w:val="20"/>
                <w:szCs w:val="20"/>
              </w:rPr>
              <w:t>15</w:t>
            </w:r>
          </w:p>
        </w:tc>
      </w:tr>
      <w:tr w:rsidR="003F1CAE" w:rsidRPr="00C82197" w:rsidTr="00B47E93">
        <w:trPr>
          <w:trHeight w:val="5520"/>
        </w:trPr>
        <w:tc>
          <w:tcPr>
            <w:tcW w:w="2087" w:type="dxa"/>
          </w:tcPr>
          <w:p w:rsidR="003F1CAE" w:rsidRPr="00C82197" w:rsidRDefault="003F1CAE" w:rsidP="00B47E93"/>
        </w:tc>
        <w:tc>
          <w:tcPr>
            <w:tcW w:w="3583" w:type="dxa"/>
          </w:tcPr>
          <w:p w:rsidR="003F1CAE" w:rsidRPr="00C82197" w:rsidRDefault="003F1CAE" w:rsidP="00B47E93">
            <w:pPr>
              <w:rPr>
                <w:color w:val="000000"/>
                <w:sz w:val="20"/>
                <w:szCs w:val="20"/>
              </w:rPr>
            </w:pPr>
            <w:r w:rsidRPr="00C82197">
              <w:rPr>
                <w:color w:val="000000"/>
                <w:sz w:val="20"/>
                <w:szCs w:val="20"/>
              </w:rPr>
              <w:t>4. Опыт аудиторской организации по аудиту РСБУ отчетности за 2014, 2015 и 2016 годы компаний, осуществляющих деятельность в РФ, с сопоставимым объемом выручки в течение 2014, 2015 и 2016 гг. Объем выручки определяется по данным  каждой проаудированной отчетности и составляет не менее</w:t>
            </w:r>
            <w:r w:rsidRPr="00C82197">
              <w:rPr>
                <w:color w:val="FF0000"/>
                <w:sz w:val="20"/>
                <w:szCs w:val="20"/>
              </w:rPr>
              <w:t xml:space="preserve"> </w:t>
            </w:r>
            <w:r w:rsidRPr="00C82197">
              <w:rPr>
                <w:sz w:val="20"/>
                <w:szCs w:val="20"/>
              </w:rPr>
              <w:t>75</w:t>
            </w:r>
            <w:r w:rsidRPr="00C82197">
              <w:rPr>
                <w:color w:val="000000"/>
                <w:sz w:val="20"/>
                <w:szCs w:val="20"/>
              </w:rPr>
              <w:t xml:space="preserve">% среднегодовой выручки </w:t>
            </w:r>
            <w:r>
              <w:rPr>
                <w:color w:val="000000"/>
                <w:sz w:val="20"/>
                <w:szCs w:val="20"/>
              </w:rPr>
              <w:t>АО «Вологодский ВРЗ» - 686980 тыс.руб.</w:t>
            </w:r>
            <w:r w:rsidRPr="00C82197">
              <w:rPr>
                <w:color w:val="000000"/>
                <w:sz w:val="20"/>
                <w:szCs w:val="20"/>
              </w:rPr>
              <w:t xml:space="preserve"> [Подтверждение посредством предоставления копий договоров с подписями и актов сдачи-приемки услуг, подтверждающих факт их оказания, а также ссылок в сети Интернет на опубликованную бухгалтерскую (финансовую) отчетность вместе с аудиторским заключением, или иными подтверждающими документами]</w:t>
            </w:r>
          </w:p>
        </w:tc>
        <w:tc>
          <w:tcPr>
            <w:tcW w:w="3119" w:type="dxa"/>
          </w:tcPr>
          <w:p w:rsidR="003F1CAE" w:rsidRPr="00C82197" w:rsidRDefault="003F1CAE" w:rsidP="00B47E93">
            <w:pPr>
              <w:rPr>
                <w:color w:val="000000"/>
                <w:sz w:val="20"/>
                <w:szCs w:val="20"/>
              </w:rPr>
            </w:pPr>
            <w:r w:rsidRPr="00C82197">
              <w:rPr>
                <w:color w:val="000000"/>
                <w:sz w:val="20"/>
                <w:szCs w:val="20"/>
              </w:rPr>
              <w:t xml:space="preserve">Оценивается путем деления количества </w:t>
            </w:r>
            <w:r w:rsidRPr="00C82197">
              <w:rPr>
                <w:sz w:val="20"/>
                <w:szCs w:val="20"/>
              </w:rPr>
              <w:t>оказанных каждым (</w:t>
            </w:r>
            <w:r w:rsidRPr="00C82197">
              <w:rPr>
                <w:sz w:val="20"/>
                <w:szCs w:val="20"/>
                <w:lang w:val="en-US"/>
              </w:rPr>
              <w:t>i</w:t>
            </w:r>
            <w:r w:rsidRPr="00C82197">
              <w:rPr>
                <w:sz w:val="20"/>
                <w:szCs w:val="20"/>
              </w:rPr>
              <w:t>-ым) участником закупки услуг по</w:t>
            </w:r>
            <w:r w:rsidRPr="00C82197">
              <w:rPr>
                <w:color w:val="000000"/>
                <w:sz w:val="20"/>
                <w:szCs w:val="20"/>
              </w:rPr>
              <w:t xml:space="preserve"> аудиту РСБУ отчетности за 2014, 2015 и 2016 годы компаний, осуществляющих деятельность в РФ с сопоставимым объемом выручки в течение 2014, 2015 и 2016 гг. (Kiрсбу3) на максимальное количество аудитов РСБУ отчетности за 2014, 2015 и 2016 годы компаний, осуществляющих деятельность в РФ, с сопоставимым объемом выручки в течение 2014, 2015 и 2016 гг. из всех, представленных участниками, по формуле:  </w:t>
            </w:r>
          </w:p>
          <w:p w:rsidR="003F1CAE" w:rsidRPr="00C82197" w:rsidRDefault="003F1CAE" w:rsidP="00B47E93">
            <w:pPr>
              <w:rPr>
                <w:color w:val="000000"/>
                <w:sz w:val="20"/>
                <w:szCs w:val="20"/>
              </w:rPr>
            </w:pPr>
            <w:r w:rsidRPr="00C82197">
              <w:rPr>
                <w:color w:val="000000"/>
                <w:sz w:val="20"/>
                <w:szCs w:val="20"/>
              </w:rPr>
              <w:t>Количество баллов КБiопыт3=0,15*100*(Kiрсбу3)/ Kiрсбу3макс), где</w:t>
            </w:r>
          </w:p>
          <w:p w:rsidR="003F1CAE" w:rsidRPr="00C82197" w:rsidRDefault="003F1CAE" w:rsidP="00B47E93">
            <w:pPr>
              <w:rPr>
                <w:color w:val="000000"/>
                <w:sz w:val="20"/>
                <w:szCs w:val="20"/>
              </w:rPr>
            </w:pPr>
            <w:r w:rsidRPr="00C82197">
              <w:rPr>
                <w:color w:val="000000"/>
                <w:sz w:val="20"/>
                <w:szCs w:val="20"/>
              </w:rPr>
              <w:t>Kiрсбу3макс - максимальное количество аудитов РСБУ отчетности за 2014, 2015 и 2016 годы компаний, осуществляющих деятельность в РФ, с сопоставимым объемом выручки в течение 2014, 2015 и 2016 гг. из всех, представленных участниками.</w:t>
            </w:r>
          </w:p>
          <w:p w:rsidR="003F1CAE" w:rsidRPr="00C82197" w:rsidRDefault="003F1CAE" w:rsidP="00265B78">
            <w:r w:rsidRPr="00C82197">
              <w:rPr>
                <w:sz w:val="20"/>
                <w:szCs w:val="20"/>
              </w:rPr>
              <w:t>Оценка и сопоставление Заявок осуществляется на основании сведений, представленных по Форме 3 «Сведения об о</w:t>
            </w:r>
            <w:r w:rsidRPr="00C82197">
              <w:rPr>
                <w:color w:val="000000"/>
                <w:sz w:val="20"/>
                <w:szCs w:val="20"/>
              </w:rPr>
              <w:t>пыте аудиторской организации по аудиту РСБУ отчетности за 2014, 2015 и 2016 годы компаний, осуществляющих деятельность в РФ, с сопоставимым объемом выручки в течение 2014, 2015 и 2016 гг.</w:t>
            </w:r>
            <w:r w:rsidRPr="00C82197">
              <w:rPr>
                <w:sz w:val="20"/>
                <w:szCs w:val="20"/>
              </w:rPr>
              <w:t xml:space="preserve">», являющейся приложением </w:t>
            </w:r>
            <w:r w:rsidR="005F2563">
              <w:rPr>
                <w:sz w:val="20"/>
                <w:szCs w:val="20"/>
              </w:rPr>
              <w:t>№</w:t>
            </w:r>
            <w:r w:rsidR="00265B78">
              <w:rPr>
                <w:sz w:val="20"/>
                <w:szCs w:val="20"/>
              </w:rPr>
              <w:t>10</w:t>
            </w:r>
            <w:r w:rsidR="005F2563">
              <w:rPr>
                <w:sz w:val="20"/>
                <w:szCs w:val="20"/>
              </w:rPr>
              <w:t xml:space="preserve"> </w:t>
            </w:r>
            <w:r w:rsidRPr="00C82197">
              <w:rPr>
                <w:sz w:val="20"/>
                <w:szCs w:val="20"/>
              </w:rPr>
              <w:t xml:space="preserve">к конкурсной  документации, а также соответствующих документов, представленных в подтверждение указанных сведений </w:t>
            </w:r>
          </w:p>
        </w:tc>
        <w:tc>
          <w:tcPr>
            <w:tcW w:w="1701" w:type="dxa"/>
            <w:vAlign w:val="center"/>
          </w:tcPr>
          <w:p w:rsidR="003F1CAE" w:rsidRPr="00C82197" w:rsidRDefault="003F1CAE" w:rsidP="00B47E93">
            <w:pPr>
              <w:jc w:val="center"/>
            </w:pPr>
            <w:r w:rsidRPr="00C82197">
              <w:rPr>
                <w:iCs/>
                <w:color w:val="000000"/>
                <w:sz w:val="20"/>
                <w:szCs w:val="20"/>
              </w:rPr>
              <w:t>15</w:t>
            </w:r>
          </w:p>
        </w:tc>
      </w:tr>
      <w:tr w:rsidR="003F1CAE" w:rsidRPr="00C82197" w:rsidTr="00B47E93">
        <w:tc>
          <w:tcPr>
            <w:tcW w:w="2087" w:type="dxa"/>
          </w:tcPr>
          <w:p w:rsidR="003F1CAE" w:rsidRPr="00C82197" w:rsidRDefault="003F1CAE" w:rsidP="00B47E93">
            <w:pPr>
              <w:rPr>
                <w:color w:val="000000"/>
                <w:sz w:val="20"/>
                <w:szCs w:val="20"/>
              </w:rPr>
            </w:pPr>
            <w:r w:rsidRPr="00C82197">
              <w:rPr>
                <w:sz w:val="20"/>
                <w:szCs w:val="20"/>
              </w:rPr>
              <w:t>Квалификация персонала</w:t>
            </w:r>
          </w:p>
        </w:tc>
        <w:tc>
          <w:tcPr>
            <w:tcW w:w="3583" w:type="dxa"/>
          </w:tcPr>
          <w:p w:rsidR="003F1CAE" w:rsidRPr="00C82197" w:rsidRDefault="003F1CAE" w:rsidP="003F1CAE">
            <w:pPr>
              <w:pStyle w:val="a6"/>
              <w:numPr>
                <w:ilvl w:val="0"/>
                <w:numId w:val="4"/>
              </w:numPr>
              <w:ind w:left="0"/>
              <w:contextualSpacing/>
              <w:rPr>
                <w:sz w:val="20"/>
                <w:szCs w:val="20"/>
              </w:rPr>
            </w:pPr>
            <w:r w:rsidRPr="00C82197">
              <w:rPr>
                <w:sz w:val="20"/>
                <w:szCs w:val="20"/>
              </w:rPr>
              <w:t>5. Количество аудиторов, имеющих действительные квалификационные аттестаты аудитора, которых участник закупки привлечет к оказанию услуг в рамках исполнения договора.</w:t>
            </w:r>
          </w:p>
          <w:p w:rsidR="003F1CAE" w:rsidRPr="00C82197" w:rsidRDefault="003F1CAE" w:rsidP="00B47E93">
            <w:pPr>
              <w:rPr>
                <w:color w:val="000000"/>
                <w:sz w:val="20"/>
                <w:szCs w:val="20"/>
              </w:rPr>
            </w:pPr>
            <w:r w:rsidRPr="00C82197">
              <w:rPr>
                <w:iCs/>
                <w:sz w:val="20"/>
                <w:szCs w:val="20"/>
              </w:rPr>
              <w:t>Наличие соответствующих требованиям заказчика аудиторов должно быть подтверждено копиями квалификационных аттестатов аудиторов, представленных участником закупки в составе заявки на участие в Конкурсе.</w:t>
            </w:r>
          </w:p>
        </w:tc>
        <w:tc>
          <w:tcPr>
            <w:tcW w:w="3119" w:type="dxa"/>
          </w:tcPr>
          <w:p w:rsidR="003F1CAE" w:rsidRPr="00C82197" w:rsidRDefault="003F1CAE" w:rsidP="00B47E93">
            <w:pPr>
              <w:autoSpaceDE w:val="0"/>
              <w:autoSpaceDN w:val="0"/>
              <w:adjustRightInd w:val="0"/>
              <w:rPr>
                <w:color w:val="000000"/>
                <w:sz w:val="20"/>
                <w:szCs w:val="20"/>
              </w:rPr>
            </w:pPr>
            <w:r w:rsidRPr="00C82197">
              <w:rPr>
                <w:color w:val="000000"/>
                <w:sz w:val="20"/>
                <w:szCs w:val="20"/>
              </w:rPr>
              <w:t xml:space="preserve">Оценивается путем деления количества </w:t>
            </w:r>
            <w:r w:rsidRPr="00C82197">
              <w:rPr>
                <w:sz w:val="20"/>
                <w:szCs w:val="20"/>
              </w:rPr>
              <w:t>аудиторов, имеющих действительные квалификационные аттестаты аудитора, которых (</w:t>
            </w:r>
            <w:r w:rsidRPr="00C82197">
              <w:rPr>
                <w:sz w:val="20"/>
                <w:szCs w:val="20"/>
                <w:lang w:val="en-US"/>
              </w:rPr>
              <w:t>i</w:t>
            </w:r>
            <w:r w:rsidRPr="00C82197">
              <w:rPr>
                <w:sz w:val="20"/>
                <w:szCs w:val="20"/>
              </w:rPr>
              <w:t>-ый) участник закупки привлечет к оказанию услуг в рамках исполнения договора на максимальное количество аудиторов, имеющих действительные квалификационные аттестаты аудитора, которых участник закупки привлечет к оказанию услуг в рамках исполнения договора</w:t>
            </w:r>
            <w:r w:rsidRPr="00C82197">
              <w:rPr>
                <w:color w:val="000000"/>
                <w:sz w:val="20"/>
                <w:szCs w:val="20"/>
              </w:rPr>
              <w:t xml:space="preserve"> из всех, представленных участниками, по формуле:  </w:t>
            </w:r>
          </w:p>
          <w:p w:rsidR="003F1CAE" w:rsidRPr="00C82197" w:rsidRDefault="003F1CAE" w:rsidP="00B47E93">
            <w:pPr>
              <w:autoSpaceDE w:val="0"/>
              <w:autoSpaceDN w:val="0"/>
              <w:adjustRightInd w:val="0"/>
              <w:rPr>
                <w:sz w:val="20"/>
                <w:szCs w:val="20"/>
              </w:rPr>
            </w:pPr>
            <w:r w:rsidRPr="00C82197">
              <w:rPr>
                <w:color w:val="000000"/>
                <w:sz w:val="20"/>
                <w:szCs w:val="20"/>
              </w:rPr>
              <w:t xml:space="preserve">Количество баллов </w:t>
            </w:r>
            <w:r w:rsidRPr="00C82197">
              <w:rPr>
                <w:sz w:val="20"/>
                <w:szCs w:val="20"/>
              </w:rPr>
              <w:t>КБ</w:t>
            </w:r>
            <w:r w:rsidRPr="00C82197">
              <w:rPr>
                <w:sz w:val="20"/>
                <w:szCs w:val="20"/>
                <w:vertAlign w:val="subscript"/>
                <w:lang w:val="en-US"/>
              </w:rPr>
              <w:t>i</w:t>
            </w:r>
            <w:r w:rsidRPr="00C82197">
              <w:rPr>
                <w:sz w:val="20"/>
                <w:szCs w:val="20"/>
                <w:vertAlign w:val="subscript"/>
              </w:rPr>
              <w:t>ресурс</w:t>
            </w:r>
            <w:r w:rsidRPr="00C82197">
              <w:rPr>
                <w:sz w:val="20"/>
                <w:szCs w:val="20"/>
              </w:rPr>
              <w:t xml:space="preserve"> = 0,05 *100* (</w:t>
            </w:r>
            <w:r w:rsidRPr="00C82197">
              <w:rPr>
                <w:sz w:val="20"/>
                <w:szCs w:val="20"/>
                <w:lang w:val="en-US"/>
              </w:rPr>
              <w:t>K</w:t>
            </w:r>
            <w:r w:rsidRPr="00C82197">
              <w:rPr>
                <w:sz w:val="20"/>
                <w:szCs w:val="20"/>
                <w:vertAlign w:val="subscript"/>
                <w:lang w:val="en-US"/>
              </w:rPr>
              <w:t>i</w:t>
            </w:r>
            <w:r w:rsidRPr="00C82197">
              <w:rPr>
                <w:sz w:val="20"/>
                <w:szCs w:val="20"/>
                <w:vertAlign w:val="subscript"/>
              </w:rPr>
              <w:t>ресурс</w:t>
            </w:r>
            <w:r w:rsidRPr="00C82197">
              <w:rPr>
                <w:sz w:val="20"/>
                <w:szCs w:val="20"/>
              </w:rPr>
              <w:t xml:space="preserve"> / </w:t>
            </w:r>
            <w:r w:rsidRPr="00C82197">
              <w:rPr>
                <w:sz w:val="20"/>
                <w:szCs w:val="20"/>
                <w:lang w:val="en-US"/>
              </w:rPr>
              <w:t>K</w:t>
            </w:r>
            <w:r w:rsidRPr="00C82197">
              <w:rPr>
                <w:sz w:val="20"/>
                <w:szCs w:val="20"/>
                <w:vertAlign w:val="subscript"/>
                <w:lang w:val="en-US"/>
              </w:rPr>
              <w:t>max</w:t>
            </w:r>
            <w:r w:rsidRPr="00C82197">
              <w:rPr>
                <w:sz w:val="20"/>
                <w:szCs w:val="20"/>
                <w:vertAlign w:val="subscript"/>
              </w:rPr>
              <w:t>ресурс</w:t>
            </w:r>
            <w:r w:rsidRPr="00C82197">
              <w:rPr>
                <w:sz w:val="20"/>
                <w:szCs w:val="20"/>
              </w:rPr>
              <w:t>), где</w:t>
            </w:r>
          </w:p>
          <w:p w:rsidR="003F1CAE" w:rsidRPr="00C82197" w:rsidRDefault="003F1CAE" w:rsidP="00B47E93">
            <w:pPr>
              <w:autoSpaceDE w:val="0"/>
              <w:autoSpaceDN w:val="0"/>
              <w:adjustRightInd w:val="0"/>
              <w:rPr>
                <w:sz w:val="20"/>
                <w:szCs w:val="20"/>
              </w:rPr>
            </w:pPr>
            <w:r w:rsidRPr="00C82197">
              <w:rPr>
                <w:sz w:val="20"/>
                <w:szCs w:val="20"/>
                <w:lang w:val="en-US"/>
              </w:rPr>
              <w:t>K</w:t>
            </w:r>
            <w:r w:rsidRPr="00C82197">
              <w:rPr>
                <w:sz w:val="20"/>
                <w:szCs w:val="20"/>
                <w:vertAlign w:val="subscript"/>
                <w:lang w:val="en-US"/>
              </w:rPr>
              <w:t>i</w:t>
            </w:r>
            <w:r w:rsidRPr="00C82197">
              <w:rPr>
                <w:sz w:val="20"/>
                <w:szCs w:val="20"/>
                <w:vertAlign w:val="subscript"/>
              </w:rPr>
              <w:t>ресурс</w:t>
            </w:r>
            <w:r w:rsidRPr="00C82197">
              <w:rPr>
                <w:sz w:val="20"/>
                <w:szCs w:val="20"/>
              </w:rPr>
              <w:t xml:space="preserve"> – количество аудиторов в Заявке i-гo Участника Конкурса;</w:t>
            </w:r>
          </w:p>
          <w:p w:rsidR="003F1CAE" w:rsidRPr="00C82197" w:rsidRDefault="003F1CAE" w:rsidP="00B47E93">
            <w:pPr>
              <w:rPr>
                <w:sz w:val="20"/>
                <w:szCs w:val="20"/>
              </w:rPr>
            </w:pPr>
            <w:r w:rsidRPr="00C82197">
              <w:rPr>
                <w:sz w:val="20"/>
                <w:szCs w:val="20"/>
                <w:lang w:val="en-US"/>
              </w:rPr>
              <w:t>K</w:t>
            </w:r>
            <w:r w:rsidRPr="00C82197">
              <w:rPr>
                <w:sz w:val="20"/>
                <w:szCs w:val="20"/>
                <w:vertAlign w:val="subscript"/>
                <w:lang w:val="en-US"/>
              </w:rPr>
              <w:t>max</w:t>
            </w:r>
            <w:r w:rsidRPr="00C82197">
              <w:rPr>
                <w:sz w:val="20"/>
                <w:szCs w:val="20"/>
                <w:vertAlign w:val="subscript"/>
              </w:rPr>
              <w:t>ресурс</w:t>
            </w:r>
            <w:r w:rsidRPr="00C82197">
              <w:rPr>
                <w:sz w:val="20"/>
                <w:szCs w:val="20"/>
              </w:rPr>
              <w:t xml:space="preserve"> – показатель критерия заявки, предложившей наилучшие условия по показателю «Квалификация персонала».</w:t>
            </w:r>
          </w:p>
          <w:p w:rsidR="003F1CAE" w:rsidRPr="00C82197" w:rsidRDefault="003F1CAE" w:rsidP="00B47E93">
            <w:pPr>
              <w:autoSpaceDE w:val="0"/>
              <w:ind w:left="34"/>
              <w:rPr>
                <w:color w:val="000000"/>
                <w:sz w:val="20"/>
                <w:szCs w:val="20"/>
              </w:rPr>
            </w:pPr>
          </w:p>
        </w:tc>
        <w:tc>
          <w:tcPr>
            <w:tcW w:w="1701" w:type="dxa"/>
            <w:vAlign w:val="center"/>
          </w:tcPr>
          <w:p w:rsidR="003F1CAE" w:rsidRPr="00C82197" w:rsidRDefault="003F1CAE" w:rsidP="00B47E93">
            <w:pPr>
              <w:jc w:val="center"/>
              <w:rPr>
                <w:iCs/>
                <w:color w:val="000000"/>
                <w:sz w:val="20"/>
                <w:szCs w:val="20"/>
              </w:rPr>
            </w:pPr>
            <w:r w:rsidRPr="00C82197">
              <w:rPr>
                <w:iCs/>
                <w:color w:val="000000"/>
                <w:sz w:val="20"/>
                <w:szCs w:val="20"/>
              </w:rPr>
              <w:t>5</w:t>
            </w:r>
          </w:p>
        </w:tc>
      </w:tr>
      <w:tr w:rsidR="003F1CAE" w:rsidRPr="00C82197" w:rsidTr="00B47E93">
        <w:tc>
          <w:tcPr>
            <w:tcW w:w="2087" w:type="dxa"/>
          </w:tcPr>
          <w:p w:rsidR="003F1CAE" w:rsidRPr="00C82197" w:rsidRDefault="003F1CAE" w:rsidP="00B47E93">
            <w:pPr>
              <w:rPr>
                <w:sz w:val="20"/>
                <w:szCs w:val="20"/>
              </w:rPr>
            </w:pPr>
            <w:r w:rsidRPr="00C82197">
              <w:rPr>
                <w:sz w:val="20"/>
                <w:szCs w:val="20"/>
              </w:rPr>
              <w:t>Деловая репутация</w:t>
            </w:r>
          </w:p>
        </w:tc>
        <w:tc>
          <w:tcPr>
            <w:tcW w:w="3583" w:type="dxa"/>
          </w:tcPr>
          <w:p w:rsidR="003F1CAE" w:rsidRPr="00C82197" w:rsidRDefault="003F1CAE" w:rsidP="003F1CAE">
            <w:pPr>
              <w:pStyle w:val="a6"/>
              <w:numPr>
                <w:ilvl w:val="0"/>
                <w:numId w:val="4"/>
              </w:numPr>
              <w:ind w:left="0"/>
              <w:contextualSpacing/>
              <w:rPr>
                <w:sz w:val="20"/>
                <w:szCs w:val="20"/>
              </w:rPr>
            </w:pPr>
            <w:r w:rsidRPr="00C82197">
              <w:rPr>
                <w:sz w:val="20"/>
                <w:szCs w:val="20"/>
              </w:rPr>
              <w:t xml:space="preserve">6. Наличие положительных отзывов/рекомендаций/ благодарностей от контрагентов, указанных в сведениях об опыте аудиторской организации </w:t>
            </w:r>
            <w:r w:rsidRPr="00C82197">
              <w:rPr>
                <w:color w:val="000000"/>
                <w:sz w:val="20"/>
                <w:szCs w:val="20"/>
              </w:rPr>
              <w:t xml:space="preserve">оказания услуг по аудиту РСБУ отчетности </w:t>
            </w:r>
            <w:r w:rsidRPr="00C82197">
              <w:rPr>
                <w:sz w:val="20"/>
                <w:szCs w:val="20"/>
              </w:rPr>
              <w:t>( в том числе  в сведениях об опыте аудиторской организации, указанных  участником по  форме 2 и  по форме 3, являющихся приложением к конкурсной документации).</w:t>
            </w:r>
          </w:p>
        </w:tc>
        <w:tc>
          <w:tcPr>
            <w:tcW w:w="3119" w:type="dxa"/>
          </w:tcPr>
          <w:p w:rsidR="003F1CAE" w:rsidRPr="00C82197" w:rsidRDefault="003F1CAE" w:rsidP="00B47E93">
            <w:pPr>
              <w:shd w:val="clear" w:color="auto" w:fill="FFFFFF"/>
              <w:tabs>
                <w:tab w:val="left" w:pos="9354"/>
              </w:tabs>
              <w:ind w:right="-6"/>
              <w:rPr>
                <w:sz w:val="20"/>
                <w:szCs w:val="20"/>
              </w:rPr>
            </w:pPr>
            <w:r w:rsidRPr="00C82197">
              <w:rPr>
                <w:sz w:val="20"/>
                <w:szCs w:val="20"/>
              </w:rPr>
              <w:t xml:space="preserve">Оценивается путем деления количества положительных отзывов/рекомендаций/ благодарностей от контрагентов, указанных в сведениях об опыте аудиторской организации </w:t>
            </w:r>
            <w:r w:rsidRPr="00C82197">
              <w:rPr>
                <w:color w:val="000000"/>
                <w:sz w:val="20"/>
                <w:szCs w:val="20"/>
              </w:rPr>
              <w:t xml:space="preserve">оказания услуг по аудиту РСБУ отчетности </w:t>
            </w:r>
            <w:r w:rsidRPr="00C82197">
              <w:rPr>
                <w:sz w:val="20"/>
                <w:szCs w:val="20"/>
              </w:rPr>
              <w:t>(в том числе  в сведениях об опыте аудиторской организации, указанных  участником по  форме 2 и  по форме 3, являющихся приложением к конкурсной документации), предложенных каждым (</w:t>
            </w:r>
            <w:r w:rsidRPr="00C82197">
              <w:rPr>
                <w:sz w:val="20"/>
                <w:szCs w:val="20"/>
                <w:lang w:val="en-US"/>
              </w:rPr>
              <w:t>i</w:t>
            </w:r>
            <w:r w:rsidRPr="00C82197">
              <w:rPr>
                <w:sz w:val="20"/>
                <w:szCs w:val="20"/>
              </w:rPr>
              <w:t>-ым) участником на максимальное количество положительных отзывов/рекомендаций/благодарностей из всех, предложенных участниками, по формуле:</w:t>
            </w:r>
          </w:p>
          <w:p w:rsidR="003F1CAE" w:rsidRPr="00C82197" w:rsidRDefault="003F1CAE" w:rsidP="00B47E93">
            <w:pPr>
              <w:shd w:val="clear" w:color="auto" w:fill="FFFFFF"/>
              <w:tabs>
                <w:tab w:val="left" w:pos="9354"/>
              </w:tabs>
              <w:ind w:right="-6"/>
              <w:rPr>
                <w:sz w:val="20"/>
                <w:szCs w:val="20"/>
              </w:rPr>
            </w:pPr>
            <w:r w:rsidRPr="00C82197">
              <w:rPr>
                <w:color w:val="000000"/>
                <w:sz w:val="20"/>
                <w:szCs w:val="20"/>
              </w:rPr>
              <w:t>КБ</w:t>
            </w:r>
            <w:r w:rsidRPr="00C82197">
              <w:rPr>
                <w:color w:val="000000"/>
                <w:sz w:val="20"/>
                <w:szCs w:val="20"/>
                <w:lang w:val="en-US"/>
              </w:rPr>
              <w:t>i</w:t>
            </w:r>
            <w:r w:rsidRPr="00C82197">
              <w:rPr>
                <w:color w:val="000000"/>
                <w:sz w:val="20"/>
                <w:szCs w:val="20"/>
              </w:rPr>
              <w:t>репутация= 0,05*100*(Г</w:t>
            </w:r>
            <w:r w:rsidRPr="00C82197">
              <w:rPr>
                <w:color w:val="000000"/>
                <w:sz w:val="20"/>
                <w:szCs w:val="20"/>
                <w:lang w:val="en-US"/>
              </w:rPr>
              <w:t>i</w:t>
            </w:r>
            <w:r w:rsidRPr="00C82197">
              <w:rPr>
                <w:color w:val="000000"/>
                <w:sz w:val="20"/>
                <w:szCs w:val="20"/>
              </w:rPr>
              <w:t>/Г</w:t>
            </w:r>
            <w:r w:rsidRPr="00C82197">
              <w:rPr>
                <w:color w:val="000000"/>
                <w:sz w:val="20"/>
                <w:szCs w:val="20"/>
                <w:lang w:val="en-US"/>
              </w:rPr>
              <w:t>max</w:t>
            </w:r>
            <w:r w:rsidRPr="00C82197">
              <w:rPr>
                <w:color w:val="000000"/>
                <w:sz w:val="20"/>
                <w:szCs w:val="20"/>
              </w:rPr>
              <w:t>)</w:t>
            </w:r>
            <w:r w:rsidRPr="00C82197">
              <w:rPr>
                <w:sz w:val="20"/>
                <w:szCs w:val="20"/>
              </w:rPr>
              <w:t xml:space="preserve">,                           где </w:t>
            </w:r>
            <w:r w:rsidRPr="00C82197">
              <w:rPr>
                <w:color w:val="000000"/>
                <w:sz w:val="20"/>
                <w:szCs w:val="20"/>
              </w:rPr>
              <w:t>КБ</w:t>
            </w:r>
            <w:r w:rsidRPr="00C82197">
              <w:rPr>
                <w:color w:val="000000"/>
                <w:sz w:val="20"/>
                <w:szCs w:val="20"/>
                <w:lang w:val="en-US"/>
              </w:rPr>
              <w:t>i</w:t>
            </w:r>
            <w:r w:rsidRPr="00C82197">
              <w:rPr>
                <w:color w:val="000000"/>
                <w:sz w:val="20"/>
                <w:szCs w:val="20"/>
              </w:rPr>
              <w:t>репутация</w:t>
            </w:r>
            <w:r w:rsidRPr="00C82197">
              <w:rPr>
                <w:noProof/>
                <w:sz w:val="20"/>
                <w:szCs w:val="20"/>
              </w:rPr>
              <w:t xml:space="preserve"> </w:t>
            </w:r>
            <w:r>
              <w:rPr>
                <w:noProof/>
                <w:sz w:val="20"/>
                <w:szCs w:val="20"/>
              </w:rPr>
              <w:drawing>
                <wp:inline distT="0" distB="0" distL="0" distR="0">
                  <wp:extent cx="94615" cy="137795"/>
                  <wp:effectExtent l="0" t="0" r="0" b="0"/>
                  <wp:docPr id="20"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6" cstate="print"/>
                          <a:srcRect/>
                          <a:stretch>
                            <a:fillRect/>
                          </a:stretch>
                        </pic:blipFill>
                        <pic:spPr bwMode="auto">
                          <a:xfrm>
                            <a:off x="0" y="0"/>
                            <a:ext cx="94615" cy="137795"/>
                          </a:xfrm>
                          <a:prstGeom prst="rect">
                            <a:avLst/>
                          </a:prstGeom>
                          <a:noFill/>
                          <a:ln w="9525">
                            <a:noFill/>
                            <a:miter lim="800000"/>
                            <a:headEnd/>
                            <a:tailEnd/>
                          </a:ln>
                        </pic:spPr>
                      </pic:pic>
                    </a:graphicData>
                  </a:graphic>
                </wp:inline>
              </w:drawing>
            </w:r>
            <w:r w:rsidRPr="00C82197">
              <w:rPr>
                <w:sz w:val="20"/>
                <w:szCs w:val="20"/>
              </w:rPr>
              <w:t xml:space="preserve"> – количество баллов  </w:t>
            </w:r>
            <w:r w:rsidRPr="00C82197">
              <w:rPr>
                <w:sz w:val="20"/>
                <w:szCs w:val="20"/>
                <w:lang w:val="en-US"/>
              </w:rPr>
              <w:t>i</w:t>
            </w:r>
            <w:r w:rsidRPr="00C82197">
              <w:rPr>
                <w:sz w:val="20"/>
                <w:szCs w:val="20"/>
              </w:rPr>
              <w:t>-ого участника;</w:t>
            </w:r>
          </w:p>
          <w:p w:rsidR="003F1CAE" w:rsidRPr="00C82197" w:rsidRDefault="003F1CAE" w:rsidP="00B47E93">
            <w:pPr>
              <w:pStyle w:val="a9"/>
              <w:ind w:firstLine="0"/>
              <w:rPr>
                <w:rFonts w:eastAsia="Times New Roman"/>
                <w:sz w:val="20"/>
                <w:szCs w:val="20"/>
              </w:rPr>
            </w:pPr>
            <w:r w:rsidRPr="00C82197">
              <w:rPr>
                <w:rFonts w:eastAsia="Times New Roman"/>
                <w:sz w:val="20"/>
                <w:szCs w:val="20"/>
              </w:rPr>
              <w:t>Г</w:t>
            </w:r>
            <w:r w:rsidRPr="00C82197">
              <w:rPr>
                <w:rFonts w:eastAsia="Times New Roman"/>
                <w:sz w:val="20"/>
                <w:szCs w:val="20"/>
                <w:lang w:val="en-US"/>
              </w:rPr>
              <w:t>i</w:t>
            </w:r>
            <w:r w:rsidRPr="00C82197">
              <w:rPr>
                <w:rFonts w:eastAsia="Times New Roman"/>
                <w:sz w:val="20"/>
                <w:szCs w:val="20"/>
              </w:rPr>
              <w:t xml:space="preserve"> – количество положительных отзывов/рекомендаций/благодарностей от заказчиков, указанных в сведениях </w:t>
            </w:r>
            <w:r w:rsidRPr="00C82197">
              <w:rPr>
                <w:sz w:val="20"/>
                <w:szCs w:val="20"/>
              </w:rPr>
              <w:t xml:space="preserve">об опыте аудиторской организации </w:t>
            </w:r>
            <w:r w:rsidRPr="00C82197">
              <w:rPr>
                <w:rFonts w:eastAsia="Times New Roman"/>
                <w:color w:val="000000"/>
                <w:sz w:val="20"/>
                <w:szCs w:val="20"/>
              </w:rPr>
              <w:t>оказания услуг по аудиту РСБУ отчетности</w:t>
            </w:r>
            <w:r w:rsidRPr="00C82197">
              <w:rPr>
                <w:rFonts w:eastAsia="Times New Roman"/>
                <w:sz w:val="20"/>
                <w:szCs w:val="20"/>
              </w:rPr>
              <w:t xml:space="preserve">, предложенных </w:t>
            </w:r>
            <w:r w:rsidRPr="00C82197">
              <w:rPr>
                <w:rFonts w:eastAsia="Times New Roman"/>
                <w:sz w:val="20"/>
                <w:szCs w:val="20"/>
                <w:lang w:val="en-US"/>
              </w:rPr>
              <w:t>i</w:t>
            </w:r>
            <w:r w:rsidRPr="00C82197">
              <w:rPr>
                <w:rFonts w:eastAsia="Times New Roman"/>
                <w:sz w:val="20"/>
                <w:szCs w:val="20"/>
              </w:rPr>
              <w:t>-ым участником;</w:t>
            </w:r>
          </w:p>
          <w:p w:rsidR="003F1CAE" w:rsidRPr="00C82197" w:rsidRDefault="003F1CAE" w:rsidP="00B47E93">
            <w:pPr>
              <w:pStyle w:val="a9"/>
              <w:ind w:firstLine="0"/>
              <w:rPr>
                <w:rFonts w:eastAsia="Times New Roman"/>
                <w:sz w:val="20"/>
                <w:szCs w:val="20"/>
              </w:rPr>
            </w:pPr>
            <w:r w:rsidRPr="00C82197">
              <w:rPr>
                <w:rFonts w:eastAsia="Times New Roman"/>
                <w:sz w:val="20"/>
                <w:szCs w:val="20"/>
              </w:rPr>
              <w:t xml:space="preserve">Гmax – максимальное </w:t>
            </w:r>
            <w:r w:rsidRPr="00C82197">
              <w:rPr>
                <w:sz w:val="20"/>
                <w:szCs w:val="20"/>
              </w:rPr>
              <w:t>количество положительных отзывов/рекомендаций/ благодарностей из всех, предложенных участниками</w:t>
            </w:r>
            <w:r w:rsidRPr="00C82197">
              <w:rPr>
                <w:rFonts w:eastAsia="Times New Roman"/>
                <w:sz w:val="20"/>
                <w:szCs w:val="20"/>
              </w:rPr>
              <w:t>;</w:t>
            </w:r>
          </w:p>
          <w:p w:rsidR="003F1CAE" w:rsidRPr="00C82197" w:rsidRDefault="003F1CAE" w:rsidP="00B47E93">
            <w:pPr>
              <w:shd w:val="clear" w:color="auto" w:fill="FFFFFF"/>
              <w:tabs>
                <w:tab w:val="left" w:pos="8222"/>
              </w:tabs>
              <w:rPr>
                <w:sz w:val="20"/>
                <w:szCs w:val="20"/>
              </w:rPr>
            </w:pPr>
            <w:r w:rsidRPr="00C82197">
              <w:rPr>
                <w:sz w:val="20"/>
                <w:szCs w:val="20"/>
              </w:rPr>
              <w:t>0 баллов – отсутствие отзывов/рекомендаций/благодарностей.</w:t>
            </w:r>
          </w:p>
          <w:p w:rsidR="003F1CAE" w:rsidRPr="00C82197" w:rsidRDefault="003F1CAE" w:rsidP="00B47E93">
            <w:pPr>
              <w:pStyle w:val="a9"/>
              <w:ind w:firstLine="0"/>
              <w:rPr>
                <w:sz w:val="20"/>
                <w:szCs w:val="20"/>
              </w:rPr>
            </w:pPr>
            <w:r w:rsidRPr="00C82197">
              <w:rPr>
                <w:rFonts w:eastAsia="Times New Roman"/>
                <w:sz w:val="20"/>
                <w:szCs w:val="20"/>
              </w:rPr>
              <w:t xml:space="preserve">В случае предоставления участником нескольких </w:t>
            </w:r>
            <w:r w:rsidRPr="00C82197">
              <w:rPr>
                <w:sz w:val="20"/>
                <w:szCs w:val="20"/>
              </w:rPr>
              <w:t>отзывов/рекомендаций/</w:t>
            </w:r>
          </w:p>
          <w:p w:rsidR="003F1CAE" w:rsidRPr="00C82197" w:rsidRDefault="003F1CAE" w:rsidP="00B47E93">
            <w:pPr>
              <w:autoSpaceDE w:val="0"/>
              <w:autoSpaceDN w:val="0"/>
              <w:adjustRightInd w:val="0"/>
              <w:rPr>
                <w:color w:val="000000"/>
                <w:sz w:val="20"/>
                <w:szCs w:val="20"/>
              </w:rPr>
            </w:pPr>
            <w:r w:rsidRPr="00C82197">
              <w:rPr>
                <w:sz w:val="20"/>
                <w:szCs w:val="20"/>
              </w:rPr>
              <w:t>благодарностей, выданных одной организацией, такие отзывы засчитываются как один отзыв/рекомендация/благодарность.</w:t>
            </w:r>
          </w:p>
        </w:tc>
        <w:tc>
          <w:tcPr>
            <w:tcW w:w="1701" w:type="dxa"/>
            <w:vAlign w:val="center"/>
          </w:tcPr>
          <w:p w:rsidR="003F1CAE" w:rsidRPr="00C82197" w:rsidRDefault="003F1CAE" w:rsidP="00B47E93">
            <w:pPr>
              <w:jc w:val="center"/>
              <w:rPr>
                <w:iCs/>
                <w:color w:val="000000"/>
                <w:sz w:val="20"/>
                <w:szCs w:val="20"/>
                <w:lang w:val="en-US"/>
              </w:rPr>
            </w:pPr>
            <w:r w:rsidRPr="00C82197">
              <w:rPr>
                <w:iCs/>
                <w:color w:val="000000"/>
                <w:sz w:val="20"/>
                <w:szCs w:val="20"/>
                <w:lang w:val="en-US"/>
              </w:rPr>
              <w:t>5</w:t>
            </w:r>
          </w:p>
        </w:tc>
      </w:tr>
      <w:tr w:rsidR="003F1CAE" w:rsidRPr="00C82197" w:rsidTr="00B47E93">
        <w:tc>
          <w:tcPr>
            <w:tcW w:w="2087" w:type="dxa"/>
          </w:tcPr>
          <w:p w:rsidR="003F1CAE" w:rsidRPr="00C82197" w:rsidRDefault="003F1CAE" w:rsidP="00B47E93"/>
        </w:tc>
        <w:tc>
          <w:tcPr>
            <w:tcW w:w="3583" w:type="dxa"/>
          </w:tcPr>
          <w:p w:rsidR="003F1CAE" w:rsidRPr="00C82197" w:rsidRDefault="003F1CAE" w:rsidP="00B47E93"/>
        </w:tc>
        <w:tc>
          <w:tcPr>
            <w:tcW w:w="3119" w:type="dxa"/>
          </w:tcPr>
          <w:p w:rsidR="003F1CAE" w:rsidRPr="00C82197" w:rsidRDefault="003F1CAE" w:rsidP="00B47E93">
            <w:pPr>
              <w:rPr>
                <w:b/>
                <w:bCs/>
                <w:color w:val="000000"/>
                <w:sz w:val="20"/>
                <w:szCs w:val="20"/>
              </w:rPr>
            </w:pPr>
            <w:r w:rsidRPr="00C82197">
              <w:rPr>
                <w:b/>
                <w:bCs/>
                <w:color w:val="000000"/>
                <w:sz w:val="20"/>
                <w:szCs w:val="20"/>
              </w:rPr>
              <w:t>Итого</w:t>
            </w:r>
          </w:p>
        </w:tc>
        <w:tc>
          <w:tcPr>
            <w:tcW w:w="1701" w:type="dxa"/>
            <w:vAlign w:val="center"/>
          </w:tcPr>
          <w:p w:rsidR="003F1CAE" w:rsidRPr="00C82197" w:rsidRDefault="003F1CAE" w:rsidP="00B47E93">
            <w:pPr>
              <w:jc w:val="center"/>
              <w:rPr>
                <w:b/>
                <w:bCs/>
                <w:color w:val="000000"/>
                <w:sz w:val="20"/>
                <w:szCs w:val="20"/>
              </w:rPr>
            </w:pPr>
            <w:r w:rsidRPr="00C82197">
              <w:rPr>
                <w:b/>
                <w:bCs/>
                <w:color w:val="000000"/>
                <w:sz w:val="20"/>
                <w:szCs w:val="20"/>
              </w:rPr>
              <w:t>100</w:t>
            </w:r>
          </w:p>
        </w:tc>
      </w:tr>
    </w:tbl>
    <w:p w:rsidR="0035647A" w:rsidRDefault="0035647A" w:rsidP="0035647A">
      <w:pPr>
        <w:ind w:left="-709"/>
      </w:pPr>
    </w:p>
    <w:p w:rsidR="00507FF7" w:rsidRPr="000453D5" w:rsidRDefault="00442D94" w:rsidP="00507FF7">
      <w:pPr>
        <w:pStyle w:val="a9"/>
        <w:rPr>
          <w:sz w:val="28"/>
        </w:rPr>
      </w:pPr>
      <w:r w:rsidRPr="00306E1C">
        <w:rPr>
          <w:sz w:val="28"/>
          <w:szCs w:val="28"/>
        </w:rPr>
        <w:t>4</w:t>
      </w:r>
      <w:r w:rsidR="00780EEC" w:rsidRPr="00306E1C">
        <w:rPr>
          <w:sz w:val="28"/>
          <w:szCs w:val="28"/>
        </w:rPr>
        <w:t>.2.</w:t>
      </w:r>
      <w:r w:rsidR="00913EE1" w:rsidRPr="00306E1C">
        <w:rPr>
          <w:sz w:val="28"/>
          <w:szCs w:val="28"/>
        </w:rPr>
        <w:t xml:space="preserve"> </w:t>
      </w:r>
      <w:r w:rsidR="00507FF7" w:rsidRPr="000453D5">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507FF7" w:rsidRPr="00834501" w:rsidRDefault="00507FF7" w:rsidP="00507FF7">
      <w:pPr>
        <w:pStyle w:val="a9"/>
        <w:rPr>
          <w:color w:val="000000" w:themeColor="text1"/>
          <w:sz w:val="28"/>
          <w:szCs w:val="28"/>
        </w:rPr>
      </w:pPr>
      <w:r w:rsidRPr="001D6C39">
        <w:rPr>
          <w:color w:val="000000" w:themeColor="text1"/>
          <w:sz w:val="28"/>
          <w:szCs w:val="28"/>
        </w:rPr>
        <w:t>-приложения № 8, 9</w:t>
      </w:r>
      <w:r w:rsidR="00265B78">
        <w:rPr>
          <w:color w:val="000000" w:themeColor="text1"/>
          <w:sz w:val="28"/>
          <w:szCs w:val="28"/>
        </w:rPr>
        <w:t>,10</w:t>
      </w:r>
      <w:r w:rsidRPr="001D6C39">
        <w:rPr>
          <w:color w:val="000000" w:themeColor="text1"/>
          <w:sz w:val="28"/>
          <w:szCs w:val="28"/>
        </w:rPr>
        <w:t xml:space="preserve"> к конкурсной документации;</w:t>
      </w:r>
    </w:p>
    <w:p w:rsidR="00507FF7" w:rsidRDefault="00507FF7" w:rsidP="00507FF7">
      <w:pPr>
        <w:pStyle w:val="a9"/>
        <w:rPr>
          <w:sz w:val="28"/>
          <w:szCs w:val="28"/>
        </w:rPr>
      </w:pPr>
      <w:r>
        <w:rPr>
          <w:sz w:val="28"/>
          <w:szCs w:val="28"/>
        </w:rPr>
        <w:t>-</w:t>
      </w:r>
      <w:r w:rsidRPr="000453D5">
        <w:rPr>
          <w:sz w:val="28"/>
          <w:szCs w:val="28"/>
        </w:rPr>
        <w:t>копий договор</w:t>
      </w:r>
      <w:r>
        <w:rPr>
          <w:sz w:val="28"/>
          <w:szCs w:val="28"/>
        </w:rPr>
        <w:t>ов, подтверждающих наличия опыта аудита</w:t>
      </w:r>
      <w:r w:rsidRPr="000453D5">
        <w:rPr>
          <w:sz w:val="28"/>
          <w:szCs w:val="28"/>
        </w:rPr>
        <w:t>, а также ссылок на опубликованную отчетность вместе с аудиторским заключением, или ин</w:t>
      </w:r>
      <w:r>
        <w:rPr>
          <w:sz w:val="28"/>
          <w:szCs w:val="28"/>
        </w:rPr>
        <w:t>ыми подтверждающими документами;</w:t>
      </w:r>
    </w:p>
    <w:p w:rsidR="00507FF7" w:rsidRDefault="00507FF7" w:rsidP="00507FF7">
      <w:pPr>
        <w:pStyle w:val="a9"/>
        <w:rPr>
          <w:sz w:val="28"/>
          <w:szCs w:val="28"/>
        </w:rPr>
      </w:pPr>
      <w:r>
        <w:rPr>
          <w:sz w:val="28"/>
          <w:szCs w:val="28"/>
        </w:rPr>
        <w:t xml:space="preserve">-копии </w:t>
      </w:r>
      <w:r w:rsidRPr="00FE2D45">
        <w:rPr>
          <w:sz w:val="28"/>
          <w:szCs w:val="28"/>
        </w:rPr>
        <w:t>квалификационны</w:t>
      </w:r>
      <w:r>
        <w:rPr>
          <w:sz w:val="28"/>
          <w:szCs w:val="28"/>
        </w:rPr>
        <w:t>х</w:t>
      </w:r>
      <w:r w:rsidRPr="00FE2D45">
        <w:rPr>
          <w:sz w:val="28"/>
          <w:szCs w:val="28"/>
        </w:rPr>
        <w:t xml:space="preserve"> аттестат</w:t>
      </w:r>
      <w:r>
        <w:rPr>
          <w:sz w:val="28"/>
          <w:szCs w:val="28"/>
        </w:rPr>
        <w:t>ов</w:t>
      </w:r>
      <w:r w:rsidRPr="00FE2D45">
        <w:rPr>
          <w:sz w:val="28"/>
          <w:szCs w:val="28"/>
        </w:rPr>
        <w:t xml:space="preserve"> аудитор</w:t>
      </w:r>
      <w:r>
        <w:rPr>
          <w:sz w:val="28"/>
          <w:szCs w:val="28"/>
        </w:rPr>
        <w:t>ов;</w:t>
      </w:r>
    </w:p>
    <w:p w:rsidR="00507FF7" w:rsidRPr="000453D5" w:rsidRDefault="00507FF7" w:rsidP="00507FF7">
      <w:pPr>
        <w:pStyle w:val="a9"/>
        <w:rPr>
          <w:sz w:val="28"/>
          <w:szCs w:val="28"/>
        </w:rPr>
      </w:pPr>
      <w:r>
        <w:rPr>
          <w:sz w:val="28"/>
          <w:szCs w:val="28"/>
        </w:rPr>
        <w:t xml:space="preserve">-копии </w:t>
      </w:r>
      <w:r w:rsidRPr="00FE2D45">
        <w:rPr>
          <w:sz w:val="28"/>
          <w:szCs w:val="28"/>
        </w:rPr>
        <w:t>отзывов/рекомендаций/ благодарностей</w:t>
      </w:r>
      <w:r>
        <w:rPr>
          <w:sz w:val="28"/>
          <w:szCs w:val="28"/>
        </w:rPr>
        <w:t>.</w:t>
      </w:r>
    </w:p>
    <w:p w:rsidR="00556B6D" w:rsidRPr="00306E1C" w:rsidRDefault="00556B6D" w:rsidP="00507FF7">
      <w:pPr>
        <w:pStyle w:val="a9"/>
        <w:rPr>
          <w:bCs/>
          <w:i/>
          <w:sz w:val="28"/>
          <w:szCs w:val="28"/>
        </w:rPr>
      </w:pPr>
    </w:p>
    <w:p w:rsidR="007245E8" w:rsidRPr="0001353D" w:rsidRDefault="0001353D" w:rsidP="0001353D">
      <w:pPr>
        <w:jc w:val="both"/>
        <w:rPr>
          <w:b/>
          <w:bCs/>
          <w:sz w:val="28"/>
          <w:szCs w:val="28"/>
        </w:rPr>
      </w:pPr>
      <w:r>
        <w:rPr>
          <w:b/>
          <w:bCs/>
          <w:sz w:val="28"/>
          <w:szCs w:val="28"/>
        </w:rPr>
        <w:t>5.</w:t>
      </w:r>
      <w:r w:rsidR="007245E8" w:rsidRPr="0001353D">
        <w:rPr>
          <w:b/>
          <w:bCs/>
          <w:sz w:val="28"/>
          <w:szCs w:val="28"/>
        </w:rPr>
        <w:t xml:space="preserve"> Заключение и исполнение договора</w:t>
      </w:r>
    </w:p>
    <w:p w:rsidR="00874DB0" w:rsidRPr="00306E1C" w:rsidRDefault="00874DB0" w:rsidP="00571211">
      <w:pPr>
        <w:jc w:val="both"/>
        <w:rPr>
          <w:i/>
          <w:sz w:val="28"/>
          <w:szCs w:val="28"/>
        </w:rPr>
      </w:pPr>
    </w:p>
    <w:p w:rsidR="009D1FDD" w:rsidRPr="00306E1C" w:rsidRDefault="009D1FDD" w:rsidP="009D1FDD">
      <w:pPr>
        <w:pStyle w:val="a6"/>
        <w:ind w:left="0" w:firstLine="709"/>
        <w:jc w:val="both"/>
        <w:rPr>
          <w:bCs/>
          <w:sz w:val="28"/>
          <w:szCs w:val="28"/>
        </w:rPr>
      </w:pPr>
      <w:r w:rsidRPr="00306E1C">
        <w:rPr>
          <w:bCs/>
          <w:sz w:val="28"/>
          <w:szCs w:val="28"/>
        </w:rPr>
        <w:t>Заключение, исполнение договора осуществляется в соответствии с пунктом 9 конкурсной документации.</w:t>
      </w:r>
    </w:p>
    <w:p w:rsidR="00571211" w:rsidRPr="00306E1C" w:rsidRDefault="009D1FDD" w:rsidP="00571211">
      <w:pPr>
        <w:ind w:firstLine="708"/>
        <w:jc w:val="both"/>
        <w:rPr>
          <w:sz w:val="27"/>
          <w:szCs w:val="27"/>
        </w:rPr>
      </w:pPr>
      <w:r w:rsidRPr="00306E1C">
        <w:rPr>
          <w:bCs/>
          <w:sz w:val="28"/>
          <w:szCs w:val="28"/>
        </w:rPr>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571211" w:rsidRPr="00306E1C">
        <w:rPr>
          <w:sz w:val="28"/>
          <w:szCs w:val="28"/>
        </w:rPr>
        <w:t>30% от начальной (максимальной) цены договора (цены лота) без учета НДС.</w:t>
      </w:r>
    </w:p>
    <w:p w:rsidR="009D1FDD" w:rsidRDefault="009D1FDD" w:rsidP="009D1FDD">
      <w:pPr>
        <w:pStyle w:val="a6"/>
        <w:ind w:left="0" w:firstLine="709"/>
        <w:jc w:val="both"/>
        <w:rPr>
          <w:bCs/>
          <w:i/>
          <w:sz w:val="28"/>
          <w:szCs w:val="28"/>
        </w:rPr>
      </w:pPr>
    </w:p>
    <w:p w:rsidR="00680FFA" w:rsidRPr="00816DF9" w:rsidRDefault="00680FFA" w:rsidP="00680FFA"/>
    <w:p w:rsidR="00680FFA" w:rsidRPr="00816DF9" w:rsidRDefault="00680FFA" w:rsidP="00680FFA">
      <w:pPr>
        <w:keepNext/>
        <w:numPr>
          <w:ilvl w:val="0"/>
          <w:numId w:val="1"/>
        </w:numPr>
        <w:jc w:val="center"/>
        <w:outlineLvl w:val="0"/>
        <w:rPr>
          <w:b/>
          <w:bCs/>
          <w:kern w:val="32"/>
          <w:sz w:val="28"/>
          <w:szCs w:val="28"/>
        </w:rPr>
      </w:pPr>
      <w:r w:rsidRPr="00816DF9">
        <w:rPr>
          <w:b/>
          <w:bCs/>
          <w:kern w:val="32"/>
          <w:sz w:val="28"/>
          <w:szCs w:val="28"/>
        </w:rPr>
        <w:t>Порядок проведения конкурса</w:t>
      </w:r>
    </w:p>
    <w:p w:rsidR="00680FFA" w:rsidRPr="00816DF9" w:rsidRDefault="00680FFA" w:rsidP="00680FFA"/>
    <w:p w:rsidR="00680FFA" w:rsidRPr="00816DF9" w:rsidRDefault="00680FFA" w:rsidP="00680FFA">
      <w:pPr>
        <w:keepNext/>
        <w:numPr>
          <w:ilvl w:val="0"/>
          <w:numId w:val="49"/>
        </w:numPr>
        <w:ind w:left="0" w:firstLine="709"/>
        <w:jc w:val="both"/>
        <w:outlineLvl w:val="1"/>
        <w:rPr>
          <w:b/>
          <w:bCs/>
          <w:iCs/>
          <w:sz w:val="28"/>
          <w:szCs w:val="28"/>
        </w:rPr>
      </w:pPr>
      <w:r w:rsidRPr="00816DF9">
        <w:rPr>
          <w:b/>
          <w:bCs/>
          <w:iCs/>
          <w:sz w:val="28"/>
          <w:szCs w:val="28"/>
        </w:rPr>
        <w:t>Участник конкурса</w:t>
      </w:r>
    </w:p>
    <w:p w:rsidR="00680FFA" w:rsidRPr="00816DF9" w:rsidRDefault="00680FFA" w:rsidP="00680FFA">
      <w:pPr>
        <w:ind w:firstLine="709"/>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Участник конкурса</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680FFA" w:rsidRPr="00816DF9" w:rsidRDefault="00680FFA" w:rsidP="00680FFA">
      <w:pPr>
        <w:numPr>
          <w:ilvl w:val="2"/>
          <w:numId w:val="49"/>
        </w:numPr>
        <w:ind w:left="0" w:firstLine="709"/>
        <w:jc w:val="both"/>
        <w:rPr>
          <w:sz w:val="28"/>
          <w:szCs w:val="28"/>
        </w:rPr>
      </w:pPr>
      <w:r w:rsidRPr="00816DF9">
        <w:rPr>
          <w:sz w:val="28"/>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816DF9">
        <w:rPr>
          <w:i/>
          <w:sz w:val="28"/>
          <w:szCs w:val="28"/>
        </w:rPr>
        <w:t xml:space="preserve"> </w:t>
      </w:r>
    </w:p>
    <w:p w:rsidR="00680FFA" w:rsidRPr="00816DF9" w:rsidRDefault="00680FFA" w:rsidP="00680FFA">
      <w:pPr>
        <w:numPr>
          <w:ilvl w:val="2"/>
          <w:numId w:val="49"/>
        </w:numPr>
        <w:ind w:left="0" w:firstLine="709"/>
        <w:jc w:val="both"/>
        <w:rPr>
          <w:sz w:val="28"/>
          <w:szCs w:val="28"/>
        </w:rPr>
      </w:pPr>
      <w:r w:rsidRPr="00816DF9">
        <w:rPr>
          <w:sz w:val="28"/>
          <w:szCs w:val="28"/>
        </w:rPr>
        <w:t>К участию в конкурсе допускаются участники, соответствующие требованиям пунктов 6.1.1-6.1.2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680FFA" w:rsidRPr="00816DF9" w:rsidRDefault="00680FFA" w:rsidP="00680FFA">
      <w:pPr>
        <w:numPr>
          <w:ilvl w:val="2"/>
          <w:numId w:val="49"/>
        </w:numPr>
        <w:ind w:left="0" w:firstLine="709"/>
        <w:jc w:val="both"/>
        <w:rPr>
          <w:sz w:val="28"/>
          <w:szCs w:val="28"/>
        </w:rPr>
      </w:pPr>
      <w:r w:rsidRPr="00816DF9">
        <w:rPr>
          <w:sz w:val="28"/>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680FFA" w:rsidRPr="00816DF9" w:rsidRDefault="00680FFA" w:rsidP="00680FFA">
      <w:pPr>
        <w:numPr>
          <w:ilvl w:val="2"/>
          <w:numId w:val="49"/>
        </w:numPr>
        <w:ind w:left="0" w:firstLine="709"/>
        <w:jc w:val="both"/>
        <w:rPr>
          <w:sz w:val="28"/>
          <w:szCs w:val="28"/>
        </w:rPr>
      </w:pPr>
      <w:r w:rsidRPr="00816DF9">
        <w:rPr>
          <w:sz w:val="28"/>
          <w:szCs w:val="28"/>
        </w:rPr>
        <w:t>Документы, представленные участниками в составе конкурсных заявок, возврату не подлежат, за исключением банковской гарантии.</w:t>
      </w:r>
    </w:p>
    <w:p w:rsidR="00680FFA" w:rsidRPr="00816DF9" w:rsidRDefault="00680FFA" w:rsidP="00680FFA">
      <w:pPr>
        <w:numPr>
          <w:ilvl w:val="2"/>
          <w:numId w:val="49"/>
        </w:numPr>
        <w:ind w:left="0" w:firstLine="709"/>
        <w:jc w:val="both"/>
        <w:rPr>
          <w:sz w:val="28"/>
          <w:szCs w:val="28"/>
        </w:rPr>
      </w:pPr>
      <w:r w:rsidRPr="00816DF9">
        <w:rPr>
          <w:sz w:val="28"/>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Участник, на стороне которого выступают несколько лиц</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w:t>
      </w:r>
      <w:r>
        <w:rPr>
          <w:sz w:val="28"/>
          <w:szCs w:val="28"/>
        </w:rPr>
        <w:t xml:space="preserve"> действующим в своих интересах.</w:t>
      </w:r>
    </w:p>
    <w:p w:rsidR="00680FFA" w:rsidRPr="00816DF9" w:rsidRDefault="00680FFA" w:rsidP="00680FFA">
      <w:pPr>
        <w:numPr>
          <w:ilvl w:val="2"/>
          <w:numId w:val="49"/>
        </w:numPr>
        <w:ind w:left="0" w:firstLine="709"/>
        <w:jc w:val="both"/>
        <w:rPr>
          <w:sz w:val="28"/>
          <w:szCs w:val="28"/>
        </w:rPr>
      </w:pPr>
      <w:r w:rsidRPr="00816DF9">
        <w:rPr>
          <w:sz w:val="28"/>
          <w:szCs w:val="28"/>
        </w:rPr>
        <w:t>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6.3.3 конкурсной документации, а также документы, предусмотренные пунктом 8.1.8.6 конкурсной документации,</w:t>
      </w:r>
      <w:r w:rsidRPr="00816DF9">
        <w:rPr>
          <w:szCs w:val="28"/>
        </w:rPr>
        <w:t xml:space="preserve"> </w:t>
      </w:r>
      <w:r w:rsidRPr="00816DF9">
        <w:rPr>
          <w:sz w:val="28"/>
          <w:szCs w:val="28"/>
        </w:rPr>
        <w:t xml:space="preserve">и документ, оформленный в соответствии с приложением № 2 к конкурсной документации, на каждое лицо, выступающее на стороне такого участника. </w:t>
      </w:r>
    </w:p>
    <w:p w:rsidR="00680FFA" w:rsidRPr="00816DF9" w:rsidRDefault="00680FFA" w:rsidP="00680FFA">
      <w:pPr>
        <w:numPr>
          <w:ilvl w:val="2"/>
          <w:numId w:val="49"/>
        </w:numPr>
        <w:ind w:left="0" w:firstLine="709"/>
        <w:jc w:val="both"/>
        <w:rPr>
          <w:sz w:val="28"/>
          <w:szCs w:val="28"/>
        </w:rPr>
      </w:pPr>
      <w:r w:rsidRPr="00816DF9">
        <w:rPr>
          <w:sz w:val="28"/>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680FFA" w:rsidRPr="00816DF9" w:rsidRDefault="00680FFA" w:rsidP="00680FFA">
      <w:pPr>
        <w:numPr>
          <w:ilvl w:val="2"/>
          <w:numId w:val="49"/>
        </w:numPr>
        <w:ind w:left="0" w:firstLine="709"/>
        <w:jc w:val="both"/>
        <w:rPr>
          <w:sz w:val="28"/>
          <w:szCs w:val="28"/>
        </w:rPr>
      </w:pPr>
      <w:r w:rsidRPr="00816DF9">
        <w:rPr>
          <w:sz w:val="28"/>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816DF9">
        <w:rPr>
          <w:sz w:val="28"/>
          <w:szCs w:val="28"/>
        </w:rPr>
        <w:br/>
        <w:t>пунктом 8.1.8 конкурсной документацией документы, с учетом требований пунктов 6.2.1.-6.2.3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Требования к участникам</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8.7 конкурсной документации.</w:t>
      </w:r>
    </w:p>
    <w:p w:rsidR="00680FFA" w:rsidRPr="00816DF9" w:rsidRDefault="00680FFA" w:rsidP="00680FFA">
      <w:pPr>
        <w:numPr>
          <w:ilvl w:val="2"/>
          <w:numId w:val="49"/>
        </w:numPr>
        <w:tabs>
          <w:tab w:val="left" w:pos="0"/>
        </w:tabs>
        <w:ind w:left="0" w:firstLine="709"/>
        <w:jc w:val="both"/>
        <w:rPr>
          <w:bCs/>
          <w:sz w:val="28"/>
          <w:szCs w:val="28"/>
        </w:rPr>
      </w:pPr>
      <w:r w:rsidRPr="00816DF9">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680FFA" w:rsidRPr="00816DF9" w:rsidRDefault="00680FFA" w:rsidP="00680FFA">
      <w:pPr>
        <w:numPr>
          <w:ilvl w:val="3"/>
          <w:numId w:val="49"/>
        </w:numPr>
        <w:tabs>
          <w:tab w:val="left" w:pos="0"/>
        </w:tabs>
        <w:ind w:left="0" w:firstLine="709"/>
        <w:jc w:val="both"/>
        <w:rPr>
          <w:bCs/>
          <w:sz w:val="28"/>
          <w:szCs w:val="28"/>
        </w:rPr>
      </w:pPr>
      <w:r w:rsidRPr="00816DF9">
        <w:rPr>
          <w:rFonts w:eastAsia="MS Mincho"/>
          <w:bCs/>
          <w:sz w:val="28"/>
          <w:szCs w:val="28"/>
        </w:rPr>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16DF9" w:rsidDel="002D56BB">
        <w:rPr>
          <w:bCs/>
          <w:sz w:val="28"/>
          <w:szCs w:val="28"/>
        </w:rPr>
        <w:t xml:space="preserve"> </w:t>
      </w:r>
    </w:p>
    <w:p w:rsidR="00680FFA" w:rsidRPr="00816DF9" w:rsidRDefault="00680FFA" w:rsidP="00680FFA">
      <w:pPr>
        <w:numPr>
          <w:ilvl w:val="3"/>
          <w:numId w:val="49"/>
        </w:numPr>
        <w:tabs>
          <w:tab w:val="left" w:pos="0"/>
        </w:tabs>
        <w:ind w:left="0" w:firstLine="709"/>
        <w:jc w:val="both"/>
        <w:rPr>
          <w:bCs/>
          <w:sz w:val="28"/>
          <w:szCs w:val="28"/>
        </w:rPr>
      </w:pPr>
      <w:r w:rsidRPr="00816DF9">
        <w:rPr>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680FFA" w:rsidRPr="00816DF9" w:rsidRDefault="00680FFA" w:rsidP="00680FFA">
      <w:pPr>
        <w:numPr>
          <w:ilvl w:val="3"/>
          <w:numId w:val="49"/>
        </w:numPr>
        <w:tabs>
          <w:tab w:val="left" w:pos="0"/>
        </w:tabs>
        <w:ind w:left="0" w:firstLine="709"/>
        <w:jc w:val="both"/>
        <w:rPr>
          <w:bCs/>
          <w:sz w:val="28"/>
          <w:szCs w:val="28"/>
        </w:rPr>
      </w:pPr>
      <w:r w:rsidRPr="00816DF9">
        <w:rPr>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680FFA" w:rsidRPr="00816DF9" w:rsidRDefault="00680FFA" w:rsidP="00680FFA">
      <w:pPr>
        <w:numPr>
          <w:ilvl w:val="3"/>
          <w:numId w:val="49"/>
        </w:numPr>
        <w:tabs>
          <w:tab w:val="left" w:pos="0"/>
        </w:tabs>
        <w:ind w:left="0" w:firstLine="709"/>
        <w:jc w:val="both"/>
        <w:rPr>
          <w:bCs/>
          <w:sz w:val="28"/>
          <w:szCs w:val="28"/>
        </w:rPr>
      </w:pPr>
      <w:r w:rsidRPr="00816DF9">
        <w:rPr>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680FFA" w:rsidRPr="00816DF9" w:rsidRDefault="00680FFA" w:rsidP="00680FFA">
      <w:pPr>
        <w:numPr>
          <w:ilvl w:val="3"/>
          <w:numId w:val="49"/>
        </w:numPr>
        <w:tabs>
          <w:tab w:val="left" w:pos="0"/>
        </w:tabs>
        <w:ind w:left="0" w:firstLine="709"/>
        <w:jc w:val="both"/>
        <w:rPr>
          <w:bCs/>
          <w:sz w:val="28"/>
          <w:szCs w:val="28"/>
        </w:rPr>
      </w:pPr>
      <w:r w:rsidRPr="00816DF9">
        <w:rPr>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816DF9">
        <w:rPr>
          <w:bCs/>
          <w:sz w:val="28"/>
          <w:szCs w:val="28"/>
        </w:rPr>
        <w:br/>
        <w:t>18 июля 2011 г. № 223-ФЗ «О закупках товаров, работ, услуг отдельными видами юридических лиц».</w:t>
      </w:r>
    </w:p>
    <w:p w:rsidR="00680FFA" w:rsidRPr="00816DF9" w:rsidRDefault="00680FFA" w:rsidP="00680FFA">
      <w:pPr>
        <w:ind w:firstLine="709"/>
        <w:jc w:val="both"/>
        <w:rPr>
          <w:sz w:val="28"/>
          <w:szCs w:val="28"/>
        </w:rPr>
      </w:pPr>
      <w:r w:rsidRPr="00816DF9">
        <w:rPr>
          <w:sz w:val="28"/>
          <w:szCs w:val="28"/>
        </w:rPr>
        <w:t xml:space="preserve">Соответствие обязательным требованиям, указанным в пунктах 6.3.3.1-6.3.3.5 конкурсной документации, подтверждается участником в декларативной форме в соответствии с приложением № 1 к конкурсной документации. </w:t>
      </w:r>
    </w:p>
    <w:p w:rsidR="00680FFA" w:rsidRPr="00816DF9" w:rsidRDefault="00680FFA" w:rsidP="00680FFA">
      <w:pPr>
        <w:ind w:firstLine="709"/>
        <w:jc w:val="both"/>
        <w:rPr>
          <w:sz w:val="28"/>
          <w:szCs w:val="28"/>
        </w:rPr>
      </w:pPr>
    </w:p>
    <w:p w:rsidR="00680FFA" w:rsidRPr="00816DF9" w:rsidRDefault="00680FFA" w:rsidP="00680FFA">
      <w:pPr>
        <w:keepNext/>
        <w:numPr>
          <w:ilvl w:val="0"/>
          <w:numId w:val="49"/>
        </w:numPr>
        <w:ind w:left="0" w:firstLine="709"/>
        <w:jc w:val="both"/>
        <w:outlineLvl w:val="1"/>
        <w:rPr>
          <w:b/>
          <w:bCs/>
          <w:iCs/>
          <w:sz w:val="28"/>
          <w:szCs w:val="28"/>
        </w:rPr>
      </w:pPr>
      <w:r w:rsidRPr="00816DF9">
        <w:rPr>
          <w:b/>
          <w:bCs/>
          <w:iCs/>
          <w:sz w:val="28"/>
          <w:szCs w:val="28"/>
        </w:rPr>
        <w:t>Порядок проведения конкурса</w:t>
      </w:r>
    </w:p>
    <w:p w:rsidR="00680FFA" w:rsidRPr="00816DF9" w:rsidRDefault="00680FFA" w:rsidP="00680FFA">
      <w:pPr>
        <w:ind w:firstLine="709"/>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Информационное сопровождение</w:t>
      </w:r>
    </w:p>
    <w:p w:rsidR="00680FFA" w:rsidRPr="00816DF9" w:rsidRDefault="00680FFA" w:rsidP="00680FFA">
      <w:pPr>
        <w:ind w:firstLine="709"/>
        <w:rPr>
          <w:sz w:val="28"/>
          <w:szCs w:val="28"/>
        </w:rPr>
      </w:pPr>
    </w:p>
    <w:p w:rsidR="00680FFA" w:rsidRPr="00816DF9" w:rsidRDefault="00680FFA" w:rsidP="00680FFA">
      <w:pPr>
        <w:numPr>
          <w:ilvl w:val="2"/>
          <w:numId w:val="49"/>
        </w:numPr>
        <w:autoSpaceDE w:val="0"/>
        <w:autoSpaceDN w:val="0"/>
        <w:adjustRightInd w:val="0"/>
        <w:ind w:left="0" w:firstLine="709"/>
        <w:jc w:val="both"/>
        <w:rPr>
          <w:sz w:val="28"/>
          <w:szCs w:val="28"/>
        </w:rPr>
      </w:pPr>
      <w:r w:rsidRPr="00816DF9">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680FFA" w:rsidRPr="00816DF9" w:rsidRDefault="00680FFA" w:rsidP="00680FFA">
      <w:pPr>
        <w:numPr>
          <w:ilvl w:val="2"/>
          <w:numId w:val="49"/>
        </w:numPr>
        <w:ind w:left="0" w:firstLine="709"/>
        <w:jc w:val="both"/>
        <w:rPr>
          <w:sz w:val="28"/>
          <w:szCs w:val="28"/>
        </w:rPr>
      </w:pPr>
      <w:r w:rsidRPr="00816DF9">
        <w:rPr>
          <w:sz w:val="28"/>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680FFA" w:rsidRPr="00816DF9" w:rsidRDefault="00680FFA" w:rsidP="00680FFA">
      <w:pPr>
        <w:numPr>
          <w:ilvl w:val="2"/>
          <w:numId w:val="49"/>
        </w:numPr>
        <w:ind w:left="0" w:firstLine="709"/>
        <w:jc w:val="both"/>
        <w:rPr>
          <w:sz w:val="28"/>
          <w:szCs w:val="28"/>
        </w:rPr>
      </w:pPr>
      <w:r w:rsidRPr="00816DF9">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7" w:history="1">
        <w:r w:rsidRPr="00816DF9">
          <w:rPr>
            <w:sz w:val="28"/>
            <w:u w:val="single"/>
          </w:rPr>
          <w:t>www.rzd.ru</w:t>
        </w:r>
      </w:hyperlink>
      <w:r w:rsidRPr="00816DF9">
        <w:rPr>
          <w:sz w:val="28"/>
          <w:szCs w:val="28"/>
        </w:rPr>
        <w:t>, а также</w:t>
      </w:r>
      <w:r w:rsidRPr="00816DF9">
        <w:rPr>
          <w:bCs/>
          <w:sz w:val="28"/>
          <w:szCs w:val="28"/>
        </w:rPr>
        <w:t xml:space="preserve"> на сайте ЭТЗП (в случае проведения конкурса в электронной форме)</w:t>
      </w:r>
      <w:r w:rsidRPr="00816DF9">
        <w:rPr>
          <w:sz w:val="28"/>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816DF9">
        <w:rPr>
          <w:i/>
          <w:sz w:val="28"/>
          <w:szCs w:val="28"/>
        </w:rPr>
        <w:t xml:space="preserve"> </w:t>
      </w:r>
    </w:p>
    <w:p w:rsidR="00680FFA" w:rsidRPr="00816DF9" w:rsidRDefault="00680FFA" w:rsidP="00680FFA">
      <w:pPr>
        <w:numPr>
          <w:ilvl w:val="2"/>
          <w:numId w:val="49"/>
        </w:numPr>
        <w:ind w:left="0" w:firstLine="709"/>
        <w:jc w:val="both"/>
        <w:rPr>
          <w:sz w:val="28"/>
          <w:szCs w:val="28"/>
        </w:rPr>
      </w:pPr>
      <w:r w:rsidRPr="00816DF9">
        <w:rPr>
          <w:sz w:val="28"/>
          <w:szCs w:val="28"/>
        </w:rPr>
        <w:t>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7.15.22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680FFA" w:rsidRPr="00816DF9" w:rsidRDefault="00680FFA" w:rsidP="00680FFA">
      <w:pPr>
        <w:numPr>
          <w:ilvl w:val="2"/>
          <w:numId w:val="49"/>
        </w:numPr>
        <w:ind w:left="0" w:firstLine="709"/>
        <w:jc w:val="both"/>
        <w:rPr>
          <w:sz w:val="28"/>
          <w:szCs w:val="28"/>
        </w:rPr>
      </w:pPr>
      <w:r w:rsidRPr="00816DF9">
        <w:rPr>
          <w:sz w:val="28"/>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680FFA" w:rsidRPr="00816DF9" w:rsidRDefault="00680FFA" w:rsidP="00680FFA">
      <w:pPr>
        <w:numPr>
          <w:ilvl w:val="2"/>
          <w:numId w:val="49"/>
        </w:numPr>
        <w:ind w:left="0" w:firstLine="709"/>
        <w:jc w:val="both"/>
        <w:rPr>
          <w:sz w:val="28"/>
          <w:szCs w:val="28"/>
        </w:rPr>
      </w:pPr>
      <w:r w:rsidRPr="00816DF9">
        <w:rPr>
          <w:sz w:val="28"/>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816DF9">
        <w:rPr>
          <w:rFonts w:eastAsia="Calibri"/>
          <w:b/>
          <w:sz w:val="28"/>
          <w:szCs w:val="28"/>
          <w:lang w:eastAsia="en-US"/>
        </w:rPr>
        <w:t xml:space="preserve"> </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сайтах и не позднее чем за 7 (семь) календарных дней до окончания срока подачи заявок на участие в конкурсе.</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конкурсной документации, или факсимильной связи по номеру факса контактного лица, указанного в пункте 1.1.2 конкурсной документации, </w:t>
      </w:r>
      <w:r w:rsidRPr="00816DF9">
        <w:rPr>
          <w:sz w:val="28"/>
          <w:szCs w:val="28"/>
        </w:rPr>
        <w:t>или электронной почты на адрес, указанный в пункте 1.1.2 конкурсной документации (с обязательным подтверждением получения)</w:t>
      </w:r>
      <w:r w:rsidRPr="00816DF9">
        <w:rPr>
          <w:rFonts w:eastAsia="MS Mincho"/>
          <w:sz w:val="28"/>
          <w:szCs w:val="28"/>
        </w:rPr>
        <w:t>.</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 xml:space="preserve">При проведении конкурса в электронной форме запрос может быть направлен только посредством ЭТЗП с обязательным подписанием электронной подписью участника конкурса. </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сайтах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816DF9">
        <w:rPr>
          <w:i/>
          <w:sz w:val="28"/>
          <w:szCs w:val="28"/>
        </w:rPr>
        <w:t xml:space="preserve"> </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680FFA" w:rsidRPr="00816DF9" w:rsidRDefault="00680FFA" w:rsidP="00680FFA">
      <w:pPr>
        <w:ind w:firstLine="709"/>
        <w:jc w:val="both"/>
        <w:rPr>
          <w:rFonts w:eastAsia="MS Mincho"/>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Формы проведения конкурса</w:t>
      </w:r>
    </w:p>
    <w:p w:rsidR="00680FFA" w:rsidRPr="00816DF9" w:rsidRDefault="00680FFA" w:rsidP="00680FFA">
      <w:pPr>
        <w:ind w:firstLine="709"/>
        <w:rPr>
          <w:sz w:val="28"/>
          <w:szCs w:val="28"/>
        </w:rPr>
      </w:pPr>
    </w:p>
    <w:p w:rsidR="00680FFA" w:rsidRPr="00816DF9" w:rsidRDefault="00680FFA" w:rsidP="00680FFA">
      <w:pPr>
        <w:tabs>
          <w:tab w:val="left" w:pos="1276"/>
        </w:tabs>
        <w:ind w:firstLine="709"/>
        <w:jc w:val="both"/>
        <w:rPr>
          <w:sz w:val="28"/>
          <w:szCs w:val="28"/>
        </w:rPr>
      </w:pPr>
      <w:r w:rsidRPr="00816DF9">
        <w:rPr>
          <w:sz w:val="28"/>
          <w:szCs w:val="28"/>
        </w:rPr>
        <w:t>Конкурс может быть проведен как в электронной форме, так и на бумажном носителе. Информация о форме конкурса указывается в пункте 1.2 конкурсной  документации.</w:t>
      </w:r>
    </w:p>
    <w:p w:rsidR="00680FFA" w:rsidRPr="00816DF9" w:rsidRDefault="00680FFA" w:rsidP="00680FFA">
      <w:pPr>
        <w:tabs>
          <w:tab w:val="left" w:pos="1276"/>
        </w:tabs>
        <w:ind w:firstLine="709"/>
        <w:jc w:val="both"/>
        <w:rPr>
          <w:sz w:val="28"/>
          <w:szCs w:val="28"/>
        </w:rPr>
      </w:pPr>
    </w:p>
    <w:p w:rsidR="00680FFA" w:rsidRPr="00816DF9" w:rsidRDefault="00680FFA" w:rsidP="00680FFA">
      <w:pPr>
        <w:keepNext/>
        <w:widowControl w:val="0"/>
        <w:numPr>
          <w:ilvl w:val="1"/>
          <w:numId w:val="49"/>
        </w:numPr>
        <w:autoSpaceDE w:val="0"/>
        <w:autoSpaceDN w:val="0"/>
        <w:adjustRightInd w:val="0"/>
        <w:ind w:left="0" w:firstLine="709"/>
        <w:jc w:val="both"/>
        <w:outlineLvl w:val="3"/>
        <w:rPr>
          <w:b/>
          <w:bCs/>
          <w:sz w:val="28"/>
          <w:szCs w:val="28"/>
        </w:rPr>
      </w:pPr>
      <w:r w:rsidRPr="00816DF9">
        <w:rPr>
          <w:b/>
          <w:bCs/>
          <w:sz w:val="28"/>
          <w:szCs w:val="28"/>
        </w:rPr>
        <w:t xml:space="preserve">Конкурс в электронной форме </w:t>
      </w:r>
    </w:p>
    <w:p w:rsidR="00680FFA" w:rsidRPr="00816DF9" w:rsidRDefault="00680FFA" w:rsidP="00680FFA">
      <w:pPr>
        <w:ind w:firstLine="709"/>
      </w:pPr>
    </w:p>
    <w:p w:rsidR="00680FFA" w:rsidRPr="00816DF9" w:rsidRDefault="00680FFA" w:rsidP="00680FFA">
      <w:pPr>
        <w:ind w:firstLine="709"/>
        <w:jc w:val="both"/>
        <w:rPr>
          <w:sz w:val="28"/>
          <w:szCs w:val="28"/>
        </w:rPr>
      </w:pPr>
      <w:r w:rsidRPr="00816DF9">
        <w:rPr>
          <w:sz w:val="28"/>
          <w:szCs w:val="28"/>
        </w:rPr>
        <w:t>7.4.1.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680FFA" w:rsidRPr="00816DF9" w:rsidRDefault="00680FFA" w:rsidP="00680FFA">
      <w:pPr>
        <w:ind w:firstLine="709"/>
        <w:jc w:val="both"/>
        <w:rPr>
          <w:sz w:val="28"/>
          <w:szCs w:val="28"/>
        </w:rPr>
      </w:pPr>
      <w:r w:rsidRPr="00816DF9">
        <w:rPr>
          <w:sz w:val="28"/>
          <w:szCs w:val="28"/>
        </w:rPr>
        <w:t>7.4.2.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680FFA" w:rsidRPr="00816DF9" w:rsidRDefault="00680FFA" w:rsidP="00680FFA">
      <w:pPr>
        <w:ind w:firstLine="709"/>
        <w:jc w:val="both"/>
        <w:rPr>
          <w:sz w:val="28"/>
          <w:szCs w:val="28"/>
        </w:rPr>
      </w:pPr>
      <w:r w:rsidRPr="00816DF9">
        <w:rPr>
          <w:sz w:val="28"/>
          <w:szCs w:val="28"/>
        </w:rPr>
        <w:t>7.4.3. Если конкурс проводится в электронной форме на ЭТЗП, участник должен:</w:t>
      </w:r>
    </w:p>
    <w:p w:rsidR="00680FFA" w:rsidRPr="00816DF9" w:rsidRDefault="00680FFA" w:rsidP="00680FFA">
      <w:pPr>
        <w:ind w:firstLine="709"/>
        <w:jc w:val="both"/>
        <w:rPr>
          <w:sz w:val="28"/>
          <w:szCs w:val="28"/>
        </w:rPr>
      </w:pPr>
      <w:r w:rsidRPr="00816DF9">
        <w:rPr>
          <w:sz w:val="28"/>
          <w:szCs w:val="28"/>
        </w:rPr>
        <w:t>получить сертификаты электронной подписи для своих уполномоченных представителей;</w:t>
      </w:r>
    </w:p>
    <w:p w:rsidR="00680FFA" w:rsidRPr="00816DF9" w:rsidRDefault="00680FFA" w:rsidP="00680FFA">
      <w:pPr>
        <w:ind w:firstLine="709"/>
        <w:jc w:val="both"/>
        <w:rPr>
          <w:rFonts w:eastAsia="Calibri"/>
          <w:sz w:val="28"/>
          <w:szCs w:val="28"/>
          <w:lang w:eastAsia="en-US"/>
        </w:rPr>
      </w:pPr>
      <w:r w:rsidRPr="00816DF9">
        <w:rPr>
          <w:sz w:val="28"/>
          <w:szCs w:val="28"/>
        </w:rPr>
        <w:t>зарегистрироваться на ЭТЗП.</w:t>
      </w:r>
      <w:r w:rsidRPr="00816DF9">
        <w:rPr>
          <w:rFonts w:eastAsia="Calibri"/>
          <w:sz w:val="28"/>
          <w:szCs w:val="28"/>
          <w:lang w:eastAsia="en-US"/>
        </w:rPr>
        <w:t xml:space="preserve"> </w:t>
      </w:r>
    </w:p>
    <w:p w:rsidR="00680FFA" w:rsidRPr="00816DF9" w:rsidRDefault="00680FFA" w:rsidP="00680FFA">
      <w:pPr>
        <w:ind w:firstLine="709"/>
        <w:jc w:val="both"/>
        <w:rPr>
          <w:sz w:val="28"/>
          <w:szCs w:val="28"/>
        </w:rPr>
      </w:pPr>
      <w:r w:rsidRPr="00816DF9">
        <w:rPr>
          <w:sz w:val="28"/>
          <w:szCs w:val="28"/>
        </w:rPr>
        <w:t>7.4.4.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680FFA" w:rsidRPr="00816DF9" w:rsidRDefault="00680FFA" w:rsidP="00680FFA">
      <w:pPr>
        <w:ind w:firstLine="709"/>
        <w:jc w:val="both"/>
        <w:rPr>
          <w:sz w:val="28"/>
          <w:szCs w:val="28"/>
        </w:rPr>
      </w:pPr>
      <w:r w:rsidRPr="00816DF9">
        <w:rPr>
          <w:sz w:val="28"/>
          <w:szCs w:val="28"/>
        </w:rPr>
        <w:t>7.4.5.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680FFA" w:rsidRPr="00816DF9" w:rsidRDefault="00680FFA" w:rsidP="00680FFA">
      <w:pPr>
        <w:ind w:firstLine="709"/>
        <w:jc w:val="both"/>
        <w:rPr>
          <w:sz w:val="28"/>
          <w:szCs w:val="28"/>
        </w:rPr>
      </w:pPr>
      <w:r w:rsidRPr="00816DF9">
        <w:rPr>
          <w:sz w:val="28"/>
          <w:szCs w:val="28"/>
        </w:rPr>
        <w:t>7.4.6. Все действия, осуществляемые зарегистрированным лицом на ЭТЗП, а также время их совершения фиксируются автоматически.</w:t>
      </w:r>
    </w:p>
    <w:p w:rsidR="00680FFA" w:rsidRPr="00816DF9" w:rsidRDefault="00680FFA" w:rsidP="00680FFA">
      <w:pPr>
        <w:ind w:firstLine="709"/>
        <w:jc w:val="both"/>
        <w:rPr>
          <w:sz w:val="28"/>
          <w:szCs w:val="28"/>
        </w:rPr>
      </w:pPr>
      <w:r w:rsidRPr="00816DF9">
        <w:rPr>
          <w:sz w:val="28"/>
          <w:szCs w:val="28"/>
        </w:rPr>
        <w:t>7.4.7.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680FFA" w:rsidRPr="00816DF9" w:rsidRDefault="00680FFA" w:rsidP="00680FFA">
      <w:pPr>
        <w:ind w:firstLine="709"/>
        <w:jc w:val="both"/>
        <w:rPr>
          <w:sz w:val="28"/>
          <w:szCs w:val="28"/>
        </w:rPr>
      </w:pPr>
      <w:r w:rsidRPr="00816DF9">
        <w:rPr>
          <w:sz w:val="28"/>
          <w:szCs w:val="28"/>
        </w:rPr>
        <w:t>7.4.8.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680FFA" w:rsidRPr="00816DF9" w:rsidRDefault="00680FFA" w:rsidP="00680FFA">
      <w:pPr>
        <w:ind w:firstLine="709"/>
        <w:jc w:val="both"/>
        <w:rPr>
          <w:sz w:val="28"/>
          <w:szCs w:val="28"/>
        </w:rPr>
      </w:pPr>
      <w:r w:rsidRPr="00816DF9">
        <w:rPr>
          <w:sz w:val="28"/>
          <w:szCs w:val="28"/>
        </w:rPr>
        <w:t>7.4.9. Лица, зарегистрированные на ЭТЗП, осуществляют обмен электронными документами только с заказчиком.</w:t>
      </w:r>
    </w:p>
    <w:p w:rsidR="00680FFA" w:rsidRPr="00816DF9" w:rsidRDefault="00680FFA" w:rsidP="00680FFA">
      <w:pPr>
        <w:ind w:firstLine="709"/>
        <w:jc w:val="both"/>
        <w:rPr>
          <w:sz w:val="28"/>
          <w:szCs w:val="28"/>
        </w:rPr>
      </w:pPr>
      <w:r w:rsidRPr="00816DF9">
        <w:rPr>
          <w:sz w:val="28"/>
          <w:szCs w:val="28"/>
        </w:rPr>
        <w:t>7.4.10.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680FFA" w:rsidRPr="00816DF9" w:rsidRDefault="00680FFA" w:rsidP="00680FFA">
      <w:pPr>
        <w:ind w:firstLine="709"/>
        <w:jc w:val="both"/>
        <w:rPr>
          <w:sz w:val="28"/>
          <w:szCs w:val="28"/>
        </w:rPr>
      </w:pPr>
      <w:r w:rsidRPr="00816DF9">
        <w:rPr>
          <w:sz w:val="28"/>
          <w:szCs w:val="28"/>
        </w:rPr>
        <w:t>7.4.11.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680FFA" w:rsidRPr="00816DF9" w:rsidRDefault="00680FFA" w:rsidP="00680FFA">
      <w:pPr>
        <w:ind w:firstLine="709"/>
        <w:jc w:val="both"/>
        <w:rPr>
          <w:sz w:val="28"/>
          <w:szCs w:val="28"/>
        </w:rPr>
      </w:pPr>
    </w:p>
    <w:p w:rsidR="00680FFA" w:rsidRPr="00816DF9" w:rsidRDefault="00680FFA" w:rsidP="00680FFA">
      <w:pPr>
        <w:keepNext/>
        <w:widowControl w:val="0"/>
        <w:numPr>
          <w:ilvl w:val="1"/>
          <w:numId w:val="49"/>
        </w:numPr>
        <w:autoSpaceDE w:val="0"/>
        <w:autoSpaceDN w:val="0"/>
        <w:adjustRightInd w:val="0"/>
        <w:ind w:left="0" w:firstLine="709"/>
        <w:jc w:val="both"/>
        <w:outlineLvl w:val="3"/>
        <w:rPr>
          <w:b/>
          <w:bCs/>
          <w:sz w:val="28"/>
          <w:szCs w:val="28"/>
        </w:rPr>
      </w:pPr>
      <w:r w:rsidRPr="00816DF9">
        <w:rPr>
          <w:b/>
          <w:bCs/>
          <w:sz w:val="28"/>
          <w:szCs w:val="28"/>
        </w:rPr>
        <w:t>Конкурс, проводимый на бумажном носителе</w:t>
      </w:r>
    </w:p>
    <w:p w:rsidR="00680FFA" w:rsidRPr="00816DF9" w:rsidRDefault="00680FFA" w:rsidP="00680FFA">
      <w:pPr>
        <w:ind w:firstLine="709"/>
        <w:rPr>
          <w:sz w:val="28"/>
          <w:szCs w:val="28"/>
        </w:rPr>
      </w:pPr>
    </w:p>
    <w:p w:rsidR="00680FFA" w:rsidRPr="00816DF9" w:rsidRDefault="00680FFA" w:rsidP="00680FFA">
      <w:pPr>
        <w:ind w:firstLine="709"/>
        <w:jc w:val="both"/>
        <w:rPr>
          <w:sz w:val="28"/>
          <w:szCs w:val="28"/>
        </w:rPr>
      </w:pPr>
      <w:r w:rsidRPr="00816DF9">
        <w:rPr>
          <w:sz w:val="28"/>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Вскрытие конвертов с конкурсными заявками при проведении конкурса на бумажном носителе</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 xml:space="preserve">Конверты с конкурсными заявками вскрываются публично во время, месте, указанные в разделе 1.8 конкурсной документации. </w:t>
      </w:r>
    </w:p>
    <w:p w:rsidR="00680FFA" w:rsidRPr="00816DF9" w:rsidRDefault="00680FFA" w:rsidP="00680FFA">
      <w:pPr>
        <w:numPr>
          <w:ilvl w:val="2"/>
          <w:numId w:val="49"/>
        </w:numPr>
        <w:ind w:left="0" w:firstLine="709"/>
        <w:jc w:val="both"/>
        <w:rPr>
          <w:sz w:val="28"/>
          <w:szCs w:val="28"/>
        </w:rPr>
      </w:pPr>
      <w:r w:rsidRPr="00816DF9">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680FFA" w:rsidRPr="00816DF9" w:rsidRDefault="00680FFA" w:rsidP="00680FFA">
      <w:pPr>
        <w:numPr>
          <w:ilvl w:val="2"/>
          <w:numId w:val="49"/>
        </w:numPr>
        <w:ind w:left="0" w:firstLine="709"/>
        <w:jc w:val="both"/>
        <w:rPr>
          <w:sz w:val="28"/>
          <w:szCs w:val="28"/>
        </w:rPr>
      </w:pPr>
      <w:r w:rsidRPr="00816DF9">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80FFA" w:rsidRPr="00816DF9" w:rsidRDefault="00680FFA" w:rsidP="00680FFA">
      <w:pPr>
        <w:numPr>
          <w:ilvl w:val="2"/>
          <w:numId w:val="49"/>
        </w:numPr>
        <w:ind w:left="0" w:firstLine="709"/>
        <w:jc w:val="both"/>
        <w:rPr>
          <w:sz w:val="28"/>
          <w:szCs w:val="28"/>
        </w:rPr>
      </w:pPr>
      <w:r w:rsidRPr="00816DF9">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Pr="00816DF9">
        <w:rPr>
          <w:i/>
          <w:sz w:val="28"/>
          <w:szCs w:val="28"/>
        </w:rPr>
        <w:t xml:space="preserve"> </w:t>
      </w:r>
    </w:p>
    <w:p w:rsidR="00680FFA" w:rsidRPr="00816DF9" w:rsidRDefault="00680FFA" w:rsidP="00680FFA">
      <w:pPr>
        <w:numPr>
          <w:ilvl w:val="2"/>
          <w:numId w:val="49"/>
        </w:numPr>
        <w:ind w:left="0" w:firstLine="709"/>
        <w:jc w:val="both"/>
        <w:rPr>
          <w:sz w:val="28"/>
          <w:szCs w:val="28"/>
        </w:rPr>
      </w:pPr>
      <w:r w:rsidRPr="00816DF9">
        <w:rPr>
          <w:sz w:val="28"/>
          <w:szCs w:val="28"/>
        </w:rPr>
        <w:t>При вскрытии конвертов с конкурсными заявками объявляется:</w:t>
      </w:r>
    </w:p>
    <w:p w:rsidR="00680FFA" w:rsidRPr="00816DF9" w:rsidRDefault="00680FFA" w:rsidP="00680FFA">
      <w:pPr>
        <w:ind w:firstLine="709"/>
        <w:jc w:val="both"/>
        <w:rPr>
          <w:sz w:val="28"/>
          <w:szCs w:val="28"/>
        </w:rPr>
      </w:pPr>
      <w:r w:rsidRPr="00816DF9">
        <w:rPr>
          <w:sz w:val="28"/>
          <w:szCs w:val="28"/>
        </w:rPr>
        <w:t>Наименование участника конкурса;</w:t>
      </w:r>
    </w:p>
    <w:p w:rsidR="00680FFA" w:rsidRPr="00816DF9" w:rsidRDefault="00680FFA" w:rsidP="00680FFA">
      <w:pPr>
        <w:ind w:firstLine="709"/>
        <w:jc w:val="both"/>
        <w:rPr>
          <w:sz w:val="28"/>
          <w:szCs w:val="28"/>
        </w:rPr>
      </w:pPr>
      <w:r w:rsidRPr="00816DF9">
        <w:rPr>
          <w:sz w:val="28"/>
          <w:szCs w:val="28"/>
        </w:rPr>
        <w:t>Сведения, изложенные в техническом предложении участника конкурса, используемые для оценки заявок;</w:t>
      </w:r>
    </w:p>
    <w:p w:rsidR="00680FFA" w:rsidRPr="00816DF9" w:rsidRDefault="00680FFA" w:rsidP="00680FFA">
      <w:pPr>
        <w:ind w:firstLine="709"/>
        <w:jc w:val="both"/>
        <w:rPr>
          <w:sz w:val="28"/>
          <w:szCs w:val="28"/>
        </w:rPr>
      </w:pPr>
      <w:r w:rsidRPr="00816DF9">
        <w:rPr>
          <w:sz w:val="28"/>
          <w:szCs w:val="28"/>
        </w:rPr>
        <w:t>Иная информация (при необходимости).</w:t>
      </w:r>
    </w:p>
    <w:p w:rsidR="00680FFA" w:rsidRPr="00816DF9" w:rsidRDefault="00680FFA" w:rsidP="00680FFA">
      <w:pPr>
        <w:ind w:firstLine="709"/>
        <w:jc w:val="both"/>
        <w:rPr>
          <w:sz w:val="28"/>
          <w:szCs w:val="28"/>
        </w:rPr>
      </w:pPr>
      <w:r w:rsidRPr="00816DF9">
        <w:rPr>
          <w:sz w:val="28"/>
          <w:szCs w:val="28"/>
        </w:rPr>
        <w:t>Заказчик может проводить аудиозапись, видеозапись процедуры вскрытия конвертов с конкурсными заявками.</w:t>
      </w:r>
    </w:p>
    <w:p w:rsidR="00680FFA" w:rsidRPr="00816DF9" w:rsidRDefault="00680FFA" w:rsidP="00680FFA">
      <w:pPr>
        <w:numPr>
          <w:ilvl w:val="2"/>
          <w:numId w:val="49"/>
        </w:numPr>
        <w:ind w:left="0" w:firstLine="709"/>
        <w:jc w:val="both"/>
        <w:rPr>
          <w:sz w:val="28"/>
          <w:szCs w:val="28"/>
        </w:rPr>
      </w:pPr>
      <w:r w:rsidRPr="00816DF9">
        <w:rPr>
          <w:sz w:val="28"/>
          <w:szCs w:val="28"/>
        </w:rPr>
        <w:t>При вскрытии конвертов с конкурсными заявками документы по существу не рассматриваются.</w:t>
      </w:r>
    </w:p>
    <w:p w:rsidR="00680FFA" w:rsidRPr="00816DF9" w:rsidRDefault="00680FFA" w:rsidP="00680FFA">
      <w:pPr>
        <w:numPr>
          <w:ilvl w:val="2"/>
          <w:numId w:val="49"/>
        </w:numPr>
        <w:ind w:left="0" w:firstLine="709"/>
        <w:jc w:val="both"/>
        <w:rPr>
          <w:sz w:val="28"/>
          <w:szCs w:val="28"/>
        </w:rPr>
      </w:pPr>
      <w:r w:rsidRPr="00816DF9">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Вскрытие заявок на ЭТЗП при проведении конкурса в электронной форме</w:t>
      </w:r>
    </w:p>
    <w:p w:rsidR="00680FFA" w:rsidRPr="00816DF9" w:rsidRDefault="00680FFA" w:rsidP="00680FFA">
      <w:pPr>
        <w:ind w:firstLine="709"/>
        <w:rPr>
          <w:sz w:val="28"/>
          <w:szCs w:val="28"/>
        </w:rPr>
      </w:pP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8.3.2. конкурсной документации. </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При вскрытии заявок документы по существу не рассматриваются.</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680FFA" w:rsidRPr="00816DF9" w:rsidRDefault="00680FFA" w:rsidP="00680FFA">
      <w:pPr>
        <w:suppressAutoHyphens/>
        <w:ind w:firstLine="709"/>
        <w:jc w:val="both"/>
        <w:rPr>
          <w:rFonts w:eastAsia="MS Mincho"/>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Рассмотрение и оценка конкурсных заявок</w:t>
      </w:r>
      <w:r w:rsidRPr="00816DF9">
        <w:rPr>
          <w:rFonts w:eastAsia="Calibri"/>
          <w:sz w:val="28"/>
          <w:szCs w:val="28"/>
          <w:lang w:eastAsia="en-US"/>
        </w:rPr>
        <w:t xml:space="preserve"> </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80FFA" w:rsidRPr="00816DF9" w:rsidRDefault="00680FFA" w:rsidP="00680FFA">
      <w:pPr>
        <w:ind w:firstLine="709"/>
        <w:jc w:val="both"/>
        <w:rPr>
          <w:rFonts w:eastAsia="MS Mincho"/>
          <w:sz w:val="28"/>
          <w:szCs w:val="28"/>
        </w:rPr>
      </w:pPr>
      <w:r w:rsidRPr="00816DF9">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16DF9">
        <w:rPr>
          <w:sz w:val="28"/>
          <w:szCs w:val="28"/>
        </w:rPr>
        <w:t>, размещенной на сайте https://egrul.nalog.ru/.</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816DF9">
        <w:rPr>
          <w:rFonts w:eastAsia="MS Mincho"/>
          <w:i/>
          <w:sz w:val="28"/>
          <w:szCs w:val="28"/>
        </w:rPr>
        <w:t xml:space="preserve"> </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Участник конкурса не допускается к участию в конкурсе в случае:</w:t>
      </w:r>
    </w:p>
    <w:p w:rsidR="00680FFA" w:rsidRPr="00816DF9" w:rsidRDefault="00680FFA" w:rsidP="00680FFA">
      <w:pPr>
        <w:numPr>
          <w:ilvl w:val="3"/>
          <w:numId w:val="49"/>
        </w:numPr>
        <w:ind w:left="0" w:firstLine="709"/>
        <w:jc w:val="both"/>
        <w:rPr>
          <w:rFonts w:eastAsia="MS Mincho"/>
          <w:sz w:val="28"/>
          <w:szCs w:val="28"/>
        </w:rPr>
      </w:pPr>
      <w:r w:rsidRPr="00816DF9">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680FFA" w:rsidRPr="00816DF9" w:rsidRDefault="00680FFA" w:rsidP="00680FFA">
      <w:pPr>
        <w:numPr>
          <w:ilvl w:val="3"/>
          <w:numId w:val="49"/>
        </w:numPr>
        <w:ind w:left="0" w:firstLine="709"/>
        <w:jc w:val="both"/>
        <w:rPr>
          <w:rFonts w:eastAsia="MS Mincho"/>
          <w:sz w:val="28"/>
          <w:szCs w:val="28"/>
        </w:rPr>
      </w:pPr>
      <w:r w:rsidRPr="00816DF9">
        <w:rPr>
          <w:rFonts w:eastAsia="MS Mincho"/>
          <w:sz w:val="28"/>
          <w:szCs w:val="28"/>
        </w:rPr>
        <w:t>несоответствия участника конкурса предусмотренным конкурсной документацией требованиям;</w:t>
      </w:r>
    </w:p>
    <w:p w:rsidR="00680FFA" w:rsidRPr="00816DF9" w:rsidRDefault="00680FFA" w:rsidP="00680FFA">
      <w:pPr>
        <w:numPr>
          <w:ilvl w:val="3"/>
          <w:numId w:val="49"/>
        </w:numPr>
        <w:ind w:left="0" w:firstLine="709"/>
        <w:jc w:val="both"/>
        <w:rPr>
          <w:rFonts w:eastAsia="MS Mincho"/>
          <w:sz w:val="28"/>
          <w:szCs w:val="28"/>
        </w:rPr>
      </w:pPr>
      <w:r w:rsidRPr="00816DF9">
        <w:rPr>
          <w:rFonts w:eastAsia="MS Mincho"/>
          <w:sz w:val="28"/>
          <w:szCs w:val="28"/>
        </w:rPr>
        <w:t>невнесения обеспечения конкурсной заявки (если конкурсной документацией установлено такое требование);</w:t>
      </w:r>
    </w:p>
    <w:p w:rsidR="00680FFA" w:rsidRPr="00816DF9" w:rsidRDefault="00680FFA" w:rsidP="00680FFA">
      <w:pPr>
        <w:numPr>
          <w:ilvl w:val="3"/>
          <w:numId w:val="49"/>
        </w:numPr>
        <w:ind w:left="0" w:firstLine="709"/>
        <w:jc w:val="both"/>
        <w:rPr>
          <w:rFonts w:eastAsia="MS Mincho"/>
          <w:sz w:val="28"/>
          <w:szCs w:val="28"/>
        </w:rPr>
      </w:pPr>
      <w:r w:rsidRPr="00816DF9">
        <w:rPr>
          <w:rFonts w:eastAsia="MS Mincho"/>
          <w:sz w:val="28"/>
          <w:szCs w:val="28"/>
        </w:rPr>
        <w:t>несоответствия конкурсной заявки требованиям конкурсной документации, в том числе:</w:t>
      </w:r>
    </w:p>
    <w:p w:rsidR="00680FFA" w:rsidRPr="00816DF9" w:rsidRDefault="00680FFA" w:rsidP="00680FFA">
      <w:pPr>
        <w:ind w:firstLine="709"/>
        <w:jc w:val="both"/>
        <w:rPr>
          <w:rFonts w:eastAsia="MS Mincho"/>
          <w:sz w:val="28"/>
          <w:szCs w:val="28"/>
        </w:rPr>
      </w:pPr>
      <w:r w:rsidRPr="00816DF9">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80FFA" w:rsidRPr="00816DF9" w:rsidRDefault="00680FFA" w:rsidP="00680FFA">
      <w:pPr>
        <w:ind w:firstLine="709"/>
        <w:jc w:val="both"/>
        <w:rPr>
          <w:rFonts w:eastAsia="MS Mincho"/>
          <w:sz w:val="28"/>
          <w:szCs w:val="28"/>
        </w:rPr>
      </w:pPr>
      <w:r w:rsidRPr="00816DF9">
        <w:rPr>
          <w:rFonts w:eastAsia="MS Mincho"/>
          <w:sz w:val="28"/>
          <w:szCs w:val="28"/>
        </w:rPr>
        <w:t>документы не подписаны должным образом (в соответствии с требованиями конкурсной документации);</w:t>
      </w:r>
    </w:p>
    <w:p w:rsidR="00680FFA" w:rsidRPr="00816DF9" w:rsidRDefault="00680FFA" w:rsidP="00680FFA">
      <w:pPr>
        <w:ind w:firstLine="709"/>
        <w:jc w:val="both"/>
        <w:rPr>
          <w:rFonts w:eastAsia="MS Mincho"/>
          <w:sz w:val="28"/>
          <w:szCs w:val="28"/>
        </w:rPr>
      </w:pPr>
      <w:r w:rsidRPr="00816DF9">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p>
    <w:p w:rsidR="00680FFA" w:rsidRPr="00816DF9" w:rsidRDefault="00680FFA" w:rsidP="00680FFA">
      <w:pPr>
        <w:numPr>
          <w:ilvl w:val="3"/>
          <w:numId w:val="49"/>
        </w:numPr>
        <w:ind w:left="0" w:firstLine="709"/>
        <w:jc w:val="both"/>
        <w:rPr>
          <w:rFonts w:eastAsia="MS Mincho"/>
          <w:sz w:val="28"/>
          <w:szCs w:val="28"/>
        </w:rPr>
      </w:pPr>
      <w:r w:rsidRPr="00816DF9">
        <w:rPr>
          <w:rFonts w:eastAsia="MS Mincho"/>
          <w:sz w:val="28"/>
          <w:szCs w:val="28"/>
        </w:rPr>
        <w:t>отказа участника от продления срока действия заявки и обеспечения конкурсной заявки;</w:t>
      </w:r>
    </w:p>
    <w:p w:rsidR="00680FFA" w:rsidRPr="00816DF9" w:rsidRDefault="00680FFA" w:rsidP="00680FFA">
      <w:pPr>
        <w:numPr>
          <w:ilvl w:val="3"/>
          <w:numId w:val="49"/>
        </w:numPr>
        <w:ind w:left="0" w:firstLine="709"/>
        <w:jc w:val="both"/>
        <w:rPr>
          <w:rFonts w:eastAsia="MS Mincho"/>
          <w:sz w:val="28"/>
          <w:szCs w:val="28"/>
        </w:rPr>
      </w:pPr>
      <w:r w:rsidRPr="00816DF9">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680FFA" w:rsidRPr="00816DF9" w:rsidRDefault="00680FFA" w:rsidP="00680FFA">
      <w:pPr>
        <w:numPr>
          <w:ilvl w:val="3"/>
          <w:numId w:val="49"/>
        </w:numPr>
        <w:ind w:left="0" w:firstLine="709"/>
        <w:jc w:val="both"/>
        <w:rPr>
          <w:rFonts w:eastAsia="MS Mincho"/>
          <w:sz w:val="28"/>
          <w:szCs w:val="28"/>
        </w:rPr>
      </w:pPr>
      <w:r w:rsidRPr="00816DF9">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680FFA" w:rsidRPr="00816DF9" w:rsidRDefault="00680FFA" w:rsidP="00680FFA">
      <w:pPr>
        <w:ind w:firstLine="709"/>
        <w:jc w:val="both"/>
        <w:rPr>
          <w:rFonts w:eastAsia="MS Mincho"/>
          <w:sz w:val="28"/>
          <w:szCs w:val="28"/>
        </w:rPr>
      </w:pPr>
      <w:r w:rsidRPr="00816DF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816DF9">
        <w:rPr>
          <w:rFonts w:eastAsia="MS Mincho"/>
          <w:i/>
          <w:sz w:val="28"/>
          <w:szCs w:val="28"/>
        </w:rPr>
        <w:t xml:space="preserve"> </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Заказчик вправе до подведения итогов конкурса в письменной форме запросить</w:t>
      </w:r>
      <w:r w:rsidRPr="00816DF9">
        <w:rPr>
          <w:b/>
          <w:sz w:val="28"/>
          <w:szCs w:val="28"/>
        </w:rPr>
        <w:t xml:space="preserve"> </w:t>
      </w:r>
      <w:r w:rsidRPr="00816DF9">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680FFA" w:rsidRPr="00816DF9" w:rsidRDefault="00680FFA" w:rsidP="00680FFA">
      <w:pPr>
        <w:ind w:firstLine="709"/>
        <w:jc w:val="both"/>
        <w:rPr>
          <w:rFonts w:eastAsia="MS Mincho"/>
          <w:sz w:val="28"/>
          <w:szCs w:val="28"/>
        </w:rPr>
      </w:pPr>
      <w:r w:rsidRPr="00816DF9">
        <w:rPr>
          <w:sz w:val="28"/>
          <w:szCs w:val="28"/>
        </w:rPr>
        <w:t xml:space="preserve">Ответ от участника конкурса, полученный после даты, указанной в запросе, не подлежит рассмотрению. </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816DF9">
        <w:rPr>
          <w:b/>
          <w:i/>
          <w:sz w:val="28"/>
          <w:szCs w:val="28"/>
        </w:rPr>
        <w:t xml:space="preserve"> </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816DF9">
        <w:rPr>
          <w:rFonts w:eastAsia="Calibri"/>
          <w:sz w:val="28"/>
          <w:szCs w:val="28"/>
          <w:lang w:eastAsia="en-US"/>
        </w:rPr>
        <w:t xml:space="preserve"> </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816DF9">
        <w:rPr>
          <w:rFonts w:eastAsia="Calibri"/>
          <w:sz w:val="28"/>
          <w:szCs w:val="28"/>
          <w:lang w:eastAsia="en-US"/>
        </w:rPr>
        <w:t xml:space="preserve"> </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 xml:space="preserve"> Если в конкурсной заявке имеются арифметические ошибки при отражении единичных расценок закупаемых товаров, работ, услуг и (или) цены договора (цены лота) конкурсная заявка такого участника отклоняется. </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При наличии арифметических ошибок (кроме случаев, описанных в пункте 7.8.19 конкурсной документации) в заявке заказчик может принять решение об отклонении заявки.</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Участники и их представители не вправе участвовать в рассмотрении конкурсных заявок и изучении квалификации участников.</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680FFA" w:rsidRPr="00816DF9" w:rsidRDefault="00680FFA" w:rsidP="00680FFA">
      <w:pPr>
        <w:numPr>
          <w:ilvl w:val="3"/>
          <w:numId w:val="49"/>
        </w:numPr>
        <w:ind w:left="0" w:firstLine="709"/>
        <w:jc w:val="both"/>
        <w:rPr>
          <w:rFonts w:eastAsia="MS Mincho"/>
          <w:sz w:val="28"/>
          <w:szCs w:val="28"/>
        </w:rPr>
      </w:pPr>
      <w:r w:rsidRPr="00816DF9">
        <w:rPr>
          <w:sz w:val="28"/>
          <w:szCs w:val="28"/>
        </w:rPr>
        <w:t>наименование участников конкурса, подавших конкурсные заявки;</w:t>
      </w:r>
    </w:p>
    <w:p w:rsidR="00680FFA" w:rsidRPr="00816DF9" w:rsidRDefault="00680FFA" w:rsidP="00680FFA">
      <w:pPr>
        <w:numPr>
          <w:ilvl w:val="3"/>
          <w:numId w:val="49"/>
        </w:numPr>
        <w:ind w:left="0" w:firstLine="709"/>
        <w:jc w:val="both"/>
        <w:rPr>
          <w:rFonts w:eastAsia="MS Mincho"/>
          <w:sz w:val="28"/>
          <w:szCs w:val="28"/>
        </w:rPr>
      </w:pPr>
      <w:r w:rsidRPr="00816DF9">
        <w:rPr>
          <w:sz w:val="28"/>
          <w:szCs w:val="28"/>
        </w:rPr>
        <w:t>принятое заказчиком решение о допуске к участию в конкурсе или об отказе в допуске с обоснованием такого решения;</w:t>
      </w:r>
    </w:p>
    <w:p w:rsidR="00680FFA" w:rsidRPr="00816DF9" w:rsidRDefault="00680FFA" w:rsidP="00680FFA">
      <w:pPr>
        <w:numPr>
          <w:ilvl w:val="3"/>
          <w:numId w:val="49"/>
        </w:numPr>
        <w:ind w:left="0" w:firstLine="709"/>
        <w:jc w:val="both"/>
        <w:rPr>
          <w:rFonts w:eastAsia="MS Mincho"/>
          <w:sz w:val="28"/>
          <w:szCs w:val="28"/>
        </w:rPr>
      </w:pPr>
      <w:r w:rsidRPr="00816DF9">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680FFA" w:rsidRPr="00816DF9" w:rsidRDefault="00680FFA" w:rsidP="00680FFA">
      <w:pPr>
        <w:numPr>
          <w:ilvl w:val="3"/>
          <w:numId w:val="49"/>
        </w:numPr>
        <w:ind w:left="0" w:firstLine="709"/>
        <w:jc w:val="both"/>
        <w:rPr>
          <w:rFonts w:eastAsia="MS Mincho"/>
          <w:sz w:val="28"/>
          <w:szCs w:val="28"/>
        </w:rPr>
      </w:pPr>
      <w:r w:rsidRPr="00816DF9">
        <w:rPr>
          <w:sz w:val="28"/>
          <w:szCs w:val="28"/>
        </w:rPr>
        <w:t>заключение о взаимозаменяемости (эквивалентности) товаров, работ, услуг (при необходимости);</w:t>
      </w:r>
    </w:p>
    <w:p w:rsidR="00680FFA" w:rsidRPr="00816DF9" w:rsidRDefault="00680FFA" w:rsidP="00680FFA">
      <w:pPr>
        <w:numPr>
          <w:ilvl w:val="3"/>
          <w:numId w:val="49"/>
        </w:numPr>
        <w:ind w:left="0" w:firstLine="709"/>
        <w:jc w:val="both"/>
        <w:rPr>
          <w:rFonts w:eastAsia="MS Mincho"/>
          <w:sz w:val="28"/>
          <w:szCs w:val="28"/>
        </w:rPr>
      </w:pPr>
      <w:r w:rsidRPr="00816DF9">
        <w:rPr>
          <w:sz w:val="28"/>
          <w:szCs w:val="28"/>
        </w:rPr>
        <w:t>предложения для рассмотрения комиссией по осуществлению закупок (далее – комиссия).</w:t>
      </w:r>
    </w:p>
    <w:p w:rsidR="00680FFA" w:rsidRPr="00816DF9" w:rsidRDefault="00680FFA" w:rsidP="00680FFA">
      <w:pPr>
        <w:numPr>
          <w:ilvl w:val="2"/>
          <w:numId w:val="49"/>
        </w:numPr>
        <w:ind w:left="0" w:firstLine="709"/>
        <w:jc w:val="both"/>
        <w:rPr>
          <w:rFonts w:eastAsia="MS Mincho"/>
          <w:sz w:val="28"/>
          <w:szCs w:val="28"/>
        </w:rPr>
      </w:pPr>
      <w:r w:rsidRPr="00816DF9">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680FFA" w:rsidRPr="00816DF9" w:rsidRDefault="00680FFA" w:rsidP="00680FFA">
      <w:pPr>
        <w:ind w:firstLine="709"/>
        <w:jc w:val="both"/>
        <w:rPr>
          <w:rFonts w:eastAsia="MS Mincho"/>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Порядок оценки и сопоставления конкурсных заявок</w:t>
      </w:r>
    </w:p>
    <w:p w:rsidR="00680FFA" w:rsidRPr="00816DF9" w:rsidRDefault="00680FFA" w:rsidP="00680FFA">
      <w:pPr>
        <w:ind w:firstLine="709"/>
        <w:rPr>
          <w:sz w:val="28"/>
          <w:szCs w:val="28"/>
        </w:rPr>
      </w:pP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Победитель конкурса определяется по итогам оценки конкурсных заявок, соответствующих требованиям конкурсной документации.</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rPr>
        <w:t>Техническое предложение участника, представляемое в составе заявки, должно соответствовать требованиям, указанным в пункте 8.7 конкурсной документации, условия технического предложения должны соответствовать требованиям технического задания, являющегося приложением № 3 к конкурсной документации, и должно предоставляться по форме приложения № 4 к конкурсной документации.</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rPr>
        <w:t>При несоответствии технического предложения требованиям, указанным  в пункте 7.9.3 конкурсной документации, заявка такого участника отклоняется.</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При оценке конкурсных заявок по критерию «цена договора» сопоставляются предложения участников по цене без учета НДС в порядке, предусмотренном пунктом 4 конкурсной документации.</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В случае если информация, необходимая для оценки заявки по критериям, указанным в пункте 4 конкурсной документации, не представлена участником, но его заявка не отклонена в ходе рассмотрения, заявка по такому критерию оценивается в 0 баллов (0%).</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w:t>
      </w:r>
      <w:r w:rsidRPr="00816DF9">
        <w:rPr>
          <w:rFonts w:eastAsia="MS Mincho"/>
          <w:sz w:val="28"/>
          <w:szCs w:val="28"/>
        </w:rPr>
        <w:t xml:space="preserve"> указанным в пункте 4 конкурсной документации,</w:t>
      </w:r>
      <w:r w:rsidRPr="00816DF9">
        <w:rPr>
          <w:rFonts w:eastAsia="MS Mincho"/>
          <w:sz w:val="28"/>
        </w:rPr>
        <w:t xml:space="preserve"> оценивается на основании имеющейся в составе заявки информации.</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rPr>
        <w:t>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критериям</w:t>
      </w:r>
      <w:r w:rsidRPr="00816DF9">
        <w:rPr>
          <w:rFonts w:eastAsia="MS Mincho"/>
          <w:sz w:val="28"/>
          <w:szCs w:val="28"/>
        </w:rPr>
        <w:t xml:space="preserve"> указанным в пункте 4 конкурсной документации,</w:t>
      </w:r>
      <w:r w:rsidRPr="00816DF9">
        <w:rPr>
          <w:rFonts w:eastAsia="MS Mincho"/>
          <w:sz w:val="28"/>
        </w:rPr>
        <w:t xml:space="preserve">  осуществляется без учета информации, указанной в таких документах.</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 xml:space="preserve">Если пунктом 1.12 конкурсной документации установлен приоритет товаров </w:t>
      </w:r>
      <w:r w:rsidRPr="00816DF9">
        <w:rPr>
          <w:rFonts w:eastAsia="MS Mincho"/>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предусмотренных пунктом 7.18 конкурсной документации.</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 xml:space="preserve">Конкурсной заявке, содержащей наилучшие условия, присваивается наибольшее количество баллов.  </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816DF9">
        <w:rPr>
          <w:rFonts w:eastAsia="MS Mincho"/>
          <w:b/>
          <w:sz w:val="28"/>
          <w:szCs w:val="28"/>
        </w:rPr>
        <w:t xml:space="preserve"> </w:t>
      </w:r>
      <w:r w:rsidRPr="00816DF9">
        <w:rPr>
          <w:rFonts w:eastAsia="MS Mincho"/>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80FFA" w:rsidRPr="00816DF9" w:rsidRDefault="00680FFA" w:rsidP="00680FFA">
      <w:pPr>
        <w:suppressAutoHyphens/>
        <w:ind w:firstLine="709"/>
        <w:jc w:val="both"/>
        <w:rPr>
          <w:rFonts w:eastAsia="MS Mincho"/>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Подведение итогов конкурса</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680FFA" w:rsidRPr="00816DF9" w:rsidRDefault="00680FFA" w:rsidP="00680FFA">
      <w:pPr>
        <w:numPr>
          <w:ilvl w:val="2"/>
          <w:numId w:val="49"/>
        </w:numPr>
        <w:ind w:left="0" w:firstLine="709"/>
        <w:jc w:val="both"/>
        <w:rPr>
          <w:sz w:val="28"/>
          <w:szCs w:val="28"/>
        </w:rPr>
      </w:pPr>
      <w:r w:rsidRPr="00816DF9">
        <w:rPr>
          <w:sz w:val="28"/>
          <w:szCs w:val="28"/>
        </w:rPr>
        <w:t>В протоколе комиссии излагается решение комиссии об итогах конкурса.</w:t>
      </w:r>
    </w:p>
    <w:p w:rsidR="00680FFA" w:rsidRPr="00816DF9" w:rsidRDefault="00680FFA" w:rsidP="00680FFA">
      <w:pPr>
        <w:numPr>
          <w:ilvl w:val="2"/>
          <w:numId w:val="49"/>
        </w:numPr>
        <w:ind w:left="0" w:firstLine="709"/>
        <w:jc w:val="both"/>
        <w:rPr>
          <w:sz w:val="28"/>
          <w:szCs w:val="28"/>
        </w:rPr>
      </w:pPr>
      <w:r w:rsidRPr="00816DF9">
        <w:rPr>
          <w:sz w:val="28"/>
          <w:szCs w:val="28"/>
        </w:rPr>
        <w:t>Участники или их представители не могут присутствовать на заседании комиссии.</w:t>
      </w:r>
    </w:p>
    <w:p w:rsidR="00680FFA" w:rsidRPr="00816DF9" w:rsidRDefault="00680FFA" w:rsidP="00680FFA">
      <w:pPr>
        <w:numPr>
          <w:ilvl w:val="2"/>
          <w:numId w:val="49"/>
        </w:numPr>
        <w:ind w:left="0" w:firstLine="709"/>
        <w:jc w:val="both"/>
        <w:rPr>
          <w:sz w:val="28"/>
          <w:szCs w:val="28"/>
        </w:rPr>
      </w:pPr>
      <w:r w:rsidRPr="00816DF9">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Протокол комиссии размещается на сайтах не позднее 3 (трех) дней с даты подписания протокола.</w:t>
      </w:r>
    </w:p>
    <w:p w:rsidR="00680FFA" w:rsidRPr="00816DF9" w:rsidRDefault="00680FFA" w:rsidP="00680FFA">
      <w:pPr>
        <w:numPr>
          <w:ilvl w:val="2"/>
          <w:numId w:val="49"/>
        </w:numPr>
        <w:ind w:left="0" w:firstLine="709"/>
        <w:jc w:val="both"/>
        <w:rPr>
          <w:sz w:val="28"/>
          <w:szCs w:val="28"/>
        </w:rPr>
      </w:pPr>
      <w:r w:rsidRPr="00816DF9">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680FFA" w:rsidRPr="00816DF9" w:rsidRDefault="00680FFA" w:rsidP="00680FFA">
      <w:pPr>
        <w:numPr>
          <w:ilvl w:val="2"/>
          <w:numId w:val="49"/>
        </w:numPr>
        <w:ind w:left="0" w:firstLine="709"/>
        <w:jc w:val="both"/>
        <w:rPr>
          <w:sz w:val="28"/>
          <w:szCs w:val="28"/>
        </w:rPr>
      </w:pPr>
      <w:r w:rsidRPr="00816DF9">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Признание конкурса несостоявшимся</w:t>
      </w:r>
    </w:p>
    <w:p w:rsidR="00680FFA" w:rsidRPr="00816DF9" w:rsidRDefault="00680FFA" w:rsidP="00680FFA">
      <w:pPr>
        <w:ind w:firstLine="709"/>
        <w:rPr>
          <w:sz w:val="28"/>
          <w:szCs w:val="28"/>
        </w:rPr>
      </w:pP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Конкурс (в том числе в части отдельных лотов) признается несостоявшимся, если:</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1) на участие в конкурсе (в том числе в части отдельных лотов) не подана ни одна конкурсная заявка;</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2) на участие в конкурсе (в том числе в части отдельных лотов) подана одна конкурсная заявка;</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3) по итогам рассмотрения конкурсных заявок к участию в конкурсе (в том числе в части отдельных лотов) допущен один участник;</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4) ни один из участников не допущен к участию в конкурсе (в том числе в части отдельных лотов);</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816DF9">
        <w:rPr>
          <w:i/>
          <w:sz w:val="28"/>
          <w:szCs w:val="28"/>
        </w:rPr>
        <w:t xml:space="preserve"> </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 xml:space="preserve">Цена заключаемого договора согласовывается </w:t>
      </w:r>
      <w:r w:rsidRPr="00816DF9">
        <w:rPr>
          <w:rFonts w:eastAsia="MS Mincho"/>
          <w:color w:val="000000"/>
          <w:sz w:val="28"/>
          <w:szCs w:val="28"/>
        </w:rPr>
        <w:t>с уполномоченным на согласование цен органом заказчика в установленном порядке</w:t>
      </w:r>
      <w:r w:rsidRPr="00816DF9">
        <w:rPr>
          <w:rFonts w:eastAsia="MS Mincho"/>
          <w:sz w:val="28"/>
          <w:szCs w:val="28"/>
        </w:rPr>
        <w:t xml:space="preserve">.  </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680FFA" w:rsidRPr="00816DF9" w:rsidRDefault="00680FFA" w:rsidP="00680FFA">
      <w:pPr>
        <w:suppressAutoHyphens/>
        <w:ind w:firstLine="709"/>
        <w:jc w:val="both"/>
        <w:rPr>
          <w:rFonts w:eastAsia="MS Mincho"/>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Особенности проведения открытого двухэтапного конкурса</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8.1.8  конкурсной документации за исключением документов, перечисленных в пунктах 8.1.8.5, 8.1.8.7, 8.1.8.9, 8.1.8.11, 8.1.8.12 конкурсной документации, оформленные в соответствии с требованиями конкурсной документации, предъявляемыми к данным документам, </w:t>
      </w:r>
      <w:r w:rsidRPr="00816DF9" w:rsidDel="00E40981">
        <w:rPr>
          <w:sz w:val="28"/>
          <w:szCs w:val="28"/>
        </w:rPr>
        <w:t xml:space="preserve"> </w:t>
      </w:r>
      <w:r w:rsidRPr="00816DF9">
        <w:rPr>
          <w:sz w:val="28"/>
          <w:szCs w:val="28"/>
        </w:rPr>
        <w:t xml:space="preserve">и представленные в порядке и в соответствии с условиями, указанными в пунктах 1.2, 8.3, 8.4 конкурсной документации. </w:t>
      </w:r>
    </w:p>
    <w:p w:rsidR="00680FFA" w:rsidRPr="00816DF9" w:rsidRDefault="00680FFA" w:rsidP="00680FFA">
      <w:pPr>
        <w:ind w:firstLine="709"/>
        <w:jc w:val="both"/>
        <w:rPr>
          <w:sz w:val="28"/>
          <w:szCs w:val="28"/>
        </w:rPr>
      </w:pPr>
      <w:r w:rsidRPr="00816DF9">
        <w:rPr>
          <w:sz w:val="28"/>
          <w:szCs w:val="28"/>
        </w:rPr>
        <w:t xml:space="preserve">В первоначальной конкурсной заявке не указывается предлагаемая участником цена договора (цены лота). </w:t>
      </w:r>
    </w:p>
    <w:p w:rsidR="00680FFA" w:rsidRPr="00816DF9" w:rsidRDefault="00680FFA" w:rsidP="00680FFA">
      <w:pPr>
        <w:numPr>
          <w:ilvl w:val="2"/>
          <w:numId w:val="49"/>
        </w:numPr>
        <w:ind w:left="0" w:firstLine="709"/>
        <w:jc w:val="both"/>
        <w:rPr>
          <w:sz w:val="28"/>
          <w:szCs w:val="28"/>
        </w:rPr>
      </w:pPr>
      <w:r w:rsidRPr="00816DF9">
        <w:rPr>
          <w:sz w:val="28"/>
          <w:szCs w:val="28"/>
        </w:rPr>
        <w:t>Вскрытие и рассмотрение первоначальных конкурсных заявок осуществляется в порядке, предусмотренном пунктами 7.6-7.8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680FFA" w:rsidRPr="00816DF9" w:rsidRDefault="00680FFA" w:rsidP="00680FFA">
      <w:pPr>
        <w:numPr>
          <w:ilvl w:val="2"/>
          <w:numId w:val="49"/>
        </w:numPr>
        <w:ind w:left="0" w:firstLine="709"/>
        <w:jc w:val="both"/>
        <w:rPr>
          <w:sz w:val="28"/>
          <w:szCs w:val="28"/>
        </w:rPr>
      </w:pPr>
      <w:r w:rsidRPr="00816DF9">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680FFA" w:rsidRPr="00816DF9" w:rsidRDefault="00680FFA" w:rsidP="00680FFA">
      <w:pPr>
        <w:numPr>
          <w:ilvl w:val="2"/>
          <w:numId w:val="49"/>
        </w:numPr>
        <w:ind w:left="0" w:firstLine="709"/>
        <w:jc w:val="both"/>
        <w:rPr>
          <w:sz w:val="28"/>
          <w:szCs w:val="28"/>
        </w:rPr>
      </w:pPr>
      <w:r w:rsidRPr="00816DF9">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80FFA" w:rsidRPr="00816DF9" w:rsidRDefault="00680FFA" w:rsidP="00680FFA">
      <w:pPr>
        <w:numPr>
          <w:ilvl w:val="2"/>
          <w:numId w:val="49"/>
        </w:numPr>
        <w:ind w:left="0" w:firstLine="709"/>
        <w:jc w:val="both"/>
        <w:rPr>
          <w:sz w:val="28"/>
          <w:szCs w:val="28"/>
        </w:rPr>
      </w:pPr>
      <w:r w:rsidRPr="00816DF9">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680FFA" w:rsidRPr="00816DF9" w:rsidRDefault="00680FFA" w:rsidP="00680FFA">
      <w:pPr>
        <w:ind w:firstLine="709"/>
        <w:jc w:val="both"/>
        <w:rPr>
          <w:sz w:val="28"/>
          <w:szCs w:val="28"/>
        </w:rPr>
      </w:pPr>
      <w:r w:rsidRPr="00816DF9">
        <w:rPr>
          <w:sz w:val="28"/>
          <w:szCs w:val="28"/>
        </w:rPr>
        <w:t>Место, дату и время проведения первого этапа двухэтапного конкурса;</w:t>
      </w:r>
    </w:p>
    <w:p w:rsidR="00680FFA" w:rsidRPr="00816DF9" w:rsidRDefault="00680FFA" w:rsidP="00680FFA">
      <w:pPr>
        <w:ind w:firstLine="709"/>
        <w:jc w:val="both"/>
        <w:rPr>
          <w:sz w:val="28"/>
          <w:szCs w:val="28"/>
        </w:rPr>
      </w:pPr>
      <w:r w:rsidRPr="00816DF9">
        <w:rPr>
          <w:sz w:val="28"/>
          <w:szCs w:val="28"/>
        </w:rPr>
        <w:t>Сведения об участниках конкурса, подавших первоначальные конкурсные заявки;</w:t>
      </w:r>
    </w:p>
    <w:p w:rsidR="00680FFA" w:rsidRPr="00816DF9" w:rsidRDefault="00680FFA" w:rsidP="00680FFA">
      <w:pPr>
        <w:ind w:firstLine="709"/>
        <w:jc w:val="both"/>
        <w:rPr>
          <w:sz w:val="28"/>
          <w:szCs w:val="28"/>
        </w:rPr>
      </w:pPr>
      <w:r w:rsidRPr="00816DF9">
        <w:rPr>
          <w:sz w:val="28"/>
          <w:szCs w:val="28"/>
        </w:rPr>
        <w:t>Решение о допуске участников конкурса к участию в конкурсе или об отказе в допуске с обоснованием такого решения;</w:t>
      </w:r>
    </w:p>
    <w:p w:rsidR="00680FFA" w:rsidRPr="00816DF9" w:rsidRDefault="00680FFA" w:rsidP="00680FFA">
      <w:pPr>
        <w:ind w:firstLine="709"/>
        <w:jc w:val="both"/>
        <w:rPr>
          <w:sz w:val="28"/>
          <w:szCs w:val="28"/>
        </w:rPr>
      </w:pPr>
      <w:r w:rsidRPr="00816DF9">
        <w:rPr>
          <w:sz w:val="28"/>
          <w:szCs w:val="28"/>
        </w:rPr>
        <w:t>Результаты состоявшегося на первом этапе двухэтапного конкурса обсуждения первоначальных конкурсных заявок;</w:t>
      </w:r>
    </w:p>
    <w:p w:rsidR="00680FFA" w:rsidRPr="00816DF9" w:rsidRDefault="00680FFA" w:rsidP="00680FFA">
      <w:pPr>
        <w:ind w:firstLine="709"/>
        <w:jc w:val="both"/>
        <w:rPr>
          <w:sz w:val="28"/>
          <w:szCs w:val="28"/>
        </w:rPr>
      </w:pPr>
      <w:r w:rsidRPr="00816DF9">
        <w:rPr>
          <w:sz w:val="28"/>
          <w:szCs w:val="28"/>
        </w:rPr>
        <w:t>Иную информацию (при необходимости).</w:t>
      </w:r>
    </w:p>
    <w:p w:rsidR="00680FFA" w:rsidRPr="00816DF9" w:rsidRDefault="00680FFA" w:rsidP="00680FFA">
      <w:pPr>
        <w:numPr>
          <w:ilvl w:val="2"/>
          <w:numId w:val="49"/>
        </w:numPr>
        <w:ind w:left="0" w:firstLine="709"/>
        <w:jc w:val="both"/>
        <w:rPr>
          <w:sz w:val="28"/>
          <w:szCs w:val="28"/>
        </w:rPr>
      </w:pPr>
      <w:r w:rsidRPr="00816DF9">
        <w:rPr>
          <w:sz w:val="28"/>
          <w:szCs w:val="28"/>
        </w:rPr>
        <w:t>Протокол первого этапа двухэтапного конкурса размещается на сайтах не позднее 3 (трех) дней с даты его подписания.</w:t>
      </w:r>
    </w:p>
    <w:p w:rsidR="00680FFA" w:rsidRPr="00816DF9" w:rsidRDefault="00680FFA" w:rsidP="00680FFA">
      <w:pPr>
        <w:numPr>
          <w:ilvl w:val="2"/>
          <w:numId w:val="49"/>
        </w:numPr>
        <w:ind w:left="0" w:firstLine="709"/>
        <w:jc w:val="both"/>
        <w:rPr>
          <w:sz w:val="28"/>
          <w:szCs w:val="28"/>
        </w:rPr>
      </w:pPr>
      <w:r w:rsidRPr="00816DF9">
        <w:rPr>
          <w:sz w:val="28"/>
          <w:szCs w:val="28"/>
        </w:rPr>
        <w:t>По результатам первого этапа двухэтапного конкурса заказчик вправе уточнить условия конкурса, а именно:</w:t>
      </w:r>
    </w:p>
    <w:p w:rsidR="00680FFA" w:rsidRPr="00816DF9" w:rsidRDefault="00680FFA" w:rsidP="00680FFA">
      <w:pPr>
        <w:numPr>
          <w:ilvl w:val="3"/>
          <w:numId w:val="49"/>
        </w:numPr>
        <w:ind w:left="0" w:firstLine="709"/>
        <w:jc w:val="both"/>
        <w:rPr>
          <w:sz w:val="28"/>
          <w:szCs w:val="28"/>
        </w:rPr>
      </w:pPr>
      <w:r w:rsidRPr="00816DF9">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680FFA" w:rsidRPr="00816DF9" w:rsidRDefault="00680FFA" w:rsidP="00680FFA">
      <w:pPr>
        <w:numPr>
          <w:ilvl w:val="3"/>
          <w:numId w:val="49"/>
        </w:numPr>
        <w:ind w:left="0" w:firstLine="709"/>
        <w:jc w:val="both"/>
        <w:rPr>
          <w:sz w:val="28"/>
          <w:szCs w:val="28"/>
        </w:rPr>
      </w:pPr>
      <w:r w:rsidRPr="00816DF9">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680FFA" w:rsidRPr="00816DF9" w:rsidRDefault="00680FFA" w:rsidP="00680FFA">
      <w:pPr>
        <w:numPr>
          <w:ilvl w:val="3"/>
          <w:numId w:val="49"/>
        </w:numPr>
        <w:ind w:left="0" w:firstLine="709"/>
        <w:jc w:val="both"/>
        <w:rPr>
          <w:sz w:val="28"/>
          <w:szCs w:val="28"/>
        </w:rPr>
      </w:pPr>
      <w:r w:rsidRPr="00816DF9">
        <w:rPr>
          <w:sz w:val="28"/>
          <w:szCs w:val="28"/>
        </w:rPr>
        <w:t>Иные условия, в том числе квалификационные требования к участникам конкурса.</w:t>
      </w:r>
    </w:p>
    <w:p w:rsidR="00680FFA" w:rsidRPr="00816DF9" w:rsidRDefault="00680FFA" w:rsidP="00680FFA">
      <w:pPr>
        <w:numPr>
          <w:ilvl w:val="2"/>
          <w:numId w:val="49"/>
        </w:numPr>
        <w:ind w:left="0" w:firstLine="709"/>
        <w:jc w:val="both"/>
        <w:rPr>
          <w:sz w:val="28"/>
          <w:szCs w:val="28"/>
        </w:rPr>
      </w:pPr>
      <w:r w:rsidRPr="00816DF9">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816DF9">
        <w:rPr>
          <w:i/>
          <w:sz w:val="28"/>
          <w:szCs w:val="28"/>
        </w:rPr>
        <w:t xml:space="preserve"> </w:t>
      </w:r>
      <w:r w:rsidRPr="00816DF9">
        <w:rPr>
          <w:sz w:val="28"/>
          <w:szCs w:val="28"/>
        </w:rPr>
        <w:t>Приглашения направляются участникам, подавшим первоначальные конкурсные заявки, по факсу, адресу электронной почты,</w:t>
      </w:r>
      <w:r w:rsidRPr="00816DF9">
        <w:rPr>
          <w:i/>
          <w:sz w:val="28"/>
          <w:szCs w:val="28"/>
        </w:rPr>
        <w:t xml:space="preserve"> </w:t>
      </w:r>
      <w:r w:rsidRPr="00816DF9">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680FFA" w:rsidRPr="00816DF9" w:rsidRDefault="00680FFA" w:rsidP="00680FFA">
      <w:pPr>
        <w:numPr>
          <w:ilvl w:val="2"/>
          <w:numId w:val="49"/>
        </w:numPr>
        <w:ind w:left="0" w:firstLine="709"/>
        <w:jc w:val="both"/>
        <w:rPr>
          <w:sz w:val="28"/>
          <w:szCs w:val="28"/>
        </w:rPr>
      </w:pPr>
      <w:r w:rsidRPr="00816DF9">
        <w:rPr>
          <w:sz w:val="28"/>
          <w:szCs w:val="28"/>
        </w:rPr>
        <w:t>Окончательная конкурсная заявка должна содержать:</w:t>
      </w:r>
    </w:p>
    <w:p w:rsidR="00680FFA" w:rsidRPr="00816DF9" w:rsidRDefault="00680FFA" w:rsidP="00680FFA">
      <w:pPr>
        <w:ind w:firstLine="709"/>
        <w:jc w:val="both"/>
        <w:rPr>
          <w:sz w:val="28"/>
          <w:szCs w:val="28"/>
        </w:rPr>
      </w:pPr>
      <w:r w:rsidRPr="00816DF9">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680FFA" w:rsidRPr="00816DF9" w:rsidRDefault="00680FFA" w:rsidP="00680FFA">
      <w:pPr>
        <w:ind w:firstLine="709"/>
        <w:jc w:val="both"/>
        <w:rPr>
          <w:sz w:val="28"/>
          <w:szCs w:val="28"/>
        </w:rPr>
      </w:pPr>
      <w:r w:rsidRPr="00816DF9">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680FFA" w:rsidRPr="00816DF9" w:rsidRDefault="00680FFA" w:rsidP="00680FFA">
      <w:pPr>
        <w:ind w:firstLine="709"/>
        <w:jc w:val="both"/>
        <w:rPr>
          <w:sz w:val="28"/>
          <w:szCs w:val="28"/>
        </w:rPr>
      </w:pPr>
      <w:r w:rsidRPr="00816DF9">
        <w:rPr>
          <w:sz w:val="28"/>
          <w:szCs w:val="28"/>
        </w:rPr>
        <w:t>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680FFA" w:rsidRPr="00816DF9" w:rsidRDefault="00680FFA" w:rsidP="00680FFA">
      <w:pPr>
        <w:ind w:firstLine="709"/>
        <w:jc w:val="both"/>
        <w:rPr>
          <w:sz w:val="28"/>
          <w:szCs w:val="28"/>
        </w:rPr>
      </w:pPr>
      <w:r w:rsidRPr="00816DF9">
        <w:rPr>
          <w:sz w:val="28"/>
          <w:szCs w:val="28"/>
        </w:rPr>
        <w:t>г)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680FFA" w:rsidRPr="00816DF9" w:rsidRDefault="00680FFA" w:rsidP="00680FFA">
      <w:pPr>
        <w:ind w:firstLine="709"/>
        <w:jc w:val="both"/>
        <w:rPr>
          <w:sz w:val="28"/>
          <w:szCs w:val="28"/>
        </w:rPr>
      </w:pPr>
      <w:r w:rsidRPr="00816DF9">
        <w:rPr>
          <w:sz w:val="28"/>
          <w:szCs w:val="28"/>
        </w:rPr>
        <w:t>д) документы, предусмотренные пунктами 2, 8.7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2, 8.7 конкурсной документации;</w:t>
      </w:r>
    </w:p>
    <w:p w:rsidR="00680FFA" w:rsidRPr="00816DF9" w:rsidRDefault="00680FFA" w:rsidP="00680FFA">
      <w:pPr>
        <w:ind w:firstLine="709"/>
        <w:jc w:val="both"/>
        <w:rPr>
          <w:sz w:val="28"/>
          <w:szCs w:val="28"/>
        </w:rPr>
      </w:pPr>
      <w:r w:rsidRPr="00816DF9">
        <w:rPr>
          <w:sz w:val="28"/>
          <w:szCs w:val="28"/>
        </w:rPr>
        <w:t xml:space="preserve">е)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265B78">
        <w:rPr>
          <w:sz w:val="28"/>
          <w:szCs w:val="28"/>
        </w:rPr>
        <w:t>-</w:t>
      </w:r>
      <w:r w:rsidRPr="00816DF9">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680FFA" w:rsidRPr="00816DF9" w:rsidRDefault="00680FFA" w:rsidP="00680FFA">
      <w:pPr>
        <w:ind w:firstLine="709"/>
        <w:jc w:val="both"/>
        <w:rPr>
          <w:sz w:val="28"/>
          <w:szCs w:val="28"/>
        </w:rPr>
      </w:pPr>
      <w:r w:rsidRPr="00816DF9">
        <w:rPr>
          <w:sz w:val="28"/>
          <w:szCs w:val="28"/>
        </w:rPr>
        <w:t xml:space="preserve">ж) </w:t>
      </w:r>
      <w:r w:rsidRPr="00816DF9">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w:t>
      </w:r>
      <w:r>
        <w:rPr>
          <w:bCs/>
          <w:sz w:val="28"/>
          <w:szCs w:val="28"/>
        </w:rPr>
        <w:t>дерации», по форме приложения №</w:t>
      </w:r>
      <w:r w:rsidR="00265B78">
        <w:rPr>
          <w:bCs/>
          <w:sz w:val="28"/>
          <w:szCs w:val="28"/>
        </w:rPr>
        <w:t xml:space="preserve"> 7</w:t>
      </w:r>
      <w:r>
        <w:rPr>
          <w:bCs/>
          <w:sz w:val="28"/>
          <w:szCs w:val="28"/>
        </w:rPr>
        <w:t xml:space="preserve"> </w:t>
      </w:r>
      <w:r w:rsidRPr="00816DF9">
        <w:rPr>
          <w:bCs/>
          <w:sz w:val="28"/>
          <w:szCs w:val="28"/>
        </w:rPr>
        <w:t>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w:t>
      </w:r>
      <w:r w:rsidRPr="00816DF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Документы предоставляются </w:t>
      </w:r>
      <w:r w:rsidRPr="00816DF9">
        <w:rPr>
          <w:bCs/>
          <w:sz w:val="28"/>
          <w:szCs w:val="28"/>
        </w:rPr>
        <w:t>в отношении каждого субподрядчика (соисполнителя), являющегося субъектом малого и среднего предпринимательства.</w:t>
      </w:r>
      <w:r w:rsidRPr="00816DF9">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680FFA" w:rsidRPr="00816DF9" w:rsidRDefault="00680FFA" w:rsidP="00680FFA">
      <w:pPr>
        <w:ind w:firstLine="709"/>
        <w:jc w:val="both"/>
        <w:rPr>
          <w:sz w:val="28"/>
          <w:szCs w:val="28"/>
        </w:rPr>
      </w:pPr>
      <w:r w:rsidRPr="00816DF9">
        <w:rPr>
          <w:sz w:val="28"/>
          <w:szCs w:val="28"/>
        </w:rPr>
        <w:t>з)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816DF9">
        <w:rPr>
          <w:color w:val="000000"/>
          <w:sz w:val="28"/>
          <w:szCs w:val="28"/>
        </w:rPr>
        <w:t>окументы, подтверждающие полномочия</w:t>
      </w:r>
      <w:r w:rsidRPr="00816DF9">
        <w:rPr>
          <w:sz w:val="28"/>
          <w:szCs w:val="28"/>
        </w:rPr>
        <w:t xml:space="preserve"> лица, подписавшего гарантию от имени гаранта</w:t>
      </w:r>
      <w:r w:rsidRPr="00816DF9">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816DF9">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680FFA" w:rsidRPr="00816DF9" w:rsidRDefault="00680FFA" w:rsidP="00680FFA">
      <w:pPr>
        <w:ind w:firstLine="709"/>
        <w:jc w:val="both"/>
        <w:rPr>
          <w:sz w:val="28"/>
          <w:szCs w:val="28"/>
        </w:rPr>
      </w:pPr>
      <w:r w:rsidRPr="00816DF9">
        <w:rPr>
          <w:sz w:val="28"/>
          <w:szCs w:val="28"/>
        </w:rPr>
        <w:t>и)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680FFA" w:rsidRPr="00816DF9" w:rsidRDefault="00680FFA" w:rsidP="00680FFA">
      <w:pPr>
        <w:ind w:firstLine="709"/>
        <w:jc w:val="both"/>
        <w:rPr>
          <w:sz w:val="28"/>
          <w:szCs w:val="28"/>
        </w:rPr>
      </w:pPr>
      <w:r w:rsidRPr="00816DF9">
        <w:rPr>
          <w:sz w:val="28"/>
          <w:szCs w:val="28"/>
        </w:rPr>
        <w:t>Конкурсная заявка может содержать 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4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680FFA" w:rsidRPr="00816DF9" w:rsidRDefault="00680FFA" w:rsidP="00680FFA">
      <w:pPr>
        <w:numPr>
          <w:ilvl w:val="2"/>
          <w:numId w:val="49"/>
        </w:numPr>
        <w:ind w:left="0" w:firstLine="709"/>
        <w:jc w:val="both"/>
        <w:rPr>
          <w:sz w:val="28"/>
          <w:szCs w:val="28"/>
        </w:rPr>
      </w:pPr>
      <w:r w:rsidRPr="00816DF9">
        <w:rPr>
          <w:sz w:val="28"/>
          <w:szCs w:val="28"/>
        </w:rPr>
        <w:t xml:space="preserve">На втором этапе двухэтапного конкурса может быть установлено требование об обеспечении конкурсных заявок. </w:t>
      </w:r>
    </w:p>
    <w:p w:rsidR="00680FFA" w:rsidRPr="00816DF9" w:rsidRDefault="00680FFA" w:rsidP="00680FFA">
      <w:pPr>
        <w:numPr>
          <w:ilvl w:val="2"/>
          <w:numId w:val="49"/>
        </w:numPr>
        <w:ind w:left="0" w:firstLine="709"/>
        <w:jc w:val="both"/>
        <w:rPr>
          <w:sz w:val="28"/>
          <w:szCs w:val="28"/>
        </w:rPr>
      </w:pPr>
      <w:r w:rsidRPr="00816DF9">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680FFA" w:rsidRPr="00816DF9" w:rsidRDefault="00680FFA" w:rsidP="00680FFA">
      <w:pPr>
        <w:numPr>
          <w:ilvl w:val="2"/>
          <w:numId w:val="49"/>
        </w:numPr>
        <w:ind w:left="0" w:firstLine="709"/>
        <w:jc w:val="both"/>
        <w:rPr>
          <w:sz w:val="28"/>
          <w:szCs w:val="28"/>
        </w:rPr>
      </w:pPr>
      <w:r w:rsidRPr="00816DF9">
        <w:rPr>
          <w:sz w:val="28"/>
          <w:szCs w:val="28"/>
        </w:rPr>
        <w:t>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8.3, 8.4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680FFA" w:rsidRPr="00816DF9" w:rsidRDefault="00680FFA" w:rsidP="00680FFA">
      <w:pPr>
        <w:numPr>
          <w:ilvl w:val="2"/>
          <w:numId w:val="49"/>
        </w:numPr>
        <w:ind w:left="0" w:firstLine="709"/>
        <w:jc w:val="both"/>
        <w:rPr>
          <w:sz w:val="28"/>
          <w:szCs w:val="28"/>
        </w:rPr>
      </w:pPr>
      <w:r w:rsidRPr="00816DF9">
        <w:rPr>
          <w:sz w:val="28"/>
          <w:szCs w:val="28"/>
        </w:rPr>
        <w:t>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7.6-7.10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816DF9">
        <w:rPr>
          <w:i/>
          <w:sz w:val="28"/>
          <w:szCs w:val="28"/>
        </w:rPr>
        <w:t xml:space="preserve"> </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Особенности проведения конкурса с ограниченным участием</w:t>
      </w:r>
    </w:p>
    <w:p w:rsidR="00680FFA" w:rsidRPr="00816DF9" w:rsidRDefault="00680FFA" w:rsidP="00680FFA">
      <w:pPr>
        <w:ind w:firstLine="709"/>
        <w:rPr>
          <w:sz w:val="28"/>
          <w:szCs w:val="28"/>
        </w:rPr>
      </w:pP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816DF9">
        <w:rPr>
          <w:i/>
          <w:sz w:val="28"/>
          <w:szCs w:val="28"/>
        </w:rPr>
        <w:t xml:space="preserve"> </w:t>
      </w:r>
      <w:r w:rsidRPr="00816DF9">
        <w:rPr>
          <w:rFonts w:eastAsia="MS Mincho"/>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Конкурсная заявка должна содержать:</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в) сведения об участнике, оформленные в соответствии с приложением № 2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г)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д)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е) документы, предусмотренные пунктами 2,  8.7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2, 8.7 конкурсной документации;</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ж)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w:t>
      </w:r>
      <w:r>
        <w:rPr>
          <w:rFonts w:eastAsia="MS Mincho"/>
          <w:sz w:val="28"/>
          <w:szCs w:val="28"/>
        </w:rPr>
        <w:t xml:space="preserve">веренный по форме приложения № </w:t>
      </w:r>
      <w:r w:rsidR="00265B78">
        <w:rPr>
          <w:rFonts w:eastAsia="MS Mincho"/>
          <w:sz w:val="28"/>
          <w:szCs w:val="28"/>
        </w:rPr>
        <w:t>-</w:t>
      </w:r>
      <w:r w:rsidRPr="00816DF9">
        <w:rPr>
          <w:rFonts w:eastAsia="MS Mincho"/>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 xml:space="preserve">з) </w:t>
      </w:r>
      <w:r w:rsidRPr="00816DF9">
        <w:rPr>
          <w:rFonts w:eastAsia="MS Mincho"/>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265B78">
        <w:rPr>
          <w:rFonts w:eastAsia="MS Mincho"/>
          <w:bCs/>
          <w:sz w:val="28"/>
          <w:szCs w:val="28"/>
        </w:rPr>
        <w:t>7</w:t>
      </w:r>
      <w:r w:rsidRPr="00816DF9">
        <w:rPr>
          <w:rFonts w:eastAsia="MS Mincho"/>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816DF9">
        <w:rPr>
          <w:rFonts w:eastAsia="MS Mincho"/>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Документы предоставляются </w:t>
      </w:r>
      <w:r w:rsidRPr="00816DF9">
        <w:rPr>
          <w:rFonts w:eastAsia="MS Mincho"/>
          <w:bCs/>
          <w:sz w:val="28"/>
          <w:szCs w:val="28"/>
        </w:rPr>
        <w:t xml:space="preserve">в отношении каждого субподрядчика (соисполнителя), являющегося субъектом малого и среднего предпринимательства. </w:t>
      </w:r>
      <w:r w:rsidRPr="00816DF9">
        <w:rPr>
          <w:rFonts w:eastAsia="MS Mincho"/>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и)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816DF9">
        <w:rPr>
          <w:rFonts w:eastAsia="MS Mincho"/>
          <w:color w:val="000000"/>
          <w:sz w:val="28"/>
          <w:szCs w:val="28"/>
        </w:rPr>
        <w:t>окументы, подтверждающие полномочия</w:t>
      </w:r>
      <w:r w:rsidRPr="00816DF9">
        <w:rPr>
          <w:rFonts w:eastAsia="MS Mincho"/>
          <w:sz w:val="28"/>
          <w:szCs w:val="28"/>
        </w:rPr>
        <w:t xml:space="preserve"> лица, подписавшего гарантию от имени гаранта</w:t>
      </w:r>
      <w:r w:rsidRPr="00816DF9">
        <w:rPr>
          <w:rFonts w:eastAsia="MS Mincho"/>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816DF9">
        <w:rPr>
          <w:rFonts w:eastAsia="MS Mincho"/>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680FFA" w:rsidRPr="00816DF9" w:rsidRDefault="00680FFA" w:rsidP="00680FFA">
      <w:pPr>
        <w:suppressAutoHyphens/>
        <w:ind w:firstLine="709"/>
        <w:jc w:val="both"/>
        <w:rPr>
          <w:rFonts w:eastAsia="MS Mincho"/>
          <w:sz w:val="26"/>
        </w:rPr>
      </w:pPr>
      <w:r w:rsidRPr="00816DF9">
        <w:rPr>
          <w:rFonts w:eastAsia="MS Mincho"/>
          <w:sz w:val="28"/>
          <w:szCs w:val="28"/>
        </w:rPr>
        <w:t>к)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Конкурсная заявка может содержать 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4 конкурсной документации.</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8.3, 8.4 конкурсной документации.</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Иные документы, не перечисленные в пункте 7.13.3 конкурсной документации, представлять в составе конкурсной заявки для участия в конкурсе с ограниченным участием не требуется.</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Вскрытие, рассмотрение и оценка конкурсных заявок, подведение итогов конкурса с ограниченным участием осуществляются в соответствии с пунктами 7.6-7.10 конкурсной документации.</w:t>
      </w:r>
    </w:p>
    <w:p w:rsidR="00680FFA" w:rsidRPr="00816DF9" w:rsidRDefault="00680FFA" w:rsidP="00680FFA">
      <w:pPr>
        <w:suppressAutoHyphens/>
        <w:ind w:firstLine="709"/>
        <w:jc w:val="both"/>
        <w:rPr>
          <w:rFonts w:eastAsia="MS Mincho"/>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 xml:space="preserve">Пунктом 1.4 конкурсной документации в соответствии с постановлением Правительства </w:t>
      </w:r>
      <w:r w:rsidRPr="00816DF9">
        <w:rPr>
          <w:color w:val="000000"/>
          <w:sz w:val="28"/>
          <w:szCs w:val="28"/>
        </w:rPr>
        <w:t xml:space="preserve">Российской Федерации от 11 декабря 2014 г. </w:t>
      </w:r>
      <w:r w:rsidRPr="00816DF9">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816DF9">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816DF9">
        <w:rPr>
          <w:i/>
          <w:sz w:val="28"/>
          <w:szCs w:val="28"/>
        </w:rPr>
        <w:t xml:space="preserve"> </w:t>
      </w:r>
    </w:p>
    <w:p w:rsidR="00680FFA" w:rsidRPr="00816DF9" w:rsidRDefault="00680FFA" w:rsidP="00680FFA">
      <w:pPr>
        <w:numPr>
          <w:ilvl w:val="2"/>
          <w:numId w:val="49"/>
        </w:numPr>
        <w:ind w:left="0" w:firstLine="709"/>
        <w:jc w:val="both"/>
        <w:rPr>
          <w:sz w:val="28"/>
          <w:szCs w:val="28"/>
        </w:rPr>
      </w:pPr>
      <w:r w:rsidRPr="00816DF9">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265B78">
        <w:rPr>
          <w:sz w:val="28"/>
          <w:szCs w:val="28"/>
        </w:rPr>
        <w:t>-</w:t>
      </w:r>
      <w:r w:rsidRPr="00816DF9">
        <w:rPr>
          <w:sz w:val="28"/>
          <w:szCs w:val="28"/>
        </w:rPr>
        <w:t xml:space="preserve">конкурсной документации, а также </w:t>
      </w:r>
      <w:r w:rsidRPr="00816DF9">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w:t>
      </w:r>
      <w:r>
        <w:rPr>
          <w:bCs/>
          <w:sz w:val="28"/>
          <w:szCs w:val="28"/>
        </w:rPr>
        <w:t>ерации», по форме приложения №</w:t>
      </w:r>
      <w:r w:rsidRPr="00816DF9">
        <w:rPr>
          <w:bCs/>
          <w:sz w:val="28"/>
          <w:szCs w:val="28"/>
        </w:rPr>
        <w:t xml:space="preserve"> </w:t>
      </w:r>
      <w:r w:rsidR="00265B78">
        <w:rPr>
          <w:bCs/>
          <w:sz w:val="28"/>
          <w:szCs w:val="28"/>
        </w:rPr>
        <w:t>7</w:t>
      </w:r>
      <w:r>
        <w:rPr>
          <w:bCs/>
          <w:sz w:val="28"/>
          <w:szCs w:val="28"/>
        </w:rPr>
        <w:t xml:space="preserve"> </w:t>
      </w:r>
      <w:r w:rsidRPr="00816DF9">
        <w:rPr>
          <w:bCs/>
          <w:sz w:val="28"/>
          <w:szCs w:val="28"/>
        </w:rPr>
        <w:t xml:space="preserve">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816DF9">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Pr="00816DF9">
        <w:rPr>
          <w:bCs/>
          <w:sz w:val="28"/>
          <w:szCs w:val="28"/>
        </w:rPr>
        <w:t>в отношении каждого субподрядчика (соисполнителя), являющегося субъектом малого и среднего предпринимательства</w:t>
      </w:r>
      <w:r w:rsidRPr="00816DF9">
        <w:rPr>
          <w:sz w:val="28"/>
          <w:szCs w:val="28"/>
        </w:rPr>
        <w:t>.</w:t>
      </w:r>
    </w:p>
    <w:p w:rsidR="00680FFA" w:rsidRPr="00816DF9" w:rsidRDefault="00680FFA" w:rsidP="00680FFA">
      <w:pPr>
        <w:ind w:firstLine="709"/>
        <w:jc w:val="both"/>
        <w:rPr>
          <w:sz w:val="28"/>
          <w:szCs w:val="28"/>
        </w:rPr>
      </w:pPr>
      <w:r w:rsidRPr="00816DF9">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680FFA" w:rsidRPr="00816DF9" w:rsidRDefault="00680FFA" w:rsidP="00680FFA">
      <w:pPr>
        <w:numPr>
          <w:ilvl w:val="2"/>
          <w:numId w:val="49"/>
        </w:numPr>
        <w:ind w:left="0" w:firstLine="709"/>
        <w:jc w:val="both"/>
        <w:rPr>
          <w:sz w:val="28"/>
          <w:szCs w:val="28"/>
        </w:rPr>
      </w:pPr>
      <w:r w:rsidRPr="00816DF9">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680FFA" w:rsidRPr="00816DF9" w:rsidRDefault="00680FFA" w:rsidP="00680FFA">
      <w:pPr>
        <w:numPr>
          <w:ilvl w:val="2"/>
          <w:numId w:val="49"/>
        </w:numPr>
        <w:ind w:left="0" w:firstLine="709"/>
        <w:jc w:val="both"/>
        <w:rPr>
          <w:sz w:val="28"/>
          <w:szCs w:val="28"/>
        </w:rPr>
      </w:pPr>
      <w:r w:rsidRPr="00816DF9">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Проведение переторжки</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680FFA" w:rsidRPr="00816DF9" w:rsidRDefault="00680FFA" w:rsidP="00680FFA">
      <w:pPr>
        <w:numPr>
          <w:ilvl w:val="2"/>
          <w:numId w:val="49"/>
        </w:numPr>
        <w:ind w:left="0" w:firstLine="709"/>
        <w:jc w:val="both"/>
        <w:rPr>
          <w:sz w:val="28"/>
          <w:szCs w:val="28"/>
        </w:rPr>
      </w:pPr>
      <w:r w:rsidRPr="00816DF9">
        <w:rPr>
          <w:sz w:val="28"/>
          <w:szCs w:val="28"/>
        </w:rPr>
        <w:t>Переторжка проводится по решению заказчика неограниченное количество раз в рамках одного конкурса.</w:t>
      </w:r>
      <w:r w:rsidRPr="00816DF9">
        <w:rPr>
          <w:i/>
          <w:sz w:val="28"/>
          <w:szCs w:val="28"/>
        </w:rPr>
        <w:t xml:space="preserve"> </w:t>
      </w:r>
    </w:p>
    <w:p w:rsidR="00680FFA" w:rsidRPr="00816DF9" w:rsidRDefault="00680FFA" w:rsidP="00680FFA">
      <w:pPr>
        <w:numPr>
          <w:ilvl w:val="2"/>
          <w:numId w:val="49"/>
        </w:numPr>
        <w:ind w:left="0" w:firstLine="709"/>
        <w:jc w:val="both"/>
        <w:rPr>
          <w:sz w:val="28"/>
          <w:szCs w:val="28"/>
        </w:rPr>
      </w:pPr>
      <w:r w:rsidRPr="00816DF9">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680FFA" w:rsidRPr="00816DF9" w:rsidRDefault="00680FFA" w:rsidP="00680FFA">
      <w:pPr>
        <w:numPr>
          <w:ilvl w:val="2"/>
          <w:numId w:val="49"/>
        </w:numPr>
        <w:ind w:left="0" w:firstLine="709"/>
        <w:jc w:val="both"/>
        <w:rPr>
          <w:sz w:val="28"/>
          <w:szCs w:val="28"/>
        </w:rPr>
      </w:pPr>
      <w:r w:rsidRPr="00816DF9">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680FFA" w:rsidRPr="00816DF9" w:rsidRDefault="00680FFA" w:rsidP="00680FFA">
      <w:pPr>
        <w:ind w:firstLine="709"/>
        <w:jc w:val="both"/>
        <w:rPr>
          <w:sz w:val="28"/>
          <w:szCs w:val="28"/>
        </w:rPr>
      </w:pPr>
      <w:r w:rsidRPr="00816DF9">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680FFA" w:rsidRPr="00816DF9" w:rsidRDefault="00680FFA" w:rsidP="00680FFA">
      <w:pPr>
        <w:numPr>
          <w:ilvl w:val="2"/>
          <w:numId w:val="49"/>
        </w:numPr>
        <w:ind w:left="0" w:firstLine="709"/>
        <w:jc w:val="both"/>
        <w:rPr>
          <w:sz w:val="28"/>
          <w:szCs w:val="28"/>
        </w:rPr>
      </w:pPr>
      <w:r w:rsidRPr="00816DF9">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680FFA" w:rsidRPr="00816DF9" w:rsidRDefault="00680FFA" w:rsidP="00680FFA">
      <w:pPr>
        <w:numPr>
          <w:ilvl w:val="2"/>
          <w:numId w:val="49"/>
        </w:numPr>
        <w:ind w:left="0" w:firstLine="709"/>
        <w:jc w:val="both"/>
        <w:rPr>
          <w:sz w:val="28"/>
          <w:szCs w:val="28"/>
        </w:rPr>
      </w:pPr>
      <w:r w:rsidRPr="00816DF9">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680FFA" w:rsidRPr="00816DF9" w:rsidRDefault="00680FFA" w:rsidP="00680FFA">
      <w:pPr>
        <w:numPr>
          <w:ilvl w:val="2"/>
          <w:numId w:val="49"/>
        </w:numPr>
        <w:ind w:left="0" w:firstLine="709"/>
        <w:jc w:val="both"/>
        <w:rPr>
          <w:sz w:val="28"/>
          <w:szCs w:val="28"/>
        </w:rPr>
      </w:pPr>
      <w:r w:rsidRPr="00816DF9">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680FFA" w:rsidRPr="00816DF9" w:rsidRDefault="00680FFA" w:rsidP="00680FFA">
      <w:pPr>
        <w:numPr>
          <w:ilvl w:val="2"/>
          <w:numId w:val="49"/>
        </w:numPr>
        <w:ind w:left="0" w:firstLine="709"/>
        <w:jc w:val="both"/>
        <w:rPr>
          <w:sz w:val="28"/>
          <w:szCs w:val="28"/>
        </w:rPr>
      </w:pPr>
      <w:r w:rsidRPr="00816DF9">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680FFA" w:rsidRPr="00816DF9" w:rsidRDefault="00680FFA" w:rsidP="00680FFA">
      <w:pPr>
        <w:ind w:firstLine="709"/>
        <w:jc w:val="both"/>
        <w:rPr>
          <w:sz w:val="28"/>
          <w:szCs w:val="28"/>
        </w:rPr>
      </w:pPr>
      <w:r w:rsidRPr="00816DF9">
        <w:rPr>
          <w:sz w:val="28"/>
          <w:szCs w:val="28"/>
        </w:rPr>
        <w:t>В случае если в ходе рассмотрения предложение для переторжки будет отклонено в порядке, предусмотренным пунктом 7.15.29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680FFA" w:rsidRPr="00816DF9" w:rsidRDefault="00680FFA" w:rsidP="00680FFA">
      <w:pPr>
        <w:numPr>
          <w:ilvl w:val="2"/>
          <w:numId w:val="49"/>
        </w:numPr>
        <w:ind w:left="0" w:firstLine="709"/>
        <w:jc w:val="both"/>
        <w:rPr>
          <w:sz w:val="28"/>
          <w:szCs w:val="28"/>
        </w:rPr>
      </w:pPr>
      <w:r w:rsidRPr="00816DF9">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680FFA" w:rsidRPr="00816DF9" w:rsidRDefault="00680FFA" w:rsidP="00680FFA">
      <w:pPr>
        <w:numPr>
          <w:ilvl w:val="2"/>
          <w:numId w:val="49"/>
        </w:numPr>
        <w:ind w:left="0" w:firstLine="709"/>
        <w:jc w:val="both"/>
        <w:rPr>
          <w:sz w:val="28"/>
          <w:szCs w:val="28"/>
        </w:rPr>
      </w:pPr>
      <w:r w:rsidRPr="00816DF9">
        <w:rPr>
          <w:sz w:val="28"/>
          <w:szCs w:val="28"/>
        </w:rPr>
        <w:t>При проведении переторжки в режиме реального времени в электронной форме изменению подлежит только цена предложения.</w:t>
      </w:r>
    </w:p>
    <w:p w:rsidR="00680FFA" w:rsidRPr="00816DF9" w:rsidRDefault="00680FFA" w:rsidP="00680FFA">
      <w:pPr>
        <w:numPr>
          <w:ilvl w:val="2"/>
          <w:numId w:val="49"/>
        </w:numPr>
        <w:ind w:left="0" w:firstLine="709"/>
        <w:jc w:val="both"/>
        <w:rPr>
          <w:sz w:val="28"/>
          <w:szCs w:val="28"/>
        </w:rPr>
      </w:pPr>
      <w:r w:rsidRPr="00816DF9">
        <w:rPr>
          <w:bCs/>
          <w:sz w:val="28"/>
          <w:szCs w:val="28"/>
        </w:rPr>
        <w:t>Переторжка в режиме реального времени проводится на ЭТЗП в дату и время, указанные в приглашении.</w:t>
      </w:r>
    </w:p>
    <w:p w:rsidR="00680FFA" w:rsidRPr="00816DF9" w:rsidRDefault="00680FFA" w:rsidP="00680FFA">
      <w:pPr>
        <w:numPr>
          <w:ilvl w:val="2"/>
          <w:numId w:val="49"/>
        </w:numPr>
        <w:ind w:left="0" w:firstLine="709"/>
        <w:jc w:val="both"/>
        <w:rPr>
          <w:sz w:val="28"/>
          <w:szCs w:val="28"/>
        </w:rPr>
      </w:pPr>
      <w:r w:rsidRPr="00816DF9">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680FFA" w:rsidRPr="00816DF9" w:rsidRDefault="00680FFA" w:rsidP="00680FFA">
      <w:pPr>
        <w:numPr>
          <w:ilvl w:val="2"/>
          <w:numId w:val="49"/>
        </w:numPr>
        <w:ind w:left="0" w:firstLine="709"/>
        <w:jc w:val="both"/>
        <w:rPr>
          <w:sz w:val="28"/>
          <w:szCs w:val="28"/>
        </w:rPr>
      </w:pPr>
      <w:r w:rsidRPr="00816DF9">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680FFA" w:rsidRPr="00816DF9" w:rsidRDefault="00680FFA" w:rsidP="00680FFA">
      <w:pPr>
        <w:numPr>
          <w:ilvl w:val="2"/>
          <w:numId w:val="49"/>
        </w:numPr>
        <w:ind w:left="0" w:firstLine="709"/>
        <w:jc w:val="both"/>
        <w:rPr>
          <w:sz w:val="28"/>
          <w:szCs w:val="28"/>
        </w:rPr>
      </w:pPr>
      <w:r w:rsidRPr="00816DF9">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680FFA" w:rsidRPr="00816DF9" w:rsidRDefault="00680FFA" w:rsidP="00680FFA">
      <w:pPr>
        <w:numPr>
          <w:ilvl w:val="2"/>
          <w:numId w:val="49"/>
        </w:numPr>
        <w:ind w:left="0" w:firstLine="709"/>
        <w:jc w:val="both"/>
        <w:rPr>
          <w:sz w:val="28"/>
          <w:szCs w:val="28"/>
        </w:rPr>
      </w:pPr>
      <w:r w:rsidRPr="00816DF9">
        <w:rPr>
          <w:sz w:val="28"/>
          <w:szCs w:val="28"/>
        </w:rPr>
        <w:t>Время приема предложений участников о цене составляет один час.</w:t>
      </w:r>
    </w:p>
    <w:p w:rsidR="00680FFA" w:rsidRPr="00816DF9" w:rsidRDefault="00680FFA" w:rsidP="00680FFA">
      <w:pPr>
        <w:numPr>
          <w:ilvl w:val="2"/>
          <w:numId w:val="49"/>
        </w:numPr>
        <w:ind w:left="0" w:firstLine="709"/>
        <w:jc w:val="both"/>
        <w:rPr>
          <w:sz w:val="28"/>
          <w:szCs w:val="28"/>
        </w:rPr>
      </w:pPr>
      <w:r w:rsidRPr="00816DF9">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680FFA" w:rsidRPr="00816DF9" w:rsidRDefault="00680FFA" w:rsidP="00680FFA">
      <w:pPr>
        <w:numPr>
          <w:ilvl w:val="2"/>
          <w:numId w:val="49"/>
        </w:numPr>
        <w:ind w:left="0" w:firstLine="709"/>
        <w:jc w:val="both"/>
        <w:rPr>
          <w:sz w:val="28"/>
          <w:szCs w:val="28"/>
        </w:rPr>
      </w:pPr>
      <w:r w:rsidRPr="00816DF9">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680FFA" w:rsidRPr="00816DF9" w:rsidRDefault="00680FFA" w:rsidP="00680FFA">
      <w:pPr>
        <w:numPr>
          <w:ilvl w:val="2"/>
          <w:numId w:val="49"/>
        </w:numPr>
        <w:ind w:left="0" w:firstLine="709"/>
        <w:jc w:val="both"/>
        <w:rPr>
          <w:sz w:val="28"/>
          <w:szCs w:val="28"/>
        </w:rPr>
      </w:pPr>
      <w:r w:rsidRPr="00816DF9">
        <w:rPr>
          <w:sz w:val="28"/>
          <w:szCs w:val="28"/>
        </w:rPr>
        <w:t>Участник подписывает каждое предложение о цене, сделанное в ходе переторжки,  электронной подписью.</w:t>
      </w:r>
    </w:p>
    <w:p w:rsidR="00680FFA" w:rsidRPr="00816DF9" w:rsidRDefault="00680FFA" w:rsidP="00680FFA">
      <w:pPr>
        <w:numPr>
          <w:ilvl w:val="2"/>
          <w:numId w:val="49"/>
        </w:numPr>
        <w:ind w:left="0" w:firstLine="709"/>
        <w:jc w:val="both"/>
        <w:rPr>
          <w:sz w:val="28"/>
          <w:szCs w:val="28"/>
        </w:rPr>
      </w:pPr>
      <w:r w:rsidRPr="00816DF9">
        <w:rPr>
          <w:sz w:val="28"/>
          <w:szCs w:val="28"/>
        </w:rPr>
        <w:t>С момента начала проведения переторжки до ее окончания</w:t>
      </w:r>
      <w:r w:rsidRPr="00816DF9">
        <w:rPr>
          <w:rFonts w:eastAsia="MS Mincho"/>
          <w:sz w:val="28"/>
          <w:szCs w:val="28"/>
        </w:rPr>
        <w:t xml:space="preserve"> на электронной странице данного конкурса</w:t>
      </w:r>
      <w:r w:rsidRPr="00816DF9">
        <w:rPr>
          <w:sz w:val="28"/>
          <w:szCs w:val="28"/>
        </w:rPr>
        <w:t xml:space="preserve"> указываются все предложения о цене договора и время их поступления.</w:t>
      </w:r>
    </w:p>
    <w:p w:rsidR="00680FFA" w:rsidRPr="00816DF9" w:rsidRDefault="00680FFA" w:rsidP="00680FFA">
      <w:pPr>
        <w:numPr>
          <w:ilvl w:val="2"/>
          <w:numId w:val="49"/>
        </w:numPr>
        <w:ind w:left="0" w:firstLine="709"/>
        <w:jc w:val="both"/>
        <w:rPr>
          <w:sz w:val="28"/>
          <w:szCs w:val="28"/>
        </w:rPr>
      </w:pPr>
      <w:r w:rsidRPr="00816DF9">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680FFA" w:rsidRPr="00816DF9" w:rsidRDefault="00680FFA" w:rsidP="00680FFA">
      <w:pPr>
        <w:numPr>
          <w:ilvl w:val="2"/>
          <w:numId w:val="49"/>
        </w:numPr>
        <w:ind w:left="0" w:firstLine="709"/>
        <w:jc w:val="both"/>
        <w:rPr>
          <w:sz w:val="28"/>
          <w:szCs w:val="28"/>
        </w:rPr>
      </w:pPr>
      <w:r w:rsidRPr="00816DF9">
        <w:rPr>
          <w:sz w:val="28"/>
          <w:szCs w:val="28"/>
        </w:rPr>
        <w:t>Результаты проведения переторжки на ЭТЗП оформляются протоколом, в котором содержатся следующие сведения:</w:t>
      </w:r>
    </w:p>
    <w:p w:rsidR="00680FFA" w:rsidRPr="00816DF9" w:rsidRDefault="00680FFA" w:rsidP="00680FFA">
      <w:pPr>
        <w:ind w:firstLine="709"/>
        <w:jc w:val="both"/>
        <w:rPr>
          <w:sz w:val="28"/>
          <w:szCs w:val="28"/>
        </w:rPr>
      </w:pPr>
      <w:r w:rsidRPr="00816DF9">
        <w:rPr>
          <w:sz w:val="28"/>
          <w:szCs w:val="28"/>
        </w:rPr>
        <w:t>Адрес ЭТЗП в информационно-телекоммуникационной сети «Интернет»;</w:t>
      </w:r>
    </w:p>
    <w:p w:rsidR="00680FFA" w:rsidRPr="00816DF9" w:rsidRDefault="00680FFA" w:rsidP="00680FFA">
      <w:pPr>
        <w:ind w:firstLine="709"/>
        <w:jc w:val="both"/>
        <w:rPr>
          <w:sz w:val="28"/>
          <w:szCs w:val="28"/>
        </w:rPr>
      </w:pPr>
      <w:r w:rsidRPr="00816DF9">
        <w:rPr>
          <w:sz w:val="28"/>
          <w:szCs w:val="28"/>
        </w:rPr>
        <w:t>Дата, время начала и окончания процедуры переторжки;</w:t>
      </w:r>
    </w:p>
    <w:p w:rsidR="00680FFA" w:rsidRPr="00816DF9" w:rsidRDefault="00680FFA" w:rsidP="00680FFA">
      <w:pPr>
        <w:ind w:firstLine="709"/>
        <w:jc w:val="both"/>
        <w:rPr>
          <w:sz w:val="28"/>
          <w:szCs w:val="28"/>
        </w:rPr>
      </w:pPr>
      <w:r w:rsidRPr="00816DF9">
        <w:rPr>
          <w:sz w:val="28"/>
          <w:szCs w:val="28"/>
        </w:rPr>
        <w:t>Первоначальные и окончательные предложения о цене договора (цене лота) сделанные участниками без учета НДС</w:t>
      </w:r>
      <w:r w:rsidRPr="00816DF9">
        <w:rPr>
          <w:i/>
          <w:sz w:val="28"/>
          <w:szCs w:val="28"/>
        </w:rPr>
        <w:t>;</w:t>
      </w:r>
    </w:p>
    <w:p w:rsidR="00680FFA" w:rsidRPr="00816DF9" w:rsidRDefault="00680FFA" w:rsidP="00680FFA">
      <w:pPr>
        <w:ind w:firstLine="709"/>
        <w:jc w:val="both"/>
        <w:rPr>
          <w:sz w:val="28"/>
          <w:szCs w:val="28"/>
        </w:rPr>
      </w:pPr>
      <w:r w:rsidRPr="00816DF9">
        <w:rPr>
          <w:sz w:val="28"/>
          <w:szCs w:val="28"/>
        </w:rPr>
        <w:t>Сведения об объеме, начальной (максимальной) цене договора (цене лота), сроке исполнения договора.</w:t>
      </w:r>
    </w:p>
    <w:p w:rsidR="00680FFA" w:rsidRPr="00816DF9" w:rsidRDefault="00680FFA" w:rsidP="00680FFA">
      <w:pPr>
        <w:numPr>
          <w:ilvl w:val="2"/>
          <w:numId w:val="49"/>
        </w:numPr>
        <w:ind w:left="0" w:firstLine="709"/>
        <w:jc w:val="both"/>
        <w:rPr>
          <w:sz w:val="28"/>
          <w:szCs w:val="28"/>
        </w:rPr>
      </w:pPr>
      <w:r w:rsidRPr="00816DF9">
        <w:rPr>
          <w:sz w:val="28"/>
          <w:szCs w:val="28"/>
        </w:rPr>
        <w:t xml:space="preserve">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 </w:t>
      </w:r>
    </w:p>
    <w:p w:rsidR="00680FFA" w:rsidRPr="00816DF9" w:rsidRDefault="00680FFA" w:rsidP="00680FFA">
      <w:pPr>
        <w:ind w:firstLine="709"/>
        <w:jc w:val="both"/>
        <w:rPr>
          <w:sz w:val="28"/>
          <w:szCs w:val="28"/>
        </w:rPr>
      </w:pPr>
      <w:r w:rsidRPr="00816DF9">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Pr="00816DF9">
        <w:rPr>
          <w:i/>
          <w:sz w:val="28"/>
          <w:szCs w:val="28"/>
        </w:rPr>
        <w:t xml:space="preserve"> </w:t>
      </w:r>
    </w:p>
    <w:p w:rsidR="00680FFA" w:rsidRPr="00816DF9" w:rsidRDefault="00680FFA" w:rsidP="00680FFA">
      <w:pPr>
        <w:numPr>
          <w:ilvl w:val="2"/>
          <w:numId w:val="49"/>
        </w:numPr>
        <w:ind w:left="0" w:firstLine="709"/>
        <w:jc w:val="both"/>
        <w:rPr>
          <w:sz w:val="28"/>
          <w:szCs w:val="28"/>
        </w:rPr>
      </w:pPr>
      <w:r w:rsidRPr="00816DF9">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680FFA" w:rsidRPr="00816DF9" w:rsidRDefault="00680FFA" w:rsidP="00680FFA">
      <w:pPr>
        <w:numPr>
          <w:ilvl w:val="2"/>
          <w:numId w:val="49"/>
        </w:numPr>
        <w:ind w:left="0" w:firstLine="709"/>
        <w:jc w:val="both"/>
        <w:rPr>
          <w:sz w:val="28"/>
          <w:szCs w:val="28"/>
        </w:rPr>
      </w:pPr>
      <w:r w:rsidRPr="00816DF9">
        <w:rPr>
          <w:sz w:val="28"/>
          <w:szCs w:val="28"/>
        </w:rPr>
        <w:t>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680FFA" w:rsidRPr="00816DF9" w:rsidRDefault="00680FFA" w:rsidP="00680FFA">
      <w:pPr>
        <w:numPr>
          <w:ilvl w:val="2"/>
          <w:numId w:val="49"/>
        </w:numPr>
        <w:ind w:left="0" w:firstLine="709"/>
        <w:jc w:val="both"/>
        <w:rPr>
          <w:sz w:val="28"/>
          <w:szCs w:val="28"/>
        </w:rPr>
      </w:pPr>
      <w:r w:rsidRPr="00816DF9">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8.4.10-8.4.18 конкурсной документации. </w:t>
      </w:r>
    </w:p>
    <w:p w:rsidR="00680FFA" w:rsidRPr="00816DF9" w:rsidRDefault="00680FFA" w:rsidP="00680FFA">
      <w:pPr>
        <w:ind w:firstLine="709"/>
        <w:jc w:val="both"/>
        <w:rPr>
          <w:sz w:val="28"/>
          <w:szCs w:val="28"/>
        </w:rPr>
      </w:pPr>
      <w:r w:rsidRPr="00816DF9">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80FFA" w:rsidRPr="00816DF9" w:rsidRDefault="00680FFA" w:rsidP="00680FFA">
      <w:pPr>
        <w:ind w:firstLine="709"/>
        <w:jc w:val="both"/>
        <w:rPr>
          <w:sz w:val="28"/>
          <w:szCs w:val="28"/>
        </w:rPr>
      </w:pPr>
      <w:r w:rsidRPr="00816DF9">
        <w:rPr>
          <w:sz w:val="28"/>
          <w:szCs w:val="28"/>
        </w:rPr>
        <w:t>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8.5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816DF9">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816DF9">
        <w:rPr>
          <w:sz w:val="28"/>
          <w:szCs w:val="28"/>
        </w:rPr>
        <w:br/>
        <w:t>пунктами 8.3.8-8.3.13 конкурсной документации через личный кабинет участника электронных процедур на ЭТЗП.</w:t>
      </w:r>
    </w:p>
    <w:p w:rsidR="00680FFA" w:rsidRPr="00816DF9" w:rsidRDefault="00680FFA" w:rsidP="00680FFA">
      <w:pPr>
        <w:ind w:firstLine="709"/>
        <w:jc w:val="both"/>
        <w:rPr>
          <w:sz w:val="28"/>
          <w:szCs w:val="28"/>
        </w:rPr>
      </w:pPr>
      <w:r w:rsidRPr="00816DF9">
        <w:rPr>
          <w:sz w:val="28"/>
          <w:szCs w:val="28"/>
        </w:rPr>
        <w:t>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8.5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7.6-7.7 конкурсной документации, с оформлением аналогичного протокола и его размещением на сайтах не позднее 3 (трех) дней с даты подписания протокола.</w:t>
      </w:r>
    </w:p>
    <w:p w:rsidR="00680FFA" w:rsidRPr="00816DF9" w:rsidRDefault="00680FFA" w:rsidP="00680FFA">
      <w:pPr>
        <w:numPr>
          <w:ilvl w:val="2"/>
          <w:numId w:val="49"/>
        </w:numPr>
        <w:ind w:left="0" w:firstLine="709"/>
        <w:jc w:val="both"/>
        <w:rPr>
          <w:sz w:val="28"/>
          <w:szCs w:val="28"/>
        </w:rPr>
      </w:pPr>
      <w:r w:rsidRPr="00816DF9">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680FFA" w:rsidRPr="00816DF9" w:rsidRDefault="00680FFA" w:rsidP="00680FFA">
      <w:pPr>
        <w:ind w:firstLine="709"/>
        <w:jc w:val="both"/>
        <w:rPr>
          <w:sz w:val="28"/>
          <w:szCs w:val="28"/>
        </w:rPr>
      </w:pPr>
      <w:r w:rsidRPr="00816DF9">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80FFA" w:rsidRPr="00816DF9" w:rsidRDefault="00680FFA" w:rsidP="00680FFA">
      <w:pPr>
        <w:numPr>
          <w:ilvl w:val="2"/>
          <w:numId w:val="49"/>
        </w:numPr>
        <w:ind w:left="0" w:firstLine="709"/>
        <w:jc w:val="both"/>
        <w:rPr>
          <w:sz w:val="28"/>
          <w:szCs w:val="28"/>
        </w:rPr>
      </w:pPr>
      <w:r w:rsidRPr="00816DF9">
        <w:rPr>
          <w:sz w:val="28"/>
          <w:szCs w:val="28"/>
        </w:rPr>
        <w:t>После проведения переторжки победитель определяется в порядке, предусмотренном пунктами 7.8-7.10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Подача и рассмотрение альтернативных предложений</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 xml:space="preserve">Заказчик вправе предусмотреть при проведении конкурса право участника подать альтернативное(ые) предложение(я). </w:t>
      </w:r>
    </w:p>
    <w:p w:rsidR="00680FFA" w:rsidRPr="00816DF9" w:rsidRDefault="00680FFA" w:rsidP="00680FFA">
      <w:pPr>
        <w:numPr>
          <w:ilvl w:val="2"/>
          <w:numId w:val="49"/>
        </w:numPr>
        <w:ind w:left="0" w:firstLine="709"/>
        <w:jc w:val="both"/>
        <w:rPr>
          <w:sz w:val="28"/>
          <w:szCs w:val="28"/>
        </w:rPr>
      </w:pPr>
      <w:r w:rsidRPr="00816DF9">
        <w:rPr>
          <w:sz w:val="28"/>
          <w:szCs w:val="28"/>
        </w:rPr>
        <w:t>Альтернативное(ые) предложение(я) допускается(ются) только в отношении установленных требований к товарам, работам, услугам или условиям договора, указанных в пункте 1.10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680FFA" w:rsidRPr="00816DF9" w:rsidRDefault="00680FFA" w:rsidP="00680FFA">
      <w:pPr>
        <w:numPr>
          <w:ilvl w:val="2"/>
          <w:numId w:val="49"/>
        </w:numPr>
        <w:ind w:left="0" w:firstLine="709"/>
        <w:jc w:val="both"/>
        <w:rPr>
          <w:sz w:val="28"/>
          <w:szCs w:val="28"/>
        </w:rPr>
      </w:pPr>
      <w:r w:rsidRPr="00816DF9">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680FFA" w:rsidRPr="00816DF9" w:rsidRDefault="00680FFA" w:rsidP="00680FFA">
      <w:pPr>
        <w:numPr>
          <w:ilvl w:val="2"/>
          <w:numId w:val="49"/>
        </w:numPr>
        <w:ind w:left="0" w:firstLine="709"/>
        <w:jc w:val="both"/>
        <w:rPr>
          <w:sz w:val="28"/>
          <w:szCs w:val="28"/>
        </w:rPr>
      </w:pPr>
      <w:r w:rsidRPr="00816DF9">
        <w:rPr>
          <w:sz w:val="28"/>
          <w:szCs w:val="28"/>
        </w:rPr>
        <w:t>Альтернативное(ые) предложение(я) может (могут) быть поданы только при наличии заявки (основного предложения).</w:t>
      </w:r>
    </w:p>
    <w:p w:rsidR="00680FFA" w:rsidRPr="00816DF9" w:rsidRDefault="00680FFA" w:rsidP="00680FFA">
      <w:pPr>
        <w:numPr>
          <w:ilvl w:val="2"/>
          <w:numId w:val="49"/>
        </w:numPr>
        <w:ind w:left="0" w:firstLine="709"/>
        <w:jc w:val="both"/>
        <w:rPr>
          <w:sz w:val="28"/>
          <w:szCs w:val="28"/>
        </w:rPr>
      </w:pPr>
      <w:r w:rsidRPr="00816DF9">
        <w:rPr>
          <w:sz w:val="28"/>
          <w:szCs w:val="28"/>
        </w:rPr>
        <w:t>Альтернативное(ые)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 xml:space="preserve">Альтернативное(ые) предложение(я) подается(ются) в порядке, предусмотренном для подачи конкурсных заявок в соответствии с </w:t>
      </w:r>
      <w:r w:rsidRPr="00816DF9">
        <w:rPr>
          <w:sz w:val="28"/>
          <w:szCs w:val="28"/>
        </w:rPr>
        <w:br/>
        <w:t>пунктами 1.2, 1.10, 8.3.8-8.3.13, 8.4.8-8.4.9, 8.4.12-8.4.18, а также абзацем 2 пункта 8.4.1 конкурной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Вскрытие альтернативных предложений, рассмотрение и оценка основных и альтернативных предложений осуществляются в порядке, предусмотренном пунктами 7.6-7.10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7.8.3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конкурсе.</w:t>
      </w:r>
    </w:p>
    <w:p w:rsidR="00680FFA" w:rsidRPr="00816DF9" w:rsidRDefault="00680FFA" w:rsidP="00680FFA">
      <w:pPr>
        <w:numPr>
          <w:ilvl w:val="2"/>
          <w:numId w:val="49"/>
        </w:numPr>
        <w:ind w:left="0" w:firstLine="709"/>
        <w:jc w:val="both"/>
        <w:rPr>
          <w:sz w:val="28"/>
          <w:szCs w:val="28"/>
        </w:rPr>
      </w:pPr>
      <w:r w:rsidRPr="00816DF9">
        <w:rPr>
          <w:sz w:val="28"/>
          <w:szCs w:val="28"/>
        </w:rPr>
        <w:t>При оценке конкурсных заявок альтернативные предложения рассматриваются наравне с основными. Альтернативное(ые)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неотклоненных предложений. Одинаковые параметры основного и альтернативного(ых) предложения(й) оцениваются одинаково.</w:t>
      </w:r>
    </w:p>
    <w:p w:rsidR="00680FFA" w:rsidRPr="00816DF9" w:rsidRDefault="00680FFA" w:rsidP="00680FFA">
      <w:pPr>
        <w:numPr>
          <w:ilvl w:val="2"/>
          <w:numId w:val="49"/>
        </w:numPr>
        <w:ind w:left="0" w:firstLine="709"/>
        <w:jc w:val="both"/>
        <w:rPr>
          <w:sz w:val="28"/>
          <w:szCs w:val="28"/>
        </w:rPr>
      </w:pPr>
      <w:r w:rsidRPr="00816DF9">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rsidR="00680FFA" w:rsidRPr="00816DF9" w:rsidRDefault="00680FFA" w:rsidP="00680FFA">
      <w:pPr>
        <w:numPr>
          <w:ilvl w:val="2"/>
          <w:numId w:val="49"/>
        </w:numPr>
        <w:ind w:left="0" w:firstLine="709"/>
        <w:jc w:val="both"/>
        <w:rPr>
          <w:sz w:val="28"/>
          <w:szCs w:val="28"/>
        </w:rPr>
      </w:pPr>
      <w:r w:rsidRPr="00816DF9">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680FFA" w:rsidRPr="00816DF9" w:rsidRDefault="00680FFA" w:rsidP="00680FFA">
      <w:pPr>
        <w:numPr>
          <w:ilvl w:val="2"/>
          <w:numId w:val="49"/>
        </w:numPr>
        <w:ind w:left="0" w:firstLine="709"/>
        <w:jc w:val="both"/>
        <w:rPr>
          <w:sz w:val="28"/>
          <w:szCs w:val="28"/>
        </w:rPr>
      </w:pPr>
      <w:r w:rsidRPr="00816DF9">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Антидемпинговые меры</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680FFA" w:rsidRPr="00816DF9" w:rsidRDefault="00680FFA" w:rsidP="00680FFA">
      <w:pPr>
        <w:numPr>
          <w:ilvl w:val="2"/>
          <w:numId w:val="49"/>
        </w:numPr>
        <w:ind w:left="0" w:firstLine="709"/>
        <w:jc w:val="both"/>
        <w:rPr>
          <w:sz w:val="28"/>
          <w:szCs w:val="28"/>
        </w:rPr>
      </w:pPr>
      <w:r w:rsidRPr="00816DF9">
        <w:rPr>
          <w:sz w:val="28"/>
          <w:szCs w:val="28"/>
        </w:rPr>
        <w:t>Заказчик может применить следующие антидемпинговые меры:</w:t>
      </w:r>
    </w:p>
    <w:p w:rsidR="00680FFA" w:rsidRPr="00816DF9" w:rsidRDefault="00680FFA" w:rsidP="00680FFA">
      <w:pPr>
        <w:numPr>
          <w:ilvl w:val="3"/>
          <w:numId w:val="49"/>
        </w:numPr>
        <w:ind w:left="0" w:firstLine="709"/>
        <w:jc w:val="both"/>
        <w:rPr>
          <w:sz w:val="28"/>
          <w:szCs w:val="28"/>
        </w:rPr>
      </w:pPr>
      <w:r w:rsidRPr="00816DF9">
        <w:rPr>
          <w:sz w:val="28"/>
          <w:szCs w:val="28"/>
        </w:rPr>
        <w:t>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9.1 конкурсной документации;</w:t>
      </w:r>
    </w:p>
    <w:p w:rsidR="00680FFA" w:rsidRPr="00874E9F" w:rsidRDefault="00680FFA" w:rsidP="00680FFA">
      <w:pPr>
        <w:numPr>
          <w:ilvl w:val="3"/>
          <w:numId w:val="49"/>
        </w:numPr>
        <w:ind w:left="0" w:firstLine="709"/>
        <w:jc w:val="both"/>
        <w:rPr>
          <w:sz w:val="28"/>
          <w:szCs w:val="28"/>
        </w:rPr>
      </w:pPr>
      <w:r w:rsidRPr="00874E9F">
        <w:rPr>
          <w:sz w:val="28"/>
          <w:szCs w:val="28"/>
        </w:rPr>
        <w:t>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4 конкурсной документации.</w:t>
      </w:r>
    </w:p>
    <w:p w:rsidR="00680FFA" w:rsidRPr="00816DF9" w:rsidRDefault="00680FFA" w:rsidP="00680FFA">
      <w:pPr>
        <w:ind w:firstLine="709"/>
        <w:jc w:val="both"/>
        <w:rPr>
          <w:sz w:val="28"/>
          <w:szCs w:val="28"/>
        </w:rPr>
      </w:pPr>
      <w:r w:rsidRPr="00816DF9">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680FFA" w:rsidRPr="00816DF9" w:rsidRDefault="00680FFA" w:rsidP="00680FFA">
      <w:pPr>
        <w:numPr>
          <w:ilvl w:val="3"/>
          <w:numId w:val="49"/>
        </w:numPr>
        <w:ind w:left="0" w:firstLine="709"/>
        <w:jc w:val="both"/>
        <w:rPr>
          <w:sz w:val="28"/>
          <w:szCs w:val="28"/>
        </w:rPr>
      </w:pPr>
      <w:r w:rsidRPr="00816DF9">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680FFA" w:rsidRPr="00816DF9" w:rsidRDefault="00680FFA" w:rsidP="00680FFA">
      <w:pPr>
        <w:ind w:firstLine="709"/>
        <w:jc w:val="both"/>
        <w:rPr>
          <w:sz w:val="28"/>
          <w:szCs w:val="28"/>
        </w:rPr>
      </w:pPr>
      <w:r w:rsidRPr="00816DF9">
        <w:rPr>
          <w:sz w:val="28"/>
          <w:szCs w:val="28"/>
        </w:rPr>
        <w:t xml:space="preserve">а) гарантийное письмо производителя с указанием цены и количества поставляемого товара; </w:t>
      </w:r>
    </w:p>
    <w:p w:rsidR="00680FFA" w:rsidRPr="00816DF9" w:rsidRDefault="00680FFA" w:rsidP="00680FFA">
      <w:pPr>
        <w:ind w:firstLine="709"/>
        <w:jc w:val="both"/>
        <w:rPr>
          <w:sz w:val="28"/>
          <w:szCs w:val="28"/>
        </w:rPr>
      </w:pPr>
      <w:r w:rsidRPr="00816DF9">
        <w:rPr>
          <w:sz w:val="28"/>
          <w:szCs w:val="28"/>
        </w:rPr>
        <w:t xml:space="preserve">б) документы, подтверждающие возможность участника конкурса осуществить поставку товара по предлагаемой цене; </w:t>
      </w:r>
    </w:p>
    <w:p w:rsidR="00680FFA" w:rsidRPr="00816DF9" w:rsidRDefault="00680FFA" w:rsidP="00680FFA">
      <w:pPr>
        <w:ind w:firstLine="709"/>
        <w:jc w:val="both"/>
        <w:rPr>
          <w:sz w:val="28"/>
          <w:szCs w:val="28"/>
        </w:rPr>
      </w:pPr>
      <w:r w:rsidRPr="00816DF9">
        <w:rPr>
          <w:sz w:val="28"/>
          <w:szCs w:val="28"/>
        </w:rPr>
        <w:t xml:space="preserve">в) расчет предлагаемой цены договора (лота) и ее обоснование; </w:t>
      </w:r>
    </w:p>
    <w:p w:rsidR="00680FFA" w:rsidRPr="00816DF9" w:rsidRDefault="00680FFA" w:rsidP="00680FFA">
      <w:pPr>
        <w:ind w:firstLine="709"/>
        <w:jc w:val="both"/>
        <w:rPr>
          <w:sz w:val="28"/>
          <w:szCs w:val="28"/>
        </w:rPr>
      </w:pPr>
      <w:r w:rsidRPr="00816DF9">
        <w:rPr>
          <w:sz w:val="28"/>
          <w:szCs w:val="28"/>
        </w:rPr>
        <w:t xml:space="preserve">г) в случае если для выполнения работ, оказания услуг в соответствии с законодательством Российской Федерации исполнитель, подрядчик должен являться членом саморегулируемой организации,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680FFA" w:rsidRPr="00816DF9" w:rsidRDefault="00680FFA" w:rsidP="00680FFA">
      <w:pPr>
        <w:ind w:firstLine="709"/>
        <w:jc w:val="both"/>
        <w:rPr>
          <w:sz w:val="28"/>
          <w:szCs w:val="28"/>
        </w:rPr>
      </w:pPr>
      <w:r w:rsidRPr="00816DF9">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680FFA" w:rsidRPr="00816DF9" w:rsidRDefault="00680FFA" w:rsidP="00680FFA">
      <w:pPr>
        <w:ind w:firstLine="709"/>
        <w:jc w:val="both"/>
        <w:rPr>
          <w:sz w:val="28"/>
          <w:szCs w:val="28"/>
        </w:rPr>
      </w:pPr>
      <w:r w:rsidRPr="00816DF9">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680FFA" w:rsidRPr="00816DF9" w:rsidRDefault="00680FFA" w:rsidP="00680FFA">
      <w:pPr>
        <w:numPr>
          <w:ilvl w:val="3"/>
          <w:numId w:val="49"/>
        </w:numPr>
        <w:ind w:left="0" w:firstLine="709"/>
        <w:jc w:val="both"/>
        <w:rPr>
          <w:sz w:val="28"/>
          <w:szCs w:val="28"/>
        </w:rPr>
      </w:pPr>
      <w:r w:rsidRPr="00816DF9">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680FFA" w:rsidRPr="00816DF9" w:rsidRDefault="00680FFA" w:rsidP="00680FFA">
      <w:pPr>
        <w:numPr>
          <w:ilvl w:val="3"/>
          <w:numId w:val="49"/>
        </w:numPr>
        <w:ind w:left="0" w:firstLine="709"/>
        <w:jc w:val="both"/>
        <w:rPr>
          <w:sz w:val="28"/>
          <w:szCs w:val="28"/>
        </w:rPr>
      </w:pPr>
      <w:r w:rsidRPr="00816DF9">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680FFA" w:rsidRPr="00816DF9" w:rsidRDefault="00680FFA" w:rsidP="00680FFA">
      <w:pPr>
        <w:numPr>
          <w:ilvl w:val="3"/>
          <w:numId w:val="49"/>
        </w:numPr>
        <w:ind w:left="0" w:firstLine="709"/>
        <w:jc w:val="both"/>
        <w:rPr>
          <w:sz w:val="28"/>
          <w:szCs w:val="28"/>
        </w:rPr>
      </w:pPr>
      <w:r w:rsidRPr="00816DF9">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w:t>
      </w:r>
      <w:r w:rsidRPr="00816DF9">
        <w:rPr>
          <w:bCs/>
          <w:sz w:val="28"/>
          <w:szCs w:val="28"/>
        </w:rPr>
        <w:t>(цены лота) без учета НДС</w:t>
      </w:r>
      <w:r w:rsidRPr="00816DF9">
        <w:rPr>
          <w:sz w:val="28"/>
          <w:szCs w:val="28"/>
        </w:rPr>
        <w:t>, но не менее чем в размере аванса (если договором предусмотрена выплата аванса).</w:t>
      </w:r>
    </w:p>
    <w:p w:rsidR="00680FFA" w:rsidRPr="00816DF9" w:rsidRDefault="00680FFA" w:rsidP="00680FFA">
      <w:pPr>
        <w:numPr>
          <w:ilvl w:val="2"/>
          <w:numId w:val="49"/>
        </w:numPr>
        <w:ind w:left="0" w:firstLine="709"/>
        <w:jc w:val="both"/>
        <w:rPr>
          <w:sz w:val="28"/>
          <w:szCs w:val="28"/>
        </w:rPr>
      </w:pPr>
      <w:r w:rsidRPr="00816DF9">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680FFA" w:rsidRPr="00816DF9" w:rsidRDefault="00680FFA" w:rsidP="00680FFA">
      <w:pPr>
        <w:numPr>
          <w:ilvl w:val="2"/>
          <w:numId w:val="49"/>
        </w:numPr>
        <w:ind w:left="0" w:firstLine="709"/>
        <w:jc w:val="both"/>
        <w:rPr>
          <w:sz w:val="28"/>
          <w:szCs w:val="28"/>
        </w:rPr>
      </w:pPr>
      <w:r w:rsidRPr="00816DF9">
        <w:rPr>
          <w:sz w:val="28"/>
          <w:szCs w:val="28"/>
        </w:rPr>
        <w:t xml:space="preserve">Перечень применяемых при проведении конкурса антидемпинговых мер, представляемых документов указывается в </w:t>
      </w:r>
      <w:r w:rsidRPr="00816DF9">
        <w:rPr>
          <w:sz w:val="28"/>
          <w:szCs w:val="28"/>
        </w:rPr>
        <w:br/>
        <w:t>пункте 1.5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680FFA" w:rsidRPr="00816DF9" w:rsidRDefault="00680FFA" w:rsidP="00680FFA">
      <w:pPr>
        <w:ind w:firstLine="709"/>
        <w:jc w:val="both"/>
        <w:rPr>
          <w:sz w:val="28"/>
          <w:szCs w:val="28"/>
        </w:rPr>
      </w:pPr>
    </w:p>
    <w:p w:rsidR="00680FFA" w:rsidRPr="00816DF9" w:rsidRDefault="00680FFA" w:rsidP="00680FFA">
      <w:pPr>
        <w:numPr>
          <w:ilvl w:val="1"/>
          <w:numId w:val="49"/>
        </w:numPr>
        <w:ind w:left="0" w:firstLine="709"/>
        <w:jc w:val="both"/>
        <w:rPr>
          <w:b/>
          <w:sz w:val="28"/>
          <w:szCs w:val="28"/>
        </w:rPr>
      </w:pPr>
      <w:r w:rsidRPr="00816DF9">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80FFA" w:rsidRPr="00816DF9" w:rsidRDefault="00680FFA" w:rsidP="00680FFA">
      <w:pPr>
        <w:ind w:firstLine="709"/>
        <w:jc w:val="both"/>
        <w:rPr>
          <w:sz w:val="28"/>
          <w:szCs w:val="28"/>
        </w:rPr>
      </w:pPr>
    </w:p>
    <w:p w:rsidR="00680FFA" w:rsidRPr="00816DF9" w:rsidRDefault="00680FFA" w:rsidP="00680FFA">
      <w:pPr>
        <w:ind w:firstLine="709"/>
        <w:jc w:val="both"/>
        <w:rPr>
          <w:bCs/>
          <w:sz w:val="28"/>
          <w:szCs w:val="28"/>
        </w:rPr>
      </w:pPr>
      <w:r w:rsidRPr="00816DF9">
        <w:rPr>
          <w:sz w:val="28"/>
          <w:szCs w:val="28"/>
        </w:rPr>
        <w:t xml:space="preserve">7.18.1. Пунктом 1.12 конкурсной документации в соответствии с постановлением Правительства Российской Федерации от 16 сентября 2016 г. </w:t>
      </w:r>
      <w:r w:rsidRPr="00816DF9">
        <w:rPr>
          <w:sz w:val="28"/>
          <w:szCs w:val="28"/>
        </w:rPr>
        <w:br/>
        <w:t xml:space="preserve">«О приоритете </w:t>
      </w:r>
      <w:r w:rsidRPr="00816DF9">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680FFA" w:rsidRPr="00816DF9" w:rsidRDefault="00680FFA" w:rsidP="00680FFA">
      <w:pPr>
        <w:autoSpaceDE w:val="0"/>
        <w:autoSpaceDN w:val="0"/>
        <w:adjustRightInd w:val="0"/>
        <w:ind w:firstLine="709"/>
        <w:jc w:val="both"/>
        <w:rPr>
          <w:sz w:val="28"/>
          <w:szCs w:val="28"/>
        </w:rPr>
      </w:pPr>
      <w:r w:rsidRPr="00816DF9">
        <w:rPr>
          <w:sz w:val="28"/>
          <w:szCs w:val="28"/>
        </w:rPr>
        <w:t xml:space="preserve">7.18.2. При установлении приоритета </w:t>
      </w:r>
      <w:r w:rsidRPr="00816DF9">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816DF9">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80FFA" w:rsidRPr="00816DF9" w:rsidRDefault="00680FFA" w:rsidP="00680FFA">
      <w:pPr>
        <w:ind w:firstLine="709"/>
        <w:jc w:val="both"/>
        <w:rPr>
          <w:sz w:val="28"/>
          <w:szCs w:val="28"/>
        </w:rPr>
      </w:pPr>
      <w:r w:rsidRPr="00816DF9">
        <w:rPr>
          <w:sz w:val="28"/>
          <w:szCs w:val="28"/>
        </w:rPr>
        <w:t xml:space="preserve">7.18.3.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приложения № 4 к конкурсной документации. </w:t>
      </w:r>
    </w:p>
    <w:p w:rsidR="00680FFA" w:rsidRPr="00816DF9" w:rsidRDefault="00680FFA" w:rsidP="00680FFA">
      <w:pPr>
        <w:ind w:firstLine="709"/>
        <w:jc w:val="both"/>
        <w:rPr>
          <w:sz w:val="28"/>
          <w:szCs w:val="28"/>
        </w:rPr>
      </w:pPr>
      <w:r w:rsidRPr="00816DF9">
        <w:rPr>
          <w:sz w:val="28"/>
          <w:szCs w:val="28"/>
        </w:rPr>
        <w:t>7.18.4.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rsidR="00680FFA" w:rsidRPr="00816DF9" w:rsidRDefault="00680FFA" w:rsidP="00680FFA">
      <w:pPr>
        <w:ind w:firstLine="709"/>
        <w:jc w:val="both"/>
        <w:rPr>
          <w:sz w:val="28"/>
          <w:szCs w:val="28"/>
        </w:rPr>
      </w:pPr>
      <w:r w:rsidRPr="00816DF9">
        <w:rPr>
          <w:sz w:val="28"/>
          <w:szCs w:val="28"/>
        </w:rPr>
        <w:t>7.18.5. Участник, предоставивший в составе заявки недостоверные сведения о стране происхождения товара, несет ответственность в соответствии с пунктом 7.8.3.1 конкурсной документации.</w:t>
      </w:r>
    </w:p>
    <w:p w:rsidR="00680FFA" w:rsidRPr="00816DF9" w:rsidRDefault="00680FFA" w:rsidP="00680FFA">
      <w:pPr>
        <w:ind w:firstLine="709"/>
        <w:jc w:val="both"/>
        <w:rPr>
          <w:sz w:val="28"/>
          <w:szCs w:val="28"/>
        </w:rPr>
      </w:pPr>
      <w:r w:rsidRPr="00816DF9">
        <w:rPr>
          <w:sz w:val="28"/>
          <w:szCs w:val="28"/>
        </w:rPr>
        <w:t>7.18.6.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rsidR="00680FFA" w:rsidRPr="00816DF9" w:rsidRDefault="00680FFA" w:rsidP="00680FFA">
      <w:pPr>
        <w:ind w:firstLine="709"/>
        <w:jc w:val="both"/>
        <w:rPr>
          <w:sz w:val="28"/>
          <w:szCs w:val="28"/>
        </w:rPr>
      </w:pPr>
      <w:r w:rsidRPr="00816DF9">
        <w:rPr>
          <w:sz w:val="28"/>
          <w:szCs w:val="28"/>
        </w:rPr>
        <w:t>7.18.7.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680FFA" w:rsidRPr="00816DF9" w:rsidRDefault="00680FFA" w:rsidP="00680FFA">
      <w:pPr>
        <w:autoSpaceDE w:val="0"/>
        <w:autoSpaceDN w:val="0"/>
        <w:adjustRightInd w:val="0"/>
        <w:ind w:firstLine="709"/>
        <w:jc w:val="both"/>
        <w:rPr>
          <w:sz w:val="28"/>
          <w:szCs w:val="28"/>
        </w:rPr>
      </w:pPr>
      <w:r w:rsidRPr="00816DF9">
        <w:rPr>
          <w:sz w:val="28"/>
          <w:szCs w:val="28"/>
        </w:rPr>
        <w:t>7.18.8.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680FFA" w:rsidRPr="00816DF9" w:rsidRDefault="00680FFA" w:rsidP="00680FFA">
      <w:pPr>
        <w:autoSpaceDE w:val="0"/>
        <w:autoSpaceDN w:val="0"/>
        <w:adjustRightInd w:val="0"/>
        <w:ind w:firstLine="709"/>
        <w:jc w:val="both"/>
        <w:rPr>
          <w:sz w:val="28"/>
          <w:szCs w:val="28"/>
        </w:rPr>
      </w:pPr>
      <w:r w:rsidRPr="00816DF9">
        <w:rPr>
          <w:sz w:val="28"/>
          <w:szCs w:val="28"/>
        </w:rPr>
        <w:t>7.18.9. При исполнении договора, заключенного с участником закупки, которому предоставлен приоритет в соответствии с пунктом 7.18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80FFA" w:rsidRPr="00816DF9" w:rsidRDefault="00680FFA" w:rsidP="00680FFA">
      <w:pPr>
        <w:ind w:firstLine="709"/>
        <w:jc w:val="both"/>
        <w:rPr>
          <w:sz w:val="28"/>
          <w:szCs w:val="28"/>
        </w:rPr>
      </w:pPr>
      <w:r w:rsidRPr="00816DF9">
        <w:rPr>
          <w:sz w:val="28"/>
          <w:szCs w:val="28"/>
        </w:rPr>
        <w:t>7.18.10. Приоритет не предоставляется в следующих случаях:</w:t>
      </w:r>
    </w:p>
    <w:p w:rsidR="00680FFA" w:rsidRPr="00816DF9" w:rsidRDefault="00680FFA" w:rsidP="00680FFA">
      <w:pPr>
        <w:ind w:firstLine="709"/>
        <w:jc w:val="both"/>
        <w:rPr>
          <w:sz w:val="28"/>
          <w:szCs w:val="28"/>
        </w:rPr>
      </w:pPr>
      <w:r w:rsidRPr="00816DF9">
        <w:rPr>
          <w:sz w:val="28"/>
          <w:szCs w:val="28"/>
        </w:rPr>
        <w:t>7.18.10.1. закупка признана несостоявшейся и договор заключается с единственным участником закупки;</w:t>
      </w:r>
    </w:p>
    <w:p w:rsidR="00680FFA" w:rsidRPr="00816DF9" w:rsidRDefault="00680FFA" w:rsidP="00680FFA">
      <w:pPr>
        <w:autoSpaceDE w:val="0"/>
        <w:autoSpaceDN w:val="0"/>
        <w:adjustRightInd w:val="0"/>
        <w:ind w:firstLine="709"/>
        <w:jc w:val="both"/>
        <w:rPr>
          <w:sz w:val="28"/>
          <w:szCs w:val="28"/>
        </w:rPr>
      </w:pPr>
      <w:r w:rsidRPr="00816DF9">
        <w:rPr>
          <w:sz w:val="28"/>
          <w:szCs w:val="28"/>
        </w:rPr>
        <w:t>7.18.10.2.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680FFA" w:rsidRPr="00816DF9" w:rsidRDefault="00680FFA" w:rsidP="00680FFA">
      <w:pPr>
        <w:autoSpaceDE w:val="0"/>
        <w:autoSpaceDN w:val="0"/>
        <w:adjustRightInd w:val="0"/>
        <w:ind w:firstLine="709"/>
        <w:jc w:val="both"/>
        <w:rPr>
          <w:sz w:val="28"/>
          <w:szCs w:val="28"/>
        </w:rPr>
      </w:pPr>
      <w:r w:rsidRPr="00816DF9">
        <w:rPr>
          <w:sz w:val="28"/>
          <w:szCs w:val="28"/>
        </w:rPr>
        <w:t>7.18.10.3.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680FFA" w:rsidRPr="00816DF9" w:rsidRDefault="00680FFA" w:rsidP="00680FFA">
      <w:pPr>
        <w:autoSpaceDE w:val="0"/>
        <w:autoSpaceDN w:val="0"/>
        <w:adjustRightInd w:val="0"/>
        <w:ind w:firstLine="709"/>
        <w:jc w:val="both"/>
        <w:rPr>
          <w:sz w:val="28"/>
          <w:szCs w:val="28"/>
        </w:rPr>
      </w:pPr>
      <w:r w:rsidRPr="00816DF9">
        <w:rPr>
          <w:sz w:val="28"/>
          <w:szCs w:val="28"/>
        </w:rPr>
        <w:t>7.18.10.4.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80FFA" w:rsidRPr="00816DF9" w:rsidRDefault="00680FFA" w:rsidP="00680FFA">
      <w:pPr>
        <w:autoSpaceDE w:val="0"/>
        <w:autoSpaceDN w:val="0"/>
        <w:adjustRightInd w:val="0"/>
        <w:ind w:firstLine="709"/>
        <w:jc w:val="both"/>
        <w:rPr>
          <w:sz w:val="28"/>
          <w:szCs w:val="28"/>
        </w:rPr>
      </w:pPr>
      <w:r w:rsidRPr="00816DF9">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80FFA" w:rsidRPr="00816DF9" w:rsidRDefault="00680FFA" w:rsidP="00680FFA">
      <w:pPr>
        <w:autoSpaceDE w:val="0"/>
        <w:autoSpaceDN w:val="0"/>
        <w:adjustRightInd w:val="0"/>
        <w:ind w:firstLine="709"/>
        <w:jc w:val="both"/>
        <w:rPr>
          <w:sz w:val="28"/>
          <w:szCs w:val="28"/>
        </w:rPr>
      </w:pPr>
      <w:r w:rsidRPr="00816DF9">
        <w:rPr>
          <w:sz w:val="28"/>
          <w:szCs w:val="28"/>
        </w:rPr>
        <w:t xml:space="preserve">7.18.11. Приоритет устанавливается с учетом положений Генерального </w:t>
      </w:r>
      <w:hyperlink r:id="rId18" w:history="1">
        <w:r w:rsidRPr="00816DF9">
          <w:rPr>
            <w:color w:val="0000FF"/>
            <w:sz w:val="28"/>
            <w:szCs w:val="28"/>
          </w:rPr>
          <w:t>соглашения</w:t>
        </w:r>
      </w:hyperlink>
      <w:r w:rsidRPr="00816DF9">
        <w:rPr>
          <w:sz w:val="28"/>
          <w:szCs w:val="28"/>
        </w:rPr>
        <w:t xml:space="preserve"> по тарифам и торговле 1994 года и </w:t>
      </w:r>
      <w:hyperlink r:id="rId19" w:history="1">
        <w:r w:rsidRPr="00816DF9">
          <w:rPr>
            <w:color w:val="0000FF"/>
            <w:sz w:val="28"/>
            <w:szCs w:val="28"/>
          </w:rPr>
          <w:t>Договора</w:t>
        </w:r>
      </w:hyperlink>
      <w:r w:rsidRPr="00816DF9">
        <w:rPr>
          <w:sz w:val="28"/>
          <w:szCs w:val="28"/>
        </w:rPr>
        <w:t xml:space="preserve"> о Евразийском экономическом союзе от 29 мая 2014 г.</w:t>
      </w:r>
    </w:p>
    <w:p w:rsidR="00680FFA" w:rsidRPr="00816DF9" w:rsidRDefault="00680FFA" w:rsidP="00680FFA">
      <w:pPr>
        <w:ind w:firstLine="709"/>
        <w:jc w:val="both"/>
        <w:rPr>
          <w:sz w:val="28"/>
          <w:szCs w:val="28"/>
        </w:rPr>
      </w:pPr>
    </w:p>
    <w:p w:rsidR="00680FFA" w:rsidRPr="00816DF9" w:rsidRDefault="00680FFA" w:rsidP="00680FFA">
      <w:pPr>
        <w:ind w:firstLine="709"/>
        <w:jc w:val="both"/>
        <w:rPr>
          <w:sz w:val="28"/>
          <w:szCs w:val="28"/>
        </w:rPr>
      </w:pPr>
    </w:p>
    <w:p w:rsidR="00680FFA" w:rsidRPr="00816DF9" w:rsidRDefault="00680FFA" w:rsidP="00680FFA">
      <w:pPr>
        <w:keepNext/>
        <w:numPr>
          <w:ilvl w:val="0"/>
          <w:numId w:val="49"/>
        </w:numPr>
        <w:ind w:left="0" w:firstLine="709"/>
        <w:jc w:val="both"/>
        <w:outlineLvl w:val="1"/>
        <w:rPr>
          <w:b/>
          <w:bCs/>
          <w:iCs/>
          <w:sz w:val="28"/>
          <w:szCs w:val="28"/>
        </w:rPr>
      </w:pPr>
      <w:r w:rsidRPr="00816DF9">
        <w:rPr>
          <w:b/>
          <w:bCs/>
          <w:iCs/>
          <w:sz w:val="28"/>
          <w:szCs w:val="28"/>
        </w:rPr>
        <w:t>Конкурсная заявка</w:t>
      </w:r>
    </w:p>
    <w:p w:rsidR="00680FFA" w:rsidRPr="00816DF9" w:rsidRDefault="00680FFA" w:rsidP="00680FFA">
      <w:pPr>
        <w:ind w:firstLine="709"/>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Состав конкурсной заявки</w:t>
      </w:r>
    </w:p>
    <w:p w:rsidR="00680FFA" w:rsidRPr="00816DF9" w:rsidRDefault="00680FFA" w:rsidP="00680FFA">
      <w:pPr>
        <w:ind w:firstLine="709"/>
        <w:rPr>
          <w:sz w:val="28"/>
          <w:szCs w:val="28"/>
        </w:rPr>
      </w:pP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Конкурсная заявка должна содержать всю требуемую в  конкурсной документации информацию и документы.</w:t>
      </w:r>
      <w:r w:rsidRPr="00816DF9">
        <w:rPr>
          <w:i/>
          <w:sz w:val="28"/>
          <w:szCs w:val="28"/>
        </w:rPr>
        <w:t xml:space="preserve"> </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 xml:space="preserve">Конкурсная заявка оформляется в соответствии с требованиями конкурсной документации. </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 xml:space="preserve">Конкурсная заявка участника, не соответствующая требованиям конкурсной документации, отклоняется. </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8.1.5 конкурсной документации) представляются с соблюдением следующих требований:</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680FFA" w:rsidRPr="00816DF9" w:rsidRDefault="00680FFA" w:rsidP="00680FFA">
      <w:pPr>
        <w:tabs>
          <w:tab w:val="left" w:pos="1891"/>
        </w:tabs>
        <w:suppressAutoHyphens/>
        <w:ind w:firstLine="709"/>
        <w:jc w:val="both"/>
        <w:rPr>
          <w:rFonts w:eastAsia="MS Mincho"/>
          <w:sz w:val="28"/>
          <w:szCs w:val="28"/>
        </w:rPr>
      </w:pPr>
      <w:r w:rsidRPr="00816DF9">
        <w:rPr>
          <w:rFonts w:eastAsia="MS Mincho"/>
          <w:sz w:val="28"/>
          <w:szCs w:val="28"/>
        </w:rPr>
        <w:t xml:space="preserve">или </w:t>
      </w:r>
      <w:r w:rsidRPr="00816DF9">
        <w:rPr>
          <w:rFonts w:eastAsia="MS Mincho"/>
          <w:sz w:val="28"/>
          <w:szCs w:val="28"/>
        </w:rPr>
        <w:tab/>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или</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В конкурсной заявке должны быть представлены:</w:t>
      </w:r>
    </w:p>
    <w:p w:rsidR="00680FFA" w:rsidRPr="00816DF9" w:rsidRDefault="00680FFA" w:rsidP="00680FFA">
      <w:pPr>
        <w:numPr>
          <w:ilvl w:val="3"/>
          <w:numId w:val="49"/>
        </w:numPr>
        <w:tabs>
          <w:tab w:val="left" w:pos="1440"/>
        </w:tabs>
        <w:suppressAutoHyphens/>
        <w:ind w:left="0" w:firstLine="709"/>
        <w:jc w:val="both"/>
        <w:rPr>
          <w:rFonts w:eastAsia="MS Mincho"/>
          <w:sz w:val="28"/>
          <w:szCs w:val="28"/>
        </w:rPr>
      </w:pPr>
      <w:r w:rsidRPr="00816DF9">
        <w:rPr>
          <w:rFonts w:eastAsia="MS Mincho"/>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680FFA" w:rsidRPr="00816DF9" w:rsidRDefault="00680FFA" w:rsidP="00680FFA">
      <w:pPr>
        <w:numPr>
          <w:ilvl w:val="3"/>
          <w:numId w:val="49"/>
        </w:numPr>
        <w:tabs>
          <w:tab w:val="left" w:pos="1440"/>
        </w:tabs>
        <w:suppressAutoHyphens/>
        <w:ind w:left="0" w:firstLine="709"/>
        <w:jc w:val="both"/>
        <w:rPr>
          <w:rFonts w:eastAsia="MS Mincho"/>
          <w:sz w:val="28"/>
          <w:szCs w:val="28"/>
        </w:rPr>
      </w:pPr>
      <w:r w:rsidRPr="00816DF9">
        <w:rPr>
          <w:rFonts w:eastAsia="MS Mincho"/>
          <w:sz w:val="28"/>
          <w:szCs w:val="28"/>
        </w:rPr>
        <w:t>надлежащим образом оформленные в соответствии с формами, являющимися приложениями №№ 1, 2 к конкурсной документации, заверенные подписью и печатью (при ее наличии) участника, заявка на участие в конкурсе,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680FFA" w:rsidRPr="00816DF9" w:rsidRDefault="00680FFA" w:rsidP="00680FFA">
      <w:pPr>
        <w:numPr>
          <w:ilvl w:val="3"/>
          <w:numId w:val="49"/>
        </w:numPr>
        <w:tabs>
          <w:tab w:val="left" w:pos="1440"/>
        </w:tabs>
        <w:suppressAutoHyphens/>
        <w:ind w:left="0" w:firstLine="709"/>
        <w:jc w:val="both"/>
        <w:rPr>
          <w:rFonts w:eastAsia="MS Mincho"/>
          <w:sz w:val="28"/>
          <w:szCs w:val="28"/>
        </w:rPr>
      </w:pPr>
      <w:r w:rsidRPr="00816DF9">
        <w:rPr>
          <w:rFonts w:eastAsia="MS Mincho"/>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680FFA" w:rsidRPr="00816DF9" w:rsidRDefault="00680FFA" w:rsidP="00680FFA">
      <w:pPr>
        <w:numPr>
          <w:ilvl w:val="3"/>
          <w:numId w:val="49"/>
        </w:numPr>
        <w:tabs>
          <w:tab w:val="left" w:pos="1440"/>
        </w:tabs>
        <w:suppressAutoHyphens/>
        <w:ind w:left="0" w:firstLine="709"/>
        <w:jc w:val="both"/>
        <w:rPr>
          <w:rFonts w:eastAsia="MS Mincho"/>
          <w:sz w:val="28"/>
          <w:szCs w:val="28"/>
        </w:rPr>
      </w:pPr>
      <w:r w:rsidRPr="00816DF9">
        <w:rPr>
          <w:rFonts w:eastAsia="MS Mincho"/>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3 конкурсной документации. Перечень документов и порядок их оформления указываются в пунктах 2,  8.7 конкурсной документации;</w:t>
      </w:r>
    </w:p>
    <w:p w:rsidR="00680FFA" w:rsidRPr="00816DF9" w:rsidRDefault="00680FFA" w:rsidP="00680FFA">
      <w:pPr>
        <w:numPr>
          <w:ilvl w:val="3"/>
          <w:numId w:val="49"/>
        </w:numPr>
        <w:tabs>
          <w:tab w:val="left" w:pos="1440"/>
        </w:tabs>
        <w:suppressAutoHyphens/>
        <w:ind w:left="0" w:firstLine="709"/>
        <w:jc w:val="both"/>
        <w:rPr>
          <w:rFonts w:eastAsia="MS Mincho"/>
          <w:sz w:val="28"/>
          <w:szCs w:val="28"/>
        </w:rPr>
      </w:pPr>
      <w:r w:rsidRPr="00816DF9">
        <w:rPr>
          <w:rFonts w:eastAsia="MS Mincho"/>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8.6.16 конкурсной документации, или платежное поручение о перечислении денежных средств</w:t>
      </w:r>
      <w:r w:rsidRPr="00816DF9">
        <w:rPr>
          <w:rFonts w:eastAsia="MS Mincho"/>
          <w:color w:val="000000"/>
          <w:sz w:val="28"/>
          <w:szCs w:val="28"/>
        </w:rPr>
        <w:t>.</w:t>
      </w:r>
      <w:r w:rsidRPr="00816DF9">
        <w:rPr>
          <w:rFonts w:eastAsia="MS Mincho"/>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816DF9">
        <w:rPr>
          <w:rFonts w:eastAsia="MS Mincho"/>
          <w:color w:val="000000"/>
          <w:sz w:val="28"/>
          <w:szCs w:val="28"/>
        </w:rPr>
        <w:t>окументы, подтверждающие полномочия</w:t>
      </w:r>
      <w:r w:rsidRPr="00816DF9">
        <w:rPr>
          <w:rFonts w:eastAsia="MS Mincho"/>
          <w:sz w:val="28"/>
          <w:szCs w:val="28"/>
        </w:rPr>
        <w:t xml:space="preserve"> лица, подписавшего гарантию от имени гаранта,</w:t>
      </w:r>
      <w:r w:rsidRPr="00816DF9">
        <w:rPr>
          <w:rFonts w:eastAsia="MS Mincho"/>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816DF9">
        <w:rPr>
          <w:rFonts w:eastAsia="MS Mincho"/>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680FFA" w:rsidRPr="00816DF9" w:rsidRDefault="00680FFA" w:rsidP="00680FFA">
      <w:pPr>
        <w:numPr>
          <w:ilvl w:val="3"/>
          <w:numId w:val="49"/>
        </w:numPr>
        <w:tabs>
          <w:tab w:val="left" w:pos="1440"/>
          <w:tab w:val="left" w:pos="1701"/>
        </w:tabs>
        <w:suppressAutoHyphens/>
        <w:ind w:left="0" w:firstLine="709"/>
        <w:jc w:val="both"/>
        <w:rPr>
          <w:rFonts w:eastAsia="MS Mincho"/>
          <w:sz w:val="28"/>
          <w:szCs w:val="28"/>
        </w:rPr>
      </w:pPr>
      <w:r w:rsidRPr="00816DF9">
        <w:rPr>
          <w:rFonts w:eastAsia="MS Mincho"/>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816DF9">
        <w:rPr>
          <w:rFonts w:eastAsia="MS Mincho"/>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816DF9">
        <w:rPr>
          <w:rFonts w:eastAsia="MS Mincho"/>
          <w:i/>
          <w:color w:val="000000"/>
          <w:sz w:val="28"/>
          <w:szCs w:val="28"/>
        </w:rPr>
        <w:t xml:space="preserve"> </w:t>
      </w:r>
      <w:r w:rsidRPr="00816DF9">
        <w:rPr>
          <w:rFonts w:eastAsia="MS Mincho"/>
          <w:color w:val="000000"/>
          <w:sz w:val="28"/>
          <w:szCs w:val="28"/>
        </w:rPr>
        <w:t>должны быть сканированы с оригинала или копии, заверенной участником</w:t>
      </w:r>
      <w:r w:rsidRPr="00816DF9">
        <w:rPr>
          <w:rFonts w:eastAsia="MS Mincho"/>
          <w:sz w:val="28"/>
          <w:szCs w:val="28"/>
        </w:rPr>
        <w:t>;</w:t>
      </w:r>
    </w:p>
    <w:p w:rsidR="00680FFA" w:rsidRPr="00816DF9" w:rsidRDefault="00680FFA" w:rsidP="00680FFA">
      <w:pPr>
        <w:numPr>
          <w:ilvl w:val="3"/>
          <w:numId w:val="49"/>
        </w:numPr>
        <w:tabs>
          <w:tab w:val="left" w:pos="1440"/>
        </w:tabs>
        <w:suppressAutoHyphens/>
        <w:ind w:left="0" w:firstLine="709"/>
        <w:jc w:val="both"/>
        <w:rPr>
          <w:rFonts w:eastAsia="MS Mincho"/>
          <w:sz w:val="28"/>
          <w:szCs w:val="28"/>
        </w:rPr>
      </w:pPr>
      <w:r w:rsidRPr="00816DF9">
        <w:rPr>
          <w:rFonts w:eastAsia="MS Mincho"/>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w:t>
      </w:r>
      <w:r w:rsidR="00265B78">
        <w:rPr>
          <w:rFonts w:eastAsia="MS Mincho"/>
          <w:sz w:val="28"/>
          <w:szCs w:val="28"/>
        </w:rPr>
        <w:t>-</w:t>
      </w:r>
      <w:r w:rsidRPr="00816DF9">
        <w:rPr>
          <w:rFonts w:eastAsia="MS Mincho"/>
          <w:sz w:val="28"/>
          <w:szCs w:val="28"/>
        </w:rPr>
        <w:t xml:space="preserve">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680FFA" w:rsidRPr="00816DF9" w:rsidRDefault="00680FFA" w:rsidP="00680FFA">
      <w:pPr>
        <w:numPr>
          <w:ilvl w:val="3"/>
          <w:numId w:val="49"/>
        </w:numPr>
        <w:tabs>
          <w:tab w:val="left" w:pos="1440"/>
        </w:tabs>
        <w:suppressAutoHyphens/>
        <w:ind w:left="0" w:firstLine="709"/>
        <w:jc w:val="both"/>
        <w:rPr>
          <w:rFonts w:eastAsia="MS Mincho"/>
          <w:sz w:val="28"/>
          <w:szCs w:val="28"/>
        </w:rPr>
      </w:pPr>
      <w:r w:rsidRPr="00816DF9">
        <w:rPr>
          <w:rFonts w:eastAsia="MS Mincho"/>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680FFA" w:rsidRPr="00816DF9" w:rsidRDefault="00680FFA" w:rsidP="00680FFA">
      <w:pPr>
        <w:numPr>
          <w:ilvl w:val="3"/>
          <w:numId w:val="49"/>
        </w:numPr>
        <w:tabs>
          <w:tab w:val="left" w:pos="1440"/>
        </w:tabs>
        <w:suppressAutoHyphens/>
        <w:ind w:left="0" w:firstLine="709"/>
        <w:jc w:val="both"/>
        <w:rPr>
          <w:rFonts w:eastAsia="MS Mincho"/>
          <w:sz w:val="28"/>
          <w:szCs w:val="28"/>
        </w:rPr>
      </w:pPr>
      <w:r w:rsidRPr="00816DF9">
        <w:rPr>
          <w:rFonts w:eastAsia="MS Mincho"/>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680FFA" w:rsidRPr="00816DF9" w:rsidRDefault="00680FFA" w:rsidP="00680FFA">
      <w:pPr>
        <w:numPr>
          <w:ilvl w:val="3"/>
          <w:numId w:val="49"/>
        </w:numPr>
        <w:tabs>
          <w:tab w:val="left" w:pos="1440"/>
        </w:tabs>
        <w:suppressAutoHyphens/>
        <w:ind w:left="0" w:firstLine="709"/>
        <w:jc w:val="both"/>
        <w:rPr>
          <w:rFonts w:eastAsia="MS Mincho"/>
          <w:sz w:val="28"/>
          <w:szCs w:val="28"/>
        </w:rPr>
      </w:pPr>
      <w:r w:rsidRPr="00816DF9">
        <w:rPr>
          <w:rFonts w:eastAsia="MS Mincho"/>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w:t>
      </w:r>
      <w:r>
        <w:rPr>
          <w:rFonts w:eastAsia="MS Mincho"/>
          <w:bCs/>
          <w:sz w:val="28"/>
          <w:szCs w:val="28"/>
        </w:rPr>
        <w:t xml:space="preserve">дерации», по форме приложения № </w:t>
      </w:r>
      <w:r w:rsidR="00265B78">
        <w:rPr>
          <w:rFonts w:eastAsia="MS Mincho"/>
          <w:bCs/>
          <w:sz w:val="28"/>
          <w:szCs w:val="28"/>
        </w:rPr>
        <w:t>7</w:t>
      </w:r>
      <w:r w:rsidRPr="00816DF9">
        <w:rPr>
          <w:rFonts w:eastAsia="MS Mincho"/>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816DF9">
        <w:rPr>
          <w:rFonts w:eastAsia="MS Mincho"/>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Документы предоставляются </w:t>
      </w:r>
      <w:r w:rsidRPr="00816DF9">
        <w:rPr>
          <w:rFonts w:eastAsia="MS Mincho"/>
          <w:bCs/>
          <w:sz w:val="28"/>
          <w:szCs w:val="28"/>
        </w:rPr>
        <w:t xml:space="preserve">в отношении каждого субподрядчика (соисполнителя), являющегося субъектом малого и среднего предпринимательства. </w:t>
      </w:r>
      <w:r w:rsidRPr="00816DF9">
        <w:rPr>
          <w:rFonts w:eastAsia="MS Mincho"/>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680FFA" w:rsidRPr="00816DF9" w:rsidRDefault="00680FFA" w:rsidP="00680FFA">
      <w:pPr>
        <w:numPr>
          <w:ilvl w:val="3"/>
          <w:numId w:val="49"/>
        </w:numPr>
        <w:tabs>
          <w:tab w:val="left" w:pos="1440"/>
        </w:tabs>
        <w:suppressAutoHyphens/>
        <w:ind w:left="0" w:firstLine="709"/>
        <w:jc w:val="both"/>
        <w:rPr>
          <w:rFonts w:eastAsia="MS Mincho"/>
          <w:sz w:val="28"/>
          <w:szCs w:val="28"/>
        </w:rPr>
      </w:pPr>
      <w:r w:rsidRPr="00816DF9">
        <w:rPr>
          <w:rFonts w:eastAsia="MS Mincho"/>
          <w:sz w:val="28"/>
          <w:szCs w:val="28"/>
        </w:rPr>
        <w:t>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4 конкурсной документации;</w:t>
      </w:r>
    </w:p>
    <w:p w:rsidR="00680FFA" w:rsidRPr="00816DF9" w:rsidRDefault="00680FFA" w:rsidP="00680FFA">
      <w:pPr>
        <w:numPr>
          <w:ilvl w:val="3"/>
          <w:numId w:val="49"/>
        </w:numPr>
        <w:tabs>
          <w:tab w:val="left" w:pos="1440"/>
        </w:tabs>
        <w:suppressAutoHyphens/>
        <w:ind w:left="0" w:firstLine="709"/>
        <w:jc w:val="both"/>
        <w:rPr>
          <w:rFonts w:eastAsia="MS Mincho"/>
          <w:sz w:val="28"/>
          <w:szCs w:val="28"/>
        </w:rPr>
      </w:pPr>
      <w:r w:rsidRPr="00816DF9">
        <w:rPr>
          <w:rFonts w:eastAsia="MS Mincho"/>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680FFA" w:rsidRPr="00816DF9" w:rsidRDefault="00680FFA" w:rsidP="00680FFA">
      <w:pPr>
        <w:tabs>
          <w:tab w:val="left" w:pos="1440"/>
        </w:tabs>
        <w:suppressAutoHyphens/>
        <w:ind w:firstLine="709"/>
        <w:jc w:val="both"/>
        <w:rPr>
          <w:rFonts w:eastAsia="MS Mincho"/>
          <w:sz w:val="28"/>
          <w:szCs w:val="28"/>
        </w:rPr>
      </w:pPr>
      <w:r w:rsidRPr="00816DF9">
        <w:rPr>
          <w:rFonts w:eastAsia="MS Mincho"/>
          <w:sz w:val="28"/>
          <w:szCs w:val="28"/>
        </w:rPr>
        <w:t>8.1.9.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80FFA" w:rsidRPr="00816DF9" w:rsidRDefault="00680FFA" w:rsidP="00680FFA">
      <w:pPr>
        <w:tabs>
          <w:tab w:val="left" w:pos="1440"/>
        </w:tabs>
        <w:suppressAutoHyphens/>
        <w:ind w:firstLine="709"/>
        <w:jc w:val="both"/>
        <w:rPr>
          <w:rFonts w:eastAsia="MS Mincho"/>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Подача конкурсных заявок</w:t>
      </w:r>
    </w:p>
    <w:p w:rsidR="00680FFA" w:rsidRPr="00816DF9" w:rsidRDefault="00680FFA" w:rsidP="00680FFA">
      <w:pPr>
        <w:ind w:firstLine="709"/>
        <w:rPr>
          <w:sz w:val="28"/>
          <w:szCs w:val="28"/>
        </w:rPr>
      </w:pP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8.1.2 конкурсной документации и не сокращается.</w:t>
      </w:r>
      <w:r w:rsidRPr="00816DF9">
        <w:rPr>
          <w:rFonts w:eastAsia="MS Mincho"/>
          <w:b/>
          <w:sz w:val="28"/>
          <w:szCs w:val="28"/>
        </w:rPr>
        <w:t xml:space="preserve"> </w:t>
      </w:r>
      <w:r w:rsidRPr="00816DF9">
        <w:rPr>
          <w:rFonts w:eastAsia="MS Mincho"/>
          <w:sz w:val="28"/>
          <w:szCs w:val="28"/>
        </w:rPr>
        <w:t>Продление сроков действия обеспечения конкурсных заявок не требуется.</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Каждый участник может подать только одну конкурсную заявку по каждому из лотов конкурсной документации</w:t>
      </w:r>
      <w:r w:rsidRPr="00816DF9">
        <w:rPr>
          <w:rFonts w:eastAsia="MS Mincho"/>
          <w:i/>
          <w:sz w:val="28"/>
          <w:szCs w:val="28"/>
        </w:rPr>
        <w:t>.</w:t>
      </w:r>
      <w:r w:rsidRPr="00816DF9">
        <w:rPr>
          <w:rFonts w:eastAsia="MS Mincho"/>
          <w:sz w:val="28"/>
          <w:szCs w:val="28"/>
        </w:rPr>
        <w:t xml:space="preserve"> В случае если участник подает более одной конкурсной заявки</w:t>
      </w:r>
      <w:r w:rsidRPr="00816DF9">
        <w:rPr>
          <w:rFonts w:eastAsia="MS Mincho"/>
          <w:i/>
          <w:sz w:val="28"/>
          <w:szCs w:val="28"/>
        </w:rPr>
        <w:t xml:space="preserve"> </w:t>
      </w:r>
      <w:r w:rsidRPr="00816DF9">
        <w:rPr>
          <w:rFonts w:eastAsia="MS Mincho"/>
          <w:sz w:val="28"/>
          <w:szCs w:val="28"/>
        </w:rPr>
        <w:t>по одному лоту, а ранее поданные им конкурсные заявки</w:t>
      </w:r>
      <w:r w:rsidRPr="00816DF9">
        <w:rPr>
          <w:rFonts w:eastAsia="MS Mincho"/>
          <w:b/>
          <w:i/>
          <w:sz w:val="28"/>
          <w:szCs w:val="28"/>
        </w:rPr>
        <w:t xml:space="preserve"> </w:t>
      </w:r>
      <w:r w:rsidRPr="00816DF9">
        <w:rPr>
          <w:rFonts w:eastAsia="MS Mincho"/>
          <w:sz w:val="28"/>
          <w:szCs w:val="28"/>
        </w:rPr>
        <w:t>по данному лоту не отозваны, все конкурсные заявки по данному лоту</w:t>
      </w:r>
      <w:r w:rsidRPr="00816DF9">
        <w:rPr>
          <w:rFonts w:eastAsia="MS Mincho"/>
          <w:b/>
          <w:sz w:val="28"/>
          <w:szCs w:val="28"/>
        </w:rPr>
        <w:t>,</w:t>
      </w:r>
      <w:r w:rsidRPr="00816DF9">
        <w:rPr>
          <w:rFonts w:eastAsia="MS Mincho"/>
          <w:sz w:val="28"/>
          <w:szCs w:val="28"/>
        </w:rPr>
        <w:t xml:space="preserve"> представленные участником, отклоняются.</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680FFA" w:rsidRPr="00816DF9" w:rsidRDefault="00680FFA" w:rsidP="00680FFA">
      <w:pPr>
        <w:ind w:firstLine="709"/>
        <w:jc w:val="both"/>
        <w:rPr>
          <w:sz w:val="28"/>
          <w:szCs w:val="28"/>
        </w:rPr>
      </w:pPr>
      <w:r w:rsidRPr="00816DF9">
        <w:rPr>
          <w:bCs/>
          <w:sz w:val="28"/>
          <w:szCs w:val="28"/>
        </w:rPr>
        <w:t>8.2.4.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7.2.2, 7.2.3 конкурсной документации, приглашении к переторжке, такие документы считаются непредставленными.</w:t>
      </w:r>
    </w:p>
    <w:p w:rsidR="00680FFA" w:rsidRPr="00816DF9" w:rsidRDefault="00680FFA" w:rsidP="00680FFA">
      <w:pPr>
        <w:suppressAutoHyphens/>
        <w:ind w:firstLine="709"/>
        <w:jc w:val="both"/>
        <w:rPr>
          <w:rFonts w:eastAsia="MS Mincho"/>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Конкурсная заявка при проведении конкурса в электронной форме</w:t>
      </w:r>
    </w:p>
    <w:p w:rsidR="00680FFA" w:rsidRPr="00816DF9" w:rsidRDefault="00680FFA" w:rsidP="00680FFA">
      <w:pPr>
        <w:ind w:firstLine="709"/>
        <w:rPr>
          <w:sz w:val="28"/>
          <w:szCs w:val="28"/>
        </w:rPr>
      </w:pP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Часть заявки на бумажном носителе подается по адресу и в сроки, указанные в пункте 1.8 конкурсной документации, и  должна состоять из документов, указанных в пункте 8.1.8.5 конкурсной документации (если обеспечение заявки предоставляется участником в виде банковской гарантии).</w:t>
      </w:r>
      <w:r w:rsidRPr="00816DF9">
        <w:rPr>
          <w:rFonts w:eastAsia="Calibri"/>
          <w:sz w:val="28"/>
          <w:szCs w:val="28"/>
          <w:lang w:eastAsia="en-US"/>
        </w:rPr>
        <w:t xml:space="preserve"> </w:t>
      </w:r>
    </w:p>
    <w:p w:rsidR="00680FFA" w:rsidRPr="00816DF9" w:rsidRDefault="00680FFA" w:rsidP="00680FFA">
      <w:pPr>
        <w:tabs>
          <w:tab w:val="left" w:pos="360"/>
        </w:tabs>
        <w:ind w:firstLine="709"/>
        <w:jc w:val="both"/>
        <w:rPr>
          <w:rFonts w:eastAsia="MS Mincho"/>
          <w:spacing w:val="-2"/>
          <w:sz w:val="28"/>
          <w:szCs w:val="28"/>
        </w:rPr>
      </w:pPr>
      <w:r w:rsidRPr="00816DF9">
        <w:rPr>
          <w:rFonts w:eastAsia="Calibri"/>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rsidR="00680FFA" w:rsidRPr="00816DF9" w:rsidRDefault="00680FFA" w:rsidP="00680FFA">
      <w:pPr>
        <w:tabs>
          <w:tab w:val="left" w:pos="360"/>
        </w:tabs>
        <w:ind w:firstLine="709"/>
        <w:jc w:val="both"/>
        <w:rPr>
          <w:rFonts w:eastAsia="MS Mincho"/>
          <w:spacing w:val="-2"/>
          <w:sz w:val="28"/>
          <w:szCs w:val="28"/>
        </w:rPr>
      </w:pP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816DF9">
        <w:rPr>
          <w:rFonts w:eastAsia="Calibri"/>
          <w:sz w:val="28"/>
          <w:szCs w:val="28"/>
          <w:lang w:eastAsia="en-US"/>
        </w:rPr>
        <w:t xml:space="preserve"> </w:t>
      </w: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Представитель участника для подачи части заявки на бумажном носителе должен иметь при себе:</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 xml:space="preserve">- 2 экземпляра расписки о получении документов на участие в конкурсе, проводимом в электронной форме, оформленной в соответствии с приложением № </w:t>
      </w:r>
      <w:r w:rsidR="00265B78">
        <w:rPr>
          <w:rFonts w:eastAsia="MS Mincho"/>
          <w:spacing w:val="-2"/>
          <w:sz w:val="28"/>
          <w:szCs w:val="28"/>
        </w:rPr>
        <w:t>11</w:t>
      </w:r>
      <w:r w:rsidRPr="00816DF9">
        <w:rPr>
          <w:rFonts w:eastAsia="MS Mincho"/>
          <w:spacing w:val="-2"/>
          <w:sz w:val="28"/>
          <w:szCs w:val="28"/>
        </w:rPr>
        <w:t xml:space="preserve"> к конкурсной документации, подписанной со стороны участника.</w:t>
      </w: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Электронная часть конкурсной заявки состоит из открытой и закрытой частей.</w:t>
      </w: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Открытая часть конкурсной заявки должна состоять из документов, перечисленных в пунктах 8.1.8.2, 8.7 конкурсной документации, упакованных в архив или серию архивов (многотомный архив) с использованием программы-архиватора.</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Объем каждого файла архива не должен превышать 10 Мб.</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Наименование архива, содержащего открытую часть конкурсной заявки, должно соответствовать формату  «Наименование участникаОЧКонкурс№.</w:t>
      </w:r>
      <w:r w:rsidRPr="00816DF9">
        <w:rPr>
          <w:rFonts w:eastAsia="MS Mincho"/>
          <w:spacing w:val="-2"/>
          <w:sz w:val="28"/>
          <w:szCs w:val="28"/>
          <w:lang w:val="en-US"/>
        </w:rPr>
        <w:t>rar</w:t>
      </w:r>
      <w:r w:rsidRPr="00816DF9">
        <w:rPr>
          <w:rFonts w:eastAsia="MS Mincho"/>
          <w:spacing w:val="-2"/>
          <w:sz w:val="28"/>
          <w:szCs w:val="28"/>
        </w:rPr>
        <w:t xml:space="preserve"> (или .</w:t>
      </w:r>
      <w:r w:rsidRPr="00816DF9">
        <w:rPr>
          <w:rFonts w:eastAsia="MS Mincho"/>
          <w:spacing w:val="-2"/>
          <w:sz w:val="28"/>
          <w:szCs w:val="28"/>
          <w:lang w:val="en-US"/>
        </w:rPr>
        <w:t>zip</w:t>
      </w:r>
      <w:r w:rsidRPr="00816DF9">
        <w:rPr>
          <w:rFonts w:eastAsia="MS Mincho"/>
          <w:spacing w:val="-2"/>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 xml:space="preserve">Закрытая часть конкурсной заявки должна состоять из документов, перечисленных в пункте 8.1.8 конкурсной документации, за исключением документов, перечисленных в пункте 8.3.2 и абзаце 1 настоящего пункта конкурсной документации, упакованных в архив или серию архивов (многотомный архив) с использованием программы-архиватора. В случае если участник предоставляет обеспечение заявки в виде внесения денежных средств, </w:t>
      </w:r>
      <w:r w:rsidRPr="00816DF9">
        <w:rPr>
          <w:rFonts w:eastAsia="Calibri"/>
          <w:sz w:val="28"/>
          <w:szCs w:val="28"/>
          <w:lang w:eastAsia="en-US"/>
        </w:rPr>
        <w:t xml:space="preserve">то документы, указанные в пункте 8.1.8.5 конкурсной документации, должны включаться в закрытую часть конкурсной заявки. </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Объем каждого файла архива не должен превышать 10 Мб.</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Наименование архива, содержащего закрытую часть конкурсной заявки, должно соответствовать формату  «Наименование участникаЗЧКонкурс№.</w:t>
      </w:r>
      <w:r w:rsidRPr="00816DF9">
        <w:rPr>
          <w:rFonts w:eastAsia="MS Mincho"/>
          <w:spacing w:val="-2"/>
          <w:sz w:val="28"/>
          <w:szCs w:val="28"/>
          <w:lang w:val="en-US"/>
        </w:rPr>
        <w:t>rar</w:t>
      </w:r>
      <w:r w:rsidRPr="00816DF9">
        <w:rPr>
          <w:rFonts w:eastAsia="MS Mincho"/>
          <w:spacing w:val="-2"/>
          <w:sz w:val="28"/>
          <w:szCs w:val="28"/>
        </w:rPr>
        <w:t xml:space="preserve"> (или .</w:t>
      </w:r>
      <w:r w:rsidRPr="00816DF9">
        <w:rPr>
          <w:rFonts w:eastAsia="MS Mincho"/>
          <w:spacing w:val="-2"/>
          <w:sz w:val="28"/>
          <w:szCs w:val="28"/>
          <w:lang w:val="en-US"/>
        </w:rPr>
        <w:t>zip</w:t>
      </w:r>
      <w:r w:rsidRPr="00816DF9">
        <w:rPr>
          <w:rFonts w:eastAsia="MS Mincho"/>
          <w:spacing w:val="-2"/>
          <w:sz w:val="28"/>
          <w:szCs w:val="28"/>
        </w:rPr>
        <w:t>)». Вместо набора символов «Наименование участника» указать наименование участника, а вместо символа «№» номер открытого конкурса.</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 xml:space="preserve">Все файлы архива должны иметь наименование, соответствующее наименованию документов, содержащихся в них. </w:t>
      </w: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При проведении второго этапа двухэтапного конкурса, конкурса с ограниченным участием документы, входящие в состав заявки в соответствии с пунктами 7.12.9, 7.13.3 конкурсной документации представляются по частям (бумажная часть заявки, открытая и закрытая части заявки) в порядке, предусмотренном пунктами 8.3.2-8.3.7 конкурсной документации.</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формату«Наименование участникаОЧОкончательноеПредложение№.</w:t>
      </w:r>
      <w:r w:rsidRPr="00816DF9">
        <w:rPr>
          <w:rFonts w:eastAsia="MS Mincho"/>
          <w:spacing w:val="-2"/>
          <w:sz w:val="28"/>
          <w:szCs w:val="28"/>
          <w:lang w:val="en-US"/>
        </w:rPr>
        <w:t>rar</w:t>
      </w:r>
      <w:r w:rsidRPr="00816DF9">
        <w:rPr>
          <w:rFonts w:eastAsia="MS Mincho"/>
          <w:spacing w:val="-2"/>
          <w:sz w:val="28"/>
          <w:szCs w:val="28"/>
        </w:rPr>
        <w:t xml:space="preserve"> (или .</w:t>
      </w:r>
      <w:r w:rsidRPr="00816DF9">
        <w:rPr>
          <w:rFonts w:eastAsia="MS Mincho"/>
          <w:spacing w:val="-2"/>
          <w:sz w:val="28"/>
          <w:szCs w:val="28"/>
          <w:lang w:val="en-US"/>
        </w:rPr>
        <w:t>zip</w:t>
      </w:r>
      <w:r w:rsidRPr="00816DF9">
        <w:rPr>
          <w:rFonts w:eastAsia="MS Mincho"/>
          <w:spacing w:val="-2"/>
          <w:sz w:val="28"/>
          <w:szCs w:val="28"/>
        </w:rPr>
        <w:t>)», а наименование архива, содержащего закрытую часть окончательного предложения, должно соответствовать формату «Наименование участникаЗЧОкончательноеПредложение№.</w:t>
      </w:r>
      <w:r w:rsidRPr="00816DF9">
        <w:rPr>
          <w:rFonts w:eastAsia="MS Mincho"/>
          <w:spacing w:val="-2"/>
          <w:sz w:val="28"/>
          <w:szCs w:val="28"/>
          <w:lang w:val="en-US"/>
        </w:rPr>
        <w:t>rar</w:t>
      </w:r>
      <w:r w:rsidRPr="00816DF9">
        <w:rPr>
          <w:rFonts w:eastAsia="MS Mincho"/>
          <w:spacing w:val="-2"/>
          <w:sz w:val="28"/>
          <w:szCs w:val="28"/>
        </w:rPr>
        <w:t xml:space="preserve"> (или .</w:t>
      </w:r>
      <w:r w:rsidRPr="00816DF9">
        <w:rPr>
          <w:rFonts w:eastAsia="MS Mincho"/>
          <w:spacing w:val="-2"/>
          <w:sz w:val="28"/>
          <w:szCs w:val="28"/>
          <w:lang w:val="en-US"/>
        </w:rPr>
        <w:t>zip</w:t>
      </w:r>
      <w:r w:rsidRPr="00816DF9">
        <w:rPr>
          <w:rFonts w:eastAsia="MS Mincho"/>
          <w:spacing w:val="-2"/>
          <w:sz w:val="28"/>
          <w:szCs w:val="28"/>
        </w:rPr>
        <w:t>)». Вместо набора символов «Наименование участника» указать наименование участника, а вместо символа «№» номер открытого конкурса.</w:t>
      </w: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Наименование архива, содержащего открытую часть альтернативного предложения, должно соответствовать формату «Наименование участникаОЧАльтернатив№.</w:t>
      </w:r>
      <w:r w:rsidRPr="00816DF9">
        <w:rPr>
          <w:rFonts w:eastAsia="MS Mincho"/>
          <w:spacing w:val="-2"/>
          <w:sz w:val="28"/>
          <w:szCs w:val="28"/>
          <w:lang w:val="en-US"/>
        </w:rPr>
        <w:t>rar</w:t>
      </w:r>
      <w:r w:rsidRPr="00816DF9">
        <w:rPr>
          <w:rFonts w:eastAsia="MS Mincho"/>
          <w:spacing w:val="-2"/>
          <w:sz w:val="28"/>
          <w:szCs w:val="28"/>
        </w:rPr>
        <w:t xml:space="preserve"> (или .</w:t>
      </w:r>
      <w:r w:rsidRPr="00816DF9">
        <w:rPr>
          <w:rFonts w:eastAsia="MS Mincho"/>
          <w:spacing w:val="-2"/>
          <w:sz w:val="28"/>
          <w:szCs w:val="28"/>
          <w:lang w:val="en-US"/>
        </w:rPr>
        <w:t>zip</w:t>
      </w:r>
      <w:r w:rsidRPr="00816DF9">
        <w:rPr>
          <w:rFonts w:eastAsia="MS Mincho"/>
          <w:spacing w:val="-2"/>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Наименование архива, содержащего закрытую часть альтернативного предложения, должно соответствовать формату «Наименование участникаЗЧАльтернатив№.</w:t>
      </w:r>
      <w:r w:rsidRPr="00816DF9">
        <w:rPr>
          <w:rFonts w:eastAsia="MS Mincho"/>
          <w:spacing w:val="-2"/>
          <w:sz w:val="28"/>
          <w:szCs w:val="28"/>
          <w:lang w:val="en-US"/>
        </w:rPr>
        <w:t>rar</w:t>
      </w:r>
      <w:r w:rsidRPr="00816DF9">
        <w:rPr>
          <w:rFonts w:eastAsia="MS Mincho"/>
          <w:spacing w:val="-2"/>
          <w:sz w:val="28"/>
          <w:szCs w:val="28"/>
        </w:rPr>
        <w:t xml:space="preserve"> (или .</w:t>
      </w:r>
      <w:r w:rsidRPr="00816DF9">
        <w:rPr>
          <w:rFonts w:eastAsia="MS Mincho"/>
          <w:spacing w:val="-2"/>
          <w:sz w:val="28"/>
          <w:szCs w:val="28"/>
          <w:lang w:val="en-US"/>
        </w:rPr>
        <w:t>zip</w:t>
      </w:r>
      <w:r w:rsidRPr="00816DF9">
        <w:rPr>
          <w:rFonts w:eastAsia="MS Mincho"/>
          <w:spacing w:val="-2"/>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Наименование архива, содержащего открытую часть предложения для переторжки должно соответствовать формату «Наименование участникаОЧПереторжка№.</w:t>
      </w:r>
      <w:r w:rsidRPr="00816DF9">
        <w:rPr>
          <w:rFonts w:eastAsia="MS Mincho"/>
          <w:spacing w:val="-2"/>
          <w:sz w:val="28"/>
          <w:szCs w:val="28"/>
          <w:lang w:val="en-US"/>
        </w:rPr>
        <w:t>rar</w:t>
      </w:r>
      <w:r w:rsidRPr="00816DF9">
        <w:rPr>
          <w:rFonts w:eastAsia="MS Mincho"/>
          <w:spacing w:val="-2"/>
          <w:sz w:val="28"/>
          <w:szCs w:val="28"/>
        </w:rPr>
        <w:t xml:space="preserve"> (или .</w:t>
      </w:r>
      <w:r w:rsidRPr="00816DF9">
        <w:rPr>
          <w:rFonts w:eastAsia="MS Mincho"/>
          <w:spacing w:val="-2"/>
          <w:sz w:val="28"/>
          <w:szCs w:val="28"/>
          <w:lang w:val="en-US"/>
        </w:rPr>
        <w:t>zip</w:t>
      </w:r>
      <w:r w:rsidRPr="00816DF9">
        <w:rPr>
          <w:rFonts w:eastAsia="MS Mincho"/>
          <w:spacing w:val="-2"/>
          <w:sz w:val="28"/>
          <w:szCs w:val="28"/>
        </w:rPr>
        <w:t>)». Вместо набора символов «Наименование участника» указать наименование участника, а вместо символа «№» номер переторжки.</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Наименование архива, содержащего закрытую часть предложения для переторжки должно соответствовать формату «Наименование участникаЗЧПереторжка№.</w:t>
      </w:r>
      <w:r w:rsidRPr="00816DF9">
        <w:rPr>
          <w:rFonts w:eastAsia="MS Mincho"/>
          <w:spacing w:val="-2"/>
          <w:sz w:val="28"/>
          <w:szCs w:val="28"/>
          <w:lang w:val="en-US"/>
        </w:rPr>
        <w:t>rar</w:t>
      </w:r>
      <w:r w:rsidRPr="00816DF9">
        <w:rPr>
          <w:rFonts w:eastAsia="MS Mincho"/>
          <w:spacing w:val="-2"/>
          <w:sz w:val="28"/>
          <w:szCs w:val="28"/>
        </w:rPr>
        <w:t xml:space="preserve"> (или .</w:t>
      </w:r>
      <w:r w:rsidRPr="00816DF9">
        <w:rPr>
          <w:rFonts w:eastAsia="MS Mincho"/>
          <w:spacing w:val="-2"/>
          <w:sz w:val="28"/>
          <w:szCs w:val="28"/>
          <w:lang w:val="en-US"/>
        </w:rPr>
        <w:t>zip</w:t>
      </w:r>
      <w:r w:rsidRPr="00816DF9">
        <w:rPr>
          <w:rFonts w:eastAsia="MS Mincho"/>
          <w:spacing w:val="-2"/>
          <w:sz w:val="28"/>
          <w:szCs w:val="28"/>
        </w:rPr>
        <w:t>)». Вместо набора символов «Наименование участника» указать наименование участника, а вместо символа «№» номер переторжки.</w:t>
      </w:r>
    </w:p>
    <w:p w:rsidR="00680FFA" w:rsidRPr="00816DF9" w:rsidRDefault="00680FFA" w:rsidP="00680FFA">
      <w:pPr>
        <w:tabs>
          <w:tab w:val="left" w:pos="360"/>
        </w:tabs>
        <w:ind w:firstLine="709"/>
        <w:jc w:val="both"/>
        <w:rPr>
          <w:rFonts w:eastAsia="MS Mincho"/>
          <w:spacing w:val="-2"/>
          <w:sz w:val="28"/>
          <w:szCs w:val="28"/>
        </w:rPr>
      </w:pPr>
      <w:r w:rsidRPr="00816DF9">
        <w:rPr>
          <w:rFonts w:eastAsia="MS Mincho"/>
          <w:spacing w:val="-2"/>
          <w:sz w:val="28"/>
          <w:szCs w:val="28"/>
        </w:rPr>
        <w:t>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8.3.6 конкурсной документации.</w:t>
      </w: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При не представлении участником части (частей) конкурсной заявки (документов, на бумажном носителе (в случае, предусмотренном абзацем 1 пункта 8.3.2 конкурсной документации) и (или) открытой или закрытой части электронной части конкурсной заявки) такая заявка считается не поданной.</w:t>
      </w: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816DF9">
        <w:rPr>
          <w:rFonts w:eastAsia="MS Mincho"/>
          <w:spacing w:val="-2"/>
          <w:sz w:val="28"/>
          <w:szCs w:val="28"/>
          <w:lang w:val="en-US"/>
        </w:rPr>
        <w:t>pdf</w:t>
      </w:r>
      <w:r w:rsidRPr="00816DF9">
        <w:rPr>
          <w:rFonts w:eastAsia="MS Mincho"/>
          <w:spacing w:val="-2"/>
          <w:sz w:val="28"/>
          <w:vertAlign w:val="superscript"/>
          <w:lang w:val="en-US"/>
        </w:rPr>
        <w:footnoteReference w:id="1"/>
      </w:r>
      <w:r w:rsidRPr="00816DF9">
        <w:rPr>
          <w:rFonts w:eastAsia="MS Mincho"/>
          <w:spacing w:val="-2"/>
          <w:sz w:val="28"/>
          <w:szCs w:val="28"/>
        </w:rPr>
        <w:t xml:space="preserve"> (требуемое разрешение при сканировании документов составляет 100-200</w:t>
      </w:r>
      <w:r w:rsidRPr="00816DF9">
        <w:rPr>
          <w:rFonts w:eastAsia="MS Mincho"/>
          <w:spacing w:val="-2"/>
          <w:sz w:val="28"/>
          <w:szCs w:val="28"/>
          <w:lang w:val="en-US"/>
        </w:rPr>
        <w:t>dpi</w:t>
      </w:r>
      <w:r w:rsidRPr="00816DF9">
        <w:rPr>
          <w:rFonts w:eastAsia="MS Mincho"/>
          <w:spacing w:val="-2"/>
          <w:sz w:val="28"/>
          <w:vertAlign w:val="superscript"/>
          <w:lang w:val="en-US"/>
        </w:rPr>
        <w:footnoteReference w:id="2"/>
      </w:r>
      <w:r w:rsidRPr="00816DF9">
        <w:rPr>
          <w:rFonts w:eastAsia="MS Mincho"/>
          <w:spacing w:val="-2"/>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680FFA" w:rsidRPr="00816DF9" w:rsidRDefault="00680FFA" w:rsidP="00680FFA">
      <w:pPr>
        <w:tabs>
          <w:tab w:val="left" w:pos="360"/>
        </w:tabs>
        <w:ind w:firstLine="709"/>
        <w:jc w:val="both"/>
        <w:rPr>
          <w:rFonts w:eastAsia="MS Mincho"/>
          <w:spacing w:val="-2"/>
          <w:sz w:val="28"/>
          <w:szCs w:val="28"/>
        </w:rPr>
      </w:pP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rsidR="00680FFA" w:rsidRPr="00816DF9" w:rsidRDefault="00680FFA" w:rsidP="00680FFA">
      <w:pPr>
        <w:numPr>
          <w:ilvl w:val="2"/>
          <w:numId w:val="49"/>
        </w:numPr>
        <w:tabs>
          <w:tab w:val="left" w:pos="360"/>
        </w:tabs>
        <w:ind w:left="0" w:firstLine="709"/>
        <w:jc w:val="both"/>
        <w:rPr>
          <w:rFonts w:eastAsia="MS Mincho"/>
          <w:spacing w:val="-2"/>
          <w:sz w:val="28"/>
          <w:szCs w:val="28"/>
        </w:rPr>
      </w:pPr>
      <w:r w:rsidRPr="00816DF9">
        <w:rPr>
          <w:rFonts w:eastAsia="MS Mincho"/>
          <w:spacing w:val="-2"/>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680FFA" w:rsidRPr="00816DF9" w:rsidRDefault="00680FFA" w:rsidP="00680FFA">
      <w:pPr>
        <w:suppressAutoHyphens/>
        <w:ind w:firstLine="709"/>
        <w:jc w:val="both"/>
        <w:rPr>
          <w:rFonts w:eastAsia="MS Mincho"/>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Конкурсная заявка при проевдении конкурса на бумажном носителе</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680FFA" w:rsidRPr="00816DF9" w:rsidRDefault="00680FFA" w:rsidP="00680FFA">
      <w:pPr>
        <w:ind w:firstLine="709"/>
        <w:jc w:val="both"/>
        <w:rPr>
          <w:sz w:val="28"/>
          <w:szCs w:val="28"/>
        </w:rPr>
      </w:pPr>
      <w:r w:rsidRPr="00816DF9">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80FFA" w:rsidRPr="00816DF9" w:rsidRDefault="00680FFA" w:rsidP="00680FFA">
      <w:pPr>
        <w:numPr>
          <w:ilvl w:val="2"/>
          <w:numId w:val="49"/>
        </w:numPr>
        <w:ind w:left="0" w:firstLine="709"/>
        <w:jc w:val="both"/>
        <w:rPr>
          <w:sz w:val="28"/>
          <w:szCs w:val="28"/>
        </w:rPr>
      </w:pPr>
      <w:r w:rsidRPr="00816DF9">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680FFA" w:rsidRPr="00816DF9" w:rsidRDefault="00680FFA" w:rsidP="00680FFA">
      <w:pPr>
        <w:numPr>
          <w:ilvl w:val="2"/>
          <w:numId w:val="49"/>
        </w:numPr>
        <w:tabs>
          <w:tab w:val="num" w:pos="1418"/>
        </w:tabs>
        <w:suppressAutoHyphens/>
        <w:ind w:left="0" w:firstLine="709"/>
        <w:jc w:val="both"/>
        <w:rPr>
          <w:i/>
          <w:sz w:val="28"/>
          <w:szCs w:val="28"/>
        </w:rPr>
      </w:pPr>
      <w:r w:rsidRPr="00816DF9">
        <w:rPr>
          <w:sz w:val="28"/>
          <w:szCs w:val="28"/>
        </w:rPr>
        <w:t>Маркировка общего конверта и также конвертов «А» и «Б» должна содержать следующую информацию:</w:t>
      </w:r>
      <w:r w:rsidRPr="00816DF9">
        <w:rPr>
          <w:sz w:val="28"/>
          <w:szCs w:val="28"/>
        </w:rPr>
        <w:br/>
        <w:t>«__________________________ (</w:t>
      </w:r>
      <w:r w:rsidRPr="00816DF9">
        <w:rPr>
          <w:i/>
          <w:sz w:val="28"/>
          <w:szCs w:val="28"/>
        </w:rPr>
        <w:t>наименование и адрес участника</w:t>
      </w:r>
      <w:r w:rsidRPr="00816DF9">
        <w:rPr>
          <w:sz w:val="28"/>
          <w:szCs w:val="28"/>
        </w:rPr>
        <w:t>);</w:t>
      </w:r>
      <w:r w:rsidRPr="00816DF9">
        <w:rPr>
          <w:sz w:val="28"/>
          <w:szCs w:val="28"/>
        </w:rPr>
        <w:br/>
        <w:t>Оригинал (Копия) конкурсной заявки на участие в конкурсе №__________________ (указать номер и наименование конкурса);</w:t>
      </w:r>
      <w:r w:rsidRPr="00816DF9">
        <w:rPr>
          <w:sz w:val="28"/>
          <w:szCs w:val="28"/>
        </w:rPr>
        <w:br/>
        <w:t>Составная часть «А» или «Б» (на общем конверте не указывается);</w:t>
      </w:r>
      <w:r w:rsidRPr="00816DF9">
        <w:rPr>
          <w:sz w:val="28"/>
          <w:szCs w:val="28"/>
        </w:rPr>
        <w:br/>
        <w:t xml:space="preserve">Не вскрывать до __.__ часов </w:t>
      </w:r>
      <w:r w:rsidRPr="00816DF9">
        <w:rPr>
          <w:i/>
          <w:sz w:val="28"/>
          <w:szCs w:val="28"/>
        </w:rPr>
        <w:t>___________</w:t>
      </w:r>
      <w:r w:rsidRPr="00816DF9">
        <w:rPr>
          <w:sz w:val="28"/>
          <w:szCs w:val="28"/>
        </w:rPr>
        <w:t xml:space="preserve"> времени «__» __________ 201_ г.»</w:t>
      </w:r>
      <w:r w:rsidRPr="00816DF9">
        <w:rPr>
          <w:sz w:val="28"/>
          <w:szCs w:val="28"/>
        </w:rPr>
        <w:br/>
      </w:r>
      <w:r w:rsidRPr="00816DF9">
        <w:rPr>
          <w:i/>
          <w:sz w:val="28"/>
          <w:szCs w:val="28"/>
        </w:rPr>
        <w:t>Маркировка конверта «Б» должна содержать номер и название лота, по которому участник подает предложение.</w:t>
      </w:r>
    </w:p>
    <w:p w:rsidR="00680FFA" w:rsidRPr="00816DF9" w:rsidRDefault="00680FFA" w:rsidP="00680FFA">
      <w:pPr>
        <w:numPr>
          <w:ilvl w:val="2"/>
          <w:numId w:val="49"/>
        </w:numPr>
        <w:tabs>
          <w:tab w:val="num" w:pos="1418"/>
        </w:tabs>
        <w:suppressAutoHyphens/>
        <w:ind w:left="0" w:firstLine="709"/>
        <w:jc w:val="both"/>
        <w:rPr>
          <w:i/>
          <w:sz w:val="28"/>
          <w:szCs w:val="28"/>
        </w:rPr>
      </w:pPr>
      <w:r w:rsidRPr="00816DF9">
        <w:rPr>
          <w:sz w:val="28"/>
          <w:szCs w:val="28"/>
        </w:rPr>
        <w:t>Конверт «А» должен содержать опись, заверенную подписью и печатью (при ее наличии), и документы, указанные в пунктах 8.1.8.3, 8.1.8.5-8.1.8.8, 8.1.8.10, 8.1.8.12 конкурсной документации, а также сведения об участнике по форме прилож</w:t>
      </w:r>
      <w:r>
        <w:rPr>
          <w:sz w:val="28"/>
          <w:szCs w:val="28"/>
        </w:rPr>
        <w:t xml:space="preserve">ения </w:t>
      </w:r>
      <w:r w:rsidRPr="00816DF9">
        <w:rPr>
          <w:sz w:val="28"/>
          <w:szCs w:val="28"/>
        </w:rPr>
        <w:t>№ 2 к конкурсной документации.</w:t>
      </w:r>
    </w:p>
    <w:p w:rsidR="00680FFA" w:rsidRPr="00816DF9" w:rsidRDefault="00680FFA" w:rsidP="00680FFA">
      <w:pPr>
        <w:numPr>
          <w:ilvl w:val="2"/>
          <w:numId w:val="49"/>
        </w:numPr>
        <w:tabs>
          <w:tab w:val="num" w:pos="1418"/>
        </w:tabs>
        <w:suppressAutoHyphens/>
        <w:ind w:left="0" w:firstLine="709"/>
        <w:jc w:val="both"/>
        <w:rPr>
          <w:i/>
          <w:sz w:val="28"/>
          <w:szCs w:val="28"/>
        </w:rPr>
      </w:pPr>
      <w:r w:rsidRPr="00816DF9">
        <w:rPr>
          <w:sz w:val="28"/>
          <w:szCs w:val="28"/>
        </w:rPr>
        <w:t xml:space="preserve">Конверт «Б» должен содержать опись, заверенную подписью и печатью (при ее наличии),  и документы, указанные в пунктах 2,  8.1.8.9, 8.1.8.11, 8.7 конкурсной документации, а также заявку на участие в конкурсе  по форме приложения №1 к  конкурсной документации. </w:t>
      </w:r>
    </w:p>
    <w:p w:rsidR="00680FFA" w:rsidRPr="00816DF9" w:rsidRDefault="00680FFA" w:rsidP="00680FFA">
      <w:pPr>
        <w:numPr>
          <w:ilvl w:val="2"/>
          <w:numId w:val="49"/>
        </w:numPr>
        <w:tabs>
          <w:tab w:val="num" w:pos="1418"/>
        </w:tabs>
        <w:suppressAutoHyphens/>
        <w:ind w:left="0" w:firstLine="709"/>
        <w:jc w:val="both"/>
        <w:rPr>
          <w:i/>
          <w:sz w:val="28"/>
          <w:szCs w:val="28"/>
        </w:rPr>
      </w:pPr>
      <w:r w:rsidRPr="00816DF9">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680FFA" w:rsidRPr="00816DF9" w:rsidRDefault="00680FFA" w:rsidP="00680FFA">
      <w:pPr>
        <w:numPr>
          <w:ilvl w:val="2"/>
          <w:numId w:val="49"/>
        </w:numPr>
        <w:tabs>
          <w:tab w:val="num" w:pos="1560"/>
        </w:tabs>
        <w:suppressAutoHyphens/>
        <w:ind w:left="0" w:firstLine="709"/>
        <w:jc w:val="both"/>
        <w:rPr>
          <w:sz w:val="28"/>
          <w:szCs w:val="28"/>
        </w:rPr>
      </w:pPr>
      <w:r w:rsidRPr="00816DF9">
        <w:rPr>
          <w:sz w:val="28"/>
          <w:szCs w:val="28"/>
        </w:rPr>
        <w:t>При проведении второго этапа двухэтапного конкурса, конкурса с ограниченным участием документы, входящие в состав заявки в соответствии с пунктами 7.12.9, 7.13.3  конкурсной документации, представляются в конвертах «А» и «Б» в порядке, предусмотренном пунктами 8.4.2-8.4.6 конкурсной документации.</w:t>
      </w:r>
    </w:p>
    <w:p w:rsidR="00680FFA" w:rsidRPr="00816DF9" w:rsidRDefault="00680FFA" w:rsidP="00680FFA">
      <w:pPr>
        <w:numPr>
          <w:ilvl w:val="2"/>
          <w:numId w:val="49"/>
        </w:numPr>
        <w:tabs>
          <w:tab w:val="num" w:pos="1560"/>
        </w:tabs>
        <w:suppressAutoHyphens/>
        <w:ind w:left="0" w:firstLine="709"/>
        <w:jc w:val="both"/>
        <w:rPr>
          <w:i/>
          <w:sz w:val="28"/>
          <w:szCs w:val="28"/>
        </w:rPr>
      </w:pPr>
      <w:r w:rsidRPr="00816DF9">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816DF9">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816DF9">
        <w:rPr>
          <w:sz w:val="28"/>
          <w:szCs w:val="28"/>
        </w:rPr>
        <w:t>».</w:t>
      </w:r>
    </w:p>
    <w:p w:rsidR="00680FFA" w:rsidRPr="00816DF9" w:rsidRDefault="00680FFA" w:rsidP="00680FFA">
      <w:pPr>
        <w:numPr>
          <w:ilvl w:val="2"/>
          <w:numId w:val="49"/>
        </w:numPr>
        <w:tabs>
          <w:tab w:val="num" w:pos="1560"/>
        </w:tabs>
        <w:suppressAutoHyphens/>
        <w:ind w:left="0" w:firstLine="709"/>
        <w:jc w:val="both"/>
        <w:rPr>
          <w:i/>
          <w:sz w:val="28"/>
          <w:szCs w:val="28"/>
        </w:rPr>
      </w:pPr>
      <w:r w:rsidRPr="00816DF9">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680FFA" w:rsidRPr="00816DF9" w:rsidRDefault="00680FFA" w:rsidP="00680FFA">
      <w:pPr>
        <w:numPr>
          <w:ilvl w:val="2"/>
          <w:numId w:val="49"/>
        </w:numPr>
        <w:tabs>
          <w:tab w:val="num" w:pos="1560"/>
        </w:tabs>
        <w:suppressAutoHyphens/>
        <w:ind w:left="0" w:firstLine="709"/>
        <w:jc w:val="both"/>
        <w:rPr>
          <w:i/>
          <w:sz w:val="28"/>
          <w:szCs w:val="28"/>
        </w:rPr>
      </w:pPr>
      <w:r w:rsidRPr="00816DF9">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816DF9">
        <w:rPr>
          <w:i/>
          <w:sz w:val="28"/>
          <w:szCs w:val="28"/>
          <w:u w:val="single"/>
        </w:rPr>
        <w:t>указать наименование</w:t>
      </w:r>
      <w:r w:rsidRPr="00816DF9">
        <w:rPr>
          <w:sz w:val="28"/>
          <w:szCs w:val="28"/>
        </w:rPr>
        <w:t xml:space="preserve"> для переторжки </w:t>
      </w:r>
      <w:r w:rsidRPr="00816DF9">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816DF9">
        <w:rPr>
          <w:b/>
          <w:i/>
          <w:sz w:val="28"/>
          <w:szCs w:val="28"/>
        </w:rPr>
        <w:t>».</w:t>
      </w:r>
    </w:p>
    <w:p w:rsidR="00680FFA" w:rsidRPr="00816DF9" w:rsidRDefault="00680FFA" w:rsidP="00680FFA">
      <w:pPr>
        <w:numPr>
          <w:ilvl w:val="2"/>
          <w:numId w:val="49"/>
        </w:numPr>
        <w:tabs>
          <w:tab w:val="num" w:pos="1560"/>
        </w:tabs>
        <w:suppressAutoHyphens/>
        <w:ind w:left="0" w:firstLine="709"/>
        <w:jc w:val="both"/>
        <w:rPr>
          <w:i/>
          <w:sz w:val="28"/>
          <w:szCs w:val="28"/>
        </w:rPr>
      </w:pPr>
      <w:r w:rsidRPr="00816DF9">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680FFA" w:rsidRPr="00816DF9" w:rsidRDefault="00680FFA" w:rsidP="00680FFA">
      <w:pPr>
        <w:numPr>
          <w:ilvl w:val="2"/>
          <w:numId w:val="49"/>
        </w:numPr>
        <w:tabs>
          <w:tab w:val="num" w:pos="1560"/>
        </w:tabs>
        <w:suppressAutoHyphens/>
        <w:ind w:left="0" w:firstLine="709"/>
        <w:jc w:val="both"/>
        <w:rPr>
          <w:i/>
          <w:sz w:val="28"/>
          <w:szCs w:val="28"/>
        </w:rPr>
      </w:pPr>
      <w:r w:rsidRPr="00816DF9">
        <w:rPr>
          <w:sz w:val="28"/>
          <w:szCs w:val="28"/>
        </w:rPr>
        <w:t xml:space="preserve">Документы, представленные в составе каждого конверта, должны быть прошиты вместе с описью документов (за исключением документов, предусмотренных пунктом 8.1.8.5 конкурсной документации, предоставляемых при выборе обеспечения заявки в форме банковской гарантии), скреплены печатью (при ее наличии) и заверены подписью уполномоченного лица участника. </w:t>
      </w:r>
    </w:p>
    <w:p w:rsidR="00680FFA" w:rsidRPr="00816DF9" w:rsidRDefault="00680FFA" w:rsidP="00680FFA">
      <w:pPr>
        <w:numPr>
          <w:ilvl w:val="2"/>
          <w:numId w:val="49"/>
        </w:numPr>
        <w:tabs>
          <w:tab w:val="num" w:pos="1560"/>
        </w:tabs>
        <w:suppressAutoHyphens/>
        <w:ind w:left="0" w:firstLine="709"/>
        <w:jc w:val="both"/>
        <w:rPr>
          <w:i/>
          <w:sz w:val="28"/>
          <w:szCs w:val="28"/>
        </w:rPr>
      </w:pPr>
      <w:r w:rsidRPr="00816DF9">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680FFA" w:rsidRPr="00816DF9" w:rsidRDefault="00680FFA" w:rsidP="00680FFA">
      <w:pPr>
        <w:numPr>
          <w:ilvl w:val="2"/>
          <w:numId w:val="49"/>
        </w:numPr>
        <w:tabs>
          <w:tab w:val="num" w:pos="1560"/>
        </w:tabs>
        <w:suppressAutoHyphens/>
        <w:ind w:left="0" w:firstLine="709"/>
        <w:jc w:val="both"/>
        <w:rPr>
          <w:i/>
          <w:sz w:val="28"/>
          <w:szCs w:val="28"/>
        </w:rPr>
      </w:pPr>
      <w:r w:rsidRPr="00816DF9">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680FFA" w:rsidRPr="00816DF9" w:rsidRDefault="00680FFA" w:rsidP="00680FFA">
      <w:pPr>
        <w:numPr>
          <w:ilvl w:val="2"/>
          <w:numId w:val="49"/>
        </w:numPr>
        <w:tabs>
          <w:tab w:val="num" w:pos="1701"/>
        </w:tabs>
        <w:suppressAutoHyphens/>
        <w:ind w:left="0" w:firstLine="709"/>
        <w:jc w:val="both"/>
        <w:rPr>
          <w:i/>
          <w:sz w:val="28"/>
          <w:szCs w:val="28"/>
        </w:rPr>
      </w:pPr>
      <w:r w:rsidRPr="00816DF9">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816DF9">
        <w:rPr>
          <w:bCs/>
          <w:sz w:val="28"/>
          <w:szCs w:val="28"/>
        </w:rPr>
        <w:t xml:space="preserve"> на участие в конкурсе</w:t>
      </w:r>
      <w:r w:rsidRPr="00816DF9">
        <w:rPr>
          <w:sz w:val="28"/>
          <w:szCs w:val="28"/>
        </w:rPr>
        <w:t>.</w:t>
      </w:r>
    </w:p>
    <w:p w:rsidR="00680FFA" w:rsidRPr="00816DF9" w:rsidRDefault="00680FFA" w:rsidP="00680FFA">
      <w:pPr>
        <w:numPr>
          <w:ilvl w:val="2"/>
          <w:numId w:val="49"/>
        </w:numPr>
        <w:tabs>
          <w:tab w:val="num" w:pos="1701"/>
        </w:tabs>
        <w:suppressAutoHyphens/>
        <w:ind w:left="0" w:firstLine="709"/>
        <w:jc w:val="both"/>
        <w:rPr>
          <w:i/>
          <w:sz w:val="28"/>
          <w:szCs w:val="28"/>
        </w:rPr>
      </w:pPr>
      <w:r w:rsidRPr="00816DF9">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680FFA" w:rsidRPr="00816DF9" w:rsidRDefault="00680FFA" w:rsidP="00680FFA">
      <w:pPr>
        <w:numPr>
          <w:ilvl w:val="2"/>
          <w:numId w:val="49"/>
        </w:numPr>
        <w:tabs>
          <w:tab w:val="num" w:pos="1701"/>
        </w:tabs>
        <w:suppressAutoHyphens/>
        <w:ind w:left="0" w:firstLine="709"/>
        <w:jc w:val="both"/>
        <w:rPr>
          <w:i/>
          <w:sz w:val="28"/>
          <w:szCs w:val="28"/>
        </w:rPr>
      </w:pPr>
      <w:r w:rsidRPr="00816DF9">
        <w:rPr>
          <w:sz w:val="28"/>
          <w:szCs w:val="28"/>
        </w:rPr>
        <w:t xml:space="preserve">В случае если маркировка конверта не соответствует требованиям конкурсной документации, конверт(ы) не запечатан(ы), конкурсная заявка  (альтернативное предложение, предложение для переторжки) не принимается. </w:t>
      </w:r>
    </w:p>
    <w:p w:rsidR="00680FFA" w:rsidRPr="00816DF9" w:rsidRDefault="00680FFA" w:rsidP="00680FFA">
      <w:pPr>
        <w:numPr>
          <w:ilvl w:val="2"/>
          <w:numId w:val="49"/>
        </w:numPr>
        <w:tabs>
          <w:tab w:val="num" w:pos="1701"/>
        </w:tabs>
        <w:suppressAutoHyphens/>
        <w:ind w:left="0" w:firstLine="709"/>
        <w:jc w:val="both"/>
        <w:rPr>
          <w:i/>
          <w:sz w:val="28"/>
          <w:szCs w:val="28"/>
        </w:rPr>
      </w:pPr>
      <w:r w:rsidRPr="00816DF9">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816DF9">
        <w:rPr>
          <w:i/>
          <w:sz w:val="28"/>
          <w:szCs w:val="28"/>
        </w:rPr>
        <w:t xml:space="preserve"> </w:t>
      </w:r>
    </w:p>
    <w:p w:rsidR="00680FFA" w:rsidRPr="00816DF9" w:rsidRDefault="00680FFA" w:rsidP="00680FFA">
      <w:pPr>
        <w:suppressAutoHyphens/>
        <w:ind w:firstLine="709"/>
        <w:jc w:val="both"/>
        <w:rPr>
          <w:rFonts w:eastAsia="MS Mincho"/>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Изменение и отзыв конкурсных заявок</w:t>
      </w:r>
    </w:p>
    <w:p w:rsidR="00680FFA" w:rsidRPr="00816DF9" w:rsidRDefault="00680FFA" w:rsidP="00680FFA">
      <w:pPr>
        <w:ind w:firstLine="709"/>
        <w:rPr>
          <w:sz w:val="28"/>
          <w:szCs w:val="28"/>
        </w:rPr>
      </w:pP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680FFA" w:rsidRPr="00816DF9" w:rsidRDefault="00680FFA" w:rsidP="00680FFA">
      <w:pPr>
        <w:numPr>
          <w:ilvl w:val="2"/>
          <w:numId w:val="49"/>
        </w:numPr>
        <w:ind w:left="0" w:firstLine="709"/>
        <w:jc w:val="both"/>
        <w:rPr>
          <w:sz w:val="28"/>
          <w:szCs w:val="28"/>
        </w:rPr>
      </w:pPr>
      <w:r w:rsidRPr="00816DF9">
        <w:rPr>
          <w:sz w:val="28"/>
          <w:szCs w:val="28"/>
        </w:rPr>
        <w:t>Никакие изменения не могут быть внесены в конкурсную заявку после окончания срока подачи конкурсных заявок.</w:t>
      </w:r>
    </w:p>
    <w:p w:rsidR="00680FFA" w:rsidRPr="00816DF9" w:rsidRDefault="00680FFA" w:rsidP="00680FFA">
      <w:pPr>
        <w:numPr>
          <w:ilvl w:val="2"/>
          <w:numId w:val="49"/>
        </w:numPr>
        <w:ind w:left="0" w:firstLine="709"/>
        <w:jc w:val="both"/>
        <w:rPr>
          <w:sz w:val="28"/>
          <w:szCs w:val="28"/>
        </w:rPr>
      </w:pPr>
      <w:r w:rsidRPr="00816DF9">
        <w:rPr>
          <w:sz w:val="28"/>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680FFA" w:rsidRPr="00816DF9" w:rsidRDefault="00680FFA" w:rsidP="00680FFA">
      <w:pPr>
        <w:numPr>
          <w:ilvl w:val="2"/>
          <w:numId w:val="49"/>
        </w:numPr>
        <w:ind w:left="0" w:firstLine="709"/>
        <w:jc w:val="both"/>
        <w:rPr>
          <w:sz w:val="28"/>
          <w:szCs w:val="28"/>
        </w:rPr>
      </w:pPr>
      <w:r w:rsidRPr="00816DF9">
        <w:rPr>
          <w:sz w:val="28"/>
          <w:szCs w:val="28"/>
        </w:rPr>
        <w:t xml:space="preserve">Для изменения заявки, представленной для участия в конкурсе 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680FFA" w:rsidRPr="00816DF9" w:rsidRDefault="00680FFA" w:rsidP="00680FFA">
      <w:pPr>
        <w:ind w:firstLine="709"/>
        <w:jc w:val="both"/>
        <w:rPr>
          <w:sz w:val="28"/>
          <w:szCs w:val="28"/>
        </w:rPr>
      </w:pPr>
      <w:r w:rsidRPr="00816DF9">
        <w:rPr>
          <w:sz w:val="28"/>
          <w:szCs w:val="28"/>
        </w:rPr>
        <w:t>Изменения заявки, представленной для участия в конкурсе на бумажном носителе, могут быть представлены как нарочно представителем участника, так и посредством почтовых отправлений.</w:t>
      </w:r>
    </w:p>
    <w:p w:rsidR="00680FFA" w:rsidRPr="00816DF9" w:rsidRDefault="00680FFA" w:rsidP="00680FFA">
      <w:pPr>
        <w:ind w:firstLine="709"/>
        <w:jc w:val="both"/>
        <w:rPr>
          <w:sz w:val="28"/>
          <w:szCs w:val="28"/>
        </w:rPr>
      </w:pPr>
      <w:r w:rsidRPr="00816DF9">
        <w:rPr>
          <w:sz w:val="28"/>
          <w:szCs w:val="28"/>
        </w:rPr>
        <w:t>Для изменения заявки, представленной для участия в конкурсе на бумажном носителе, 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80FFA" w:rsidRPr="00816DF9" w:rsidRDefault="00680FFA" w:rsidP="00680FFA">
      <w:pPr>
        <w:numPr>
          <w:ilvl w:val="2"/>
          <w:numId w:val="49"/>
        </w:numPr>
        <w:ind w:left="0" w:firstLine="709"/>
        <w:jc w:val="both"/>
        <w:rPr>
          <w:sz w:val="28"/>
          <w:szCs w:val="28"/>
        </w:rPr>
      </w:pPr>
      <w:r w:rsidRPr="00816DF9">
        <w:rPr>
          <w:sz w:val="28"/>
          <w:szCs w:val="28"/>
        </w:rPr>
        <w:t xml:space="preserve">Для отзыва заявки, представленной для участия в конкурсе 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816DF9">
        <w:rPr>
          <w:i/>
          <w:sz w:val="28"/>
          <w:szCs w:val="28"/>
        </w:rPr>
        <w:t xml:space="preserve"> </w:t>
      </w:r>
    </w:p>
    <w:p w:rsidR="00680FFA" w:rsidRPr="00816DF9" w:rsidRDefault="00680FFA" w:rsidP="00680FFA">
      <w:pPr>
        <w:ind w:firstLine="709"/>
        <w:jc w:val="both"/>
        <w:rPr>
          <w:sz w:val="28"/>
          <w:szCs w:val="28"/>
        </w:rPr>
      </w:pPr>
      <w:r w:rsidRPr="00816DF9">
        <w:rPr>
          <w:sz w:val="28"/>
          <w:szCs w:val="28"/>
        </w:rPr>
        <w:t>Отзыв заявки, представленной для участия в конкурсе на бумажном носителе, может быть представлен как нарочно представителем участника, так и посредством почтовых отправлений.</w:t>
      </w:r>
    </w:p>
    <w:p w:rsidR="00680FFA" w:rsidRPr="00816DF9" w:rsidRDefault="00680FFA" w:rsidP="00680FFA">
      <w:pPr>
        <w:ind w:firstLine="709"/>
        <w:jc w:val="both"/>
        <w:rPr>
          <w:sz w:val="28"/>
          <w:szCs w:val="28"/>
        </w:rPr>
      </w:pPr>
      <w:r w:rsidRPr="00816DF9">
        <w:rPr>
          <w:sz w:val="28"/>
          <w:szCs w:val="28"/>
        </w:rPr>
        <w:t>Для отзыва заявки, представленной для участия в конкурсе на бумажном носителе, 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Обеспечение конкурсных заявок</w:t>
      </w:r>
      <w:r w:rsidRPr="00816DF9">
        <w:rPr>
          <w:rFonts w:eastAsia="Calibri"/>
          <w:sz w:val="28"/>
          <w:szCs w:val="28"/>
          <w:lang w:eastAsia="en-US"/>
        </w:rPr>
        <w:t xml:space="preserve"> </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rFonts w:eastAsia="MS Mincho"/>
          <w:bCs/>
          <w:sz w:val="28"/>
          <w:szCs w:val="28"/>
        </w:rPr>
      </w:pPr>
      <w:r w:rsidRPr="00816DF9">
        <w:rPr>
          <w:rFonts w:eastAsia="MS Mincho"/>
          <w:bCs/>
          <w:sz w:val="28"/>
          <w:szCs w:val="28"/>
        </w:rPr>
        <w:t>Обеспечение конкурсной заявки может быть  представлено как в форме внесения денежных средств,</w:t>
      </w:r>
      <w:r w:rsidRPr="00816DF9">
        <w:rPr>
          <w:rFonts w:eastAsia="Calibri"/>
          <w:sz w:val="28"/>
          <w:szCs w:val="28"/>
          <w:lang w:eastAsia="en-US"/>
        </w:rPr>
        <w:t xml:space="preserve"> </w:t>
      </w:r>
      <w:r w:rsidRPr="00816DF9">
        <w:rPr>
          <w:rFonts w:eastAsia="MS Mincho"/>
          <w:bCs/>
          <w:sz w:val="28"/>
          <w:szCs w:val="28"/>
        </w:rPr>
        <w:t>так и в форме банковской гарантии</w:t>
      </w:r>
      <w:r w:rsidRPr="00816DF9">
        <w:rPr>
          <w:rFonts w:eastAsia="MS Mincho"/>
          <w:bCs/>
          <w:i/>
          <w:sz w:val="28"/>
          <w:szCs w:val="28"/>
        </w:rPr>
        <w:t>.</w:t>
      </w:r>
    </w:p>
    <w:p w:rsidR="00680FFA" w:rsidRPr="00816DF9" w:rsidRDefault="00680FFA" w:rsidP="00680FFA">
      <w:pPr>
        <w:numPr>
          <w:ilvl w:val="2"/>
          <w:numId w:val="49"/>
        </w:numPr>
        <w:ind w:left="0" w:firstLine="709"/>
        <w:jc w:val="both"/>
        <w:rPr>
          <w:rFonts w:eastAsia="MS Mincho"/>
          <w:bCs/>
          <w:sz w:val="28"/>
          <w:szCs w:val="28"/>
        </w:rPr>
      </w:pPr>
      <w:r w:rsidRPr="00816DF9">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8.6.1 конкурсной документации. Предоставление обеспечения иным, не указанным в пункте  8.6.1 конкурсной документации, способом не допускается.</w:t>
      </w:r>
    </w:p>
    <w:p w:rsidR="00680FFA" w:rsidRPr="00816DF9" w:rsidRDefault="00680FFA" w:rsidP="00680FFA">
      <w:pPr>
        <w:numPr>
          <w:ilvl w:val="2"/>
          <w:numId w:val="49"/>
        </w:numPr>
        <w:ind w:left="0" w:firstLine="709"/>
        <w:jc w:val="both"/>
        <w:rPr>
          <w:rFonts w:eastAsia="MS Mincho"/>
          <w:bCs/>
          <w:sz w:val="28"/>
          <w:szCs w:val="28"/>
        </w:rPr>
      </w:pPr>
      <w:r w:rsidRPr="00816DF9">
        <w:rPr>
          <w:bCs/>
          <w:sz w:val="28"/>
          <w:szCs w:val="28"/>
        </w:rPr>
        <w:t xml:space="preserve"> </w:t>
      </w:r>
      <w:r w:rsidRPr="00816DF9">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816DF9">
        <w:rPr>
          <w:bCs/>
          <w:sz w:val="28"/>
          <w:szCs w:val="28"/>
        </w:rPr>
        <w:t>.</w:t>
      </w:r>
    </w:p>
    <w:p w:rsidR="00680FFA" w:rsidRPr="00816DF9" w:rsidRDefault="00680FFA" w:rsidP="00680FFA">
      <w:pPr>
        <w:numPr>
          <w:ilvl w:val="2"/>
          <w:numId w:val="49"/>
        </w:numPr>
        <w:ind w:left="0" w:firstLine="709"/>
        <w:jc w:val="both"/>
        <w:rPr>
          <w:rFonts w:eastAsia="MS Mincho"/>
          <w:bCs/>
          <w:sz w:val="28"/>
          <w:szCs w:val="28"/>
        </w:rPr>
      </w:pPr>
      <w:r w:rsidRPr="00816DF9">
        <w:rPr>
          <w:bCs/>
          <w:sz w:val="28"/>
          <w:szCs w:val="28"/>
        </w:rPr>
        <w:t xml:space="preserve">Факт внесения участником денежных средств в качестве обеспечения заявки на участие в конкурсе </w:t>
      </w:r>
      <w:r w:rsidRPr="00816DF9">
        <w:rPr>
          <w:sz w:val="28"/>
          <w:szCs w:val="28"/>
        </w:rPr>
        <w:t>должен быть</w:t>
      </w:r>
      <w:r w:rsidRPr="00816DF9">
        <w:rPr>
          <w:bCs/>
          <w:sz w:val="28"/>
          <w:szCs w:val="28"/>
        </w:rPr>
        <w:t xml:space="preserve"> подтвержден </w:t>
      </w:r>
      <w:r w:rsidRPr="00816DF9">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680FFA" w:rsidRPr="00816DF9" w:rsidRDefault="00680FFA" w:rsidP="00680FFA">
      <w:pPr>
        <w:numPr>
          <w:ilvl w:val="2"/>
          <w:numId w:val="49"/>
        </w:numPr>
        <w:ind w:left="0" w:firstLine="709"/>
        <w:jc w:val="both"/>
        <w:rPr>
          <w:rFonts w:eastAsia="MS Mincho"/>
          <w:bCs/>
          <w:sz w:val="28"/>
          <w:szCs w:val="28"/>
        </w:rPr>
      </w:pPr>
      <w:r w:rsidRPr="00816DF9">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680FFA" w:rsidRPr="00816DF9" w:rsidRDefault="00680FFA" w:rsidP="00680FFA">
      <w:pPr>
        <w:ind w:firstLine="709"/>
        <w:jc w:val="both"/>
        <w:rPr>
          <w:rFonts w:eastAsia="MS Mincho"/>
          <w:bCs/>
          <w:sz w:val="28"/>
          <w:szCs w:val="28"/>
        </w:rPr>
      </w:pPr>
      <w:r w:rsidRPr="00816DF9">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680FFA" w:rsidRPr="00816DF9" w:rsidRDefault="00680FFA" w:rsidP="00680FFA">
      <w:pPr>
        <w:numPr>
          <w:ilvl w:val="2"/>
          <w:numId w:val="49"/>
        </w:numPr>
        <w:ind w:left="0" w:firstLine="709"/>
        <w:jc w:val="both"/>
        <w:rPr>
          <w:rFonts w:eastAsia="MS Mincho"/>
          <w:bCs/>
          <w:sz w:val="28"/>
          <w:szCs w:val="28"/>
        </w:rPr>
      </w:pPr>
      <w:r w:rsidRPr="00816DF9">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816DF9">
        <w:rPr>
          <w:spacing w:val="-2"/>
          <w:sz w:val="28"/>
          <w:szCs w:val="28"/>
        </w:rPr>
        <w:br/>
        <w:t>10 (десяти)</w:t>
      </w:r>
      <w:r w:rsidRPr="00816DF9" w:rsidDel="00064B7A">
        <w:rPr>
          <w:spacing w:val="-2"/>
          <w:sz w:val="28"/>
          <w:szCs w:val="28"/>
        </w:rPr>
        <w:t xml:space="preserve"> </w:t>
      </w:r>
      <w:r w:rsidRPr="00816DF9">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816DF9">
        <w:rPr>
          <w:rFonts w:eastAsia="MS Mincho"/>
          <w:bCs/>
          <w:i/>
          <w:sz w:val="28"/>
          <w:szCs w:val="28"/>
        </w:rPr>
        <w:t xml:space="preserve"> </w:t>
      </w:r>
    </w:p>
    <w:p w:rsidR="00680FFA" w:rsidRPr="00816DF9" w:rsidRDefault="00680FFA" w:rsidP="00680FFA">
      <w:pPr>
        <w:numPr>
          <w:ilvl w:val="3"/>
          <w:numId w:val="49"/>
        </w:numPr>
        <w:ind w:left="0" w:firstLine="709"/>
        <w:jc w:val="both"/>
        <w:rPr>
          <w:rFonts w:eastAsia="MS Mincho"/>
          <w:bCs/>
          <w:sz w:val="28"/>
          <w:szCs w:val="28"/>
        </w:rPr>
      </w:pPr>
      <w:r w:rsidRPr="00816DF9">
        <w:rPr>
          <w:spacing w:val="-2"/>
          <w:sz w:val="28"/>
          <w:szCs w:val="28"/>
        </w:rPr>
        <w:t>после принятия решения об отказе от проведения конкурса – всем участникам конкурса, подавшим конкурсные заявки;</w:t>
      </w:r>
    </w:p>
    <w:p w:rsidR="00680FFA" w:rsidRPr="00816DF9" w:rsidRDefault="00680FFA" w:rsidP="00680FFA">
      <w:pPr>
        <w:numPr>
          <w:ilvl w:val="3"/>
          <w:numId w:val="49"/>
        </w:numPr>
        <w:ind w:left="0" w:firstLine="709"/>
        <w:jc w:val="both"/>
        <w:rPr>
          <w:rFonts w:eastAsia="MS Mincho"/>
          <w:bCs/>
          <w:sz w:val="28"/>
          <w:szCs w:val="28"/>
        </w:rPr>
      </w:pPr>
      <w:r w:rsidRPr="00816DF9">
        <w:rPr>
          <w:spacing w:val="-2"/>
          <w:sz w:val="28"/>
          <w:szCs w:val="28"/>
        </w:rPr>
        <w:t>после отзыва участником конкурса конкурсной заявки до окончания срока подачи заявок – такому участнику конкурса;</w:t>
      </w:r>
    </w:p>
    <w:p w:rsidR="00680FFA" w:rsidRPr="00816DF9" w:rsidRDefault="00680FFA" w:rsidP="00680FFA">
      <w:pPr>
        <w:numPr>
          <w:ilvl w:val="3"/>
          <w:numId w:val="49"/>
        </w:numPr>
        <w:ind w:left="0" w:firstLine="709"/>
        <w:jc w:val="both"/>
        <w:rPr>
          <w:rFonts w:eastAsia="MS Mincho"/>
          <w:bCs/>
          <w:sz w:val="28"/>
          <w:szCs w:val="28"/>
        </w:rPr>
      </w:pPr>
      <w:r w:rsidRPr="00816DF9">
        <w:rPr>
          <w:spacing w:val="-2"/>
          <w:sz w:val="28"/>
          <w:szCs w:val="28"/>
        </w:rPr>
        <w:t>после отказа участника конкурса от продления срока действия конкурсной заявки – такому участнику конкурса;</w:t>
      </w:r>
    </w:p>
    <w:p w:rsidR="00680FFA" w:rsidRPr="00816DF9" w:rsidRDefault="00680FFA" w:rsidP="00680FFA">
      <w:pPr>
        <w:numPr>
          <w:ilvl w:val="3"/>
          <w:numId w:val="49"/>
        </w:numPr>
        <w:ind w:left="0" w:firstLine="709"/>
        <w:jc w:val="both"/>
        <w:rPr>
          <w:rFonts w:eastAsia="MS Mincho"/>
          <w:bCs/>
          <w:color w:val="000000"/>
          <w:sz w:val="28"/>
          <w:szCs w:val="28"/>
        </w:rPr>
      </w:pPr>
      <w:r w:rsidRPr="00816DF9">
        <w:rPr>
          <w:sz w:val="28"/>
          <w:szCs w:val="28"/>
        </w:rPr>
        <w:t>после вскрытия заявок – лицам, не представившим заявку или участникам,  не представившим электронную часть заявки (при проведении конкурса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816DF9">
        <w:rPr>
          <w:sz w:val="28"/>
          <w:szCs w:val="28"/>
          <w:u w:val="single"/>
        </w:rPr>
        <w:t>;</w:t>
      </w:r>
    </w:p>
    <w:p w:rsidR="00680FFA" w:rsidRPr="00816DF9" w:rsidRDefault="00680FFA" w:rsidP="00680FFA">
      <w:pPr>
        <w:numPr>
          <w:ilvl w:val="3"/>
          <w:numId w:val="49"/>
        </w:numPr>
        <w:ind w:left="0" w:firstLine="709"/>
        <w:jc w:val="both"/>
        <w:rPr>
          <w:rFonts w:eastAsia="MS Mincho"/>
          <w:bCs/>
          <w:sz w:val="28"/>
          <w:szCs w:val="28"/>
        </w:rPr>
      </w:pPr>
      <w:r w:rsidRPr="00816DF9">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680FFA" w:rsidRPr="00816DF9" w:rsidRDefault="00680FFA" w:rsidP="00680FFA">
      <w:pPr>
        <w:numPr>
          <w:ilvl w:val="3"/>
          <w:numId w:val="49"/>
        </w:numPr>
        <w:ind w:left="0" w:firstLine="709"/>
        <w:jc w:val="both"/>
        <w:rPr>
          <w:sz w:val="28"/>
          <w:szCs w:val="28"/>
        </w:rPr>
      </w:pPr>
      <w:r w:rsidRPr="00816DF9">
        <w:rPr>
          <w:spacing w:val="-2"/>
          <w:sz w:val="28"/>
          <w:szCs w:val="28"/>
        </w:rPr>
        <w:t>после утверждения комиссией итоговых протоколов проведения конкурса – участникам, которые не стали победителями конкурса</w:t>
      </w:r>
      <w:r w:rsidRPr="00816DF9">
        <w:rPr>
          <w:sz w:val="28"/>
          <w:szCs w:val="28"/>
        </w:rPr>
        <w:t>, в том числе участникам, не представившим бумажную часть заявки (при проведении конкурса в электронной форме в случае, предусмотренном абзацем 1 пункта 8.3.2 конкурсной документации)</w:t>
      </w:r>
      <w:r w:rsidRPr="00816DF9">
        <w:rPr>
          <w:spacing w:val="-2"/>
          <w:sz w:val="28"/>
          <w:szCs w:val="28"/>
          <w:u w:val="single"/>
        </w:rPr>
        <w:t>;</w:t>
      </w:r>
    </w:p>
    <w:p w:rsidR="00680FFA" w:rsidRPr="00816DF9" w:rsidRDefault="00680FFA" w:rsidP="00680FFA">
      <w:pPr>
        <w:numPr>
          <w:ilvl w:val="3"/>
          <w:numId w:val="49"/>
        </w:numPr>
        <w:ind w:left="0" w:firstLine="709"/>
        <w:jc w:val="both"/>
        <w:rPr>
          <w:rFonts w:eastAsia="MS Mincho"/>
          <w:bCs/>
          <w:sz w:val="28"/>
          <w:szCs w:val="28"/>
        </w:rPr>
      </w:pPr>
      <w:r w:rsidRPr="00816DF9">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680FFA" w:rsidRPr="00816DF9" w:rsidRDefault="00680FFA" w:rsidP="00680FFA">
      <w:pPr>
        <w:ind w:firstLine="709"/>
        <w:jc w:val="both"/>
        <w:rPr>
          <w:rFonts w:eastAsia="MS Mincho"/>
          <w:bCs/>
          <w:sz w:val="28"/>
          <w:szCs w:val="28"/>
        </w:rPr>
      </w:pPr>
      <w:r w:rsidRPr="00816DF9">
        <w:rPr>
          <w:rFonts w:eastAsia="MS Mincho"/>
          <w:bCs/>
          <w:color w:val="000000"/>
          <w:sz w:val="28"/>
          <w:szCs w:val="28"/>
        </w:rPr>
        <w:t xml:space="preserve">Обстоятельства, при наступлении которых денежные средства, внесенные в качестве </w:t>
      </w:r>
      <w:r w:rsidRPr="00816DF9">
        <w:rPr>
          <w:color w:val="000000"/>
          <w:spacing w:val="-2"/>
          <w:sz w:val="28"/>
          <w:szCs w:val="28"/>
        </w:rPr>
        <w:t>обеспечения заявки на участие в конкурсе, не возвращаются на счет участника</w:t>
      </w:r>
      <w:r w:rsidRPr="00816DF9">
        <w:rPr>
          <w:rFonts w:eastAsia="MS Mincho"/>
          <w:bCs/>
          <w:color w:val="000000"/>
          <w:sz w:val="28"/>
          <w:szCs w:val="28"/>
        </w:rPr>
        <w:t xml:space="preserve"> указаны в подпункте 8 пункта 8.6.12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680FFA" w:rsidRPr="00816DF9" w:rsidRDefault="00680FFA" w:rsidP="00680FFA">
      <w:pPr>
        <w:numPr>
          <w:ilvl w:val="2"/>
          <w:numId w:val="49"/>
        </w:numPr>
        <w:ind w:left="0" w:firstLine="709"/>
        <w:jc w:val="both"/>
        <w:rPr>
          <w:sz w:val="28"/>
          <w:szCs w:val="28"/>
        </w:rPr>
      </w:pPr>
      <w:r w:rsidRPr="00816DF9">
        <w:rPr>
          <w:color w:val="000000"/>
          <w:sz w:val="28"/>
          <w:szCs w:val="28"/>
        </w:rPr>
        <w:t>При выборе способа обеспечения заявки в форме банковской гарантии участник должен предоставить</w:t>
      </w:r>
      <w:r w:rsidRPr="00816DF9">
        <w:rPr>
          <w:sz w:val="28"/>
          <w:szCs w:val="28"/>
        </w:rPr>
        <w:t xml:space="preserve">  банковскую гарантию, выданную одним из банков, </w:t>
      </w:r>
      <w:r w:rsidRPr="00816DF9">
        <w:rPr>
          <w:color w:val="000000"/>
          <w:sz w:val="28"/>
          <w:szCs w:val="28"/>
        </w:rPr>
        <w:t>размер собственных средств (капитала) которого («Базель </w:t>
      </w:r>
      <w:r w:rsidRPr="00816DF9">
        <w:rPr>
          <w:color w:val="000000"/>
          <w:sz w:val="28"/>
          <w:szCs w:val="28"/>
          <w:lang w:val="en-US"/>
        </w:rPr>
        <w:t>III</w:t>
      </w:r>
      <w:r w:rsidRPr="00816DF9">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0" w:history="1">
        <w:r w:rsidRPr="00816DF9">
          <w:rPr>
            <w:color w:val="000000"/>
            <w:sz w:val="28"/>
          </w:rPr>
          <w:t>www</w:t>
        </w:r>
        <w:r w:rsidRPr="00816DF9">
          <w:rPr>
            <w:color w:val="000000"/>
            <w:sz w:val="32"/>
            <w:szCs w:val="28"/>
          </w:rPr>
          <w:t>.</w:t>
        </w:r>
        <w:r w:rsidRPr="00816DF9">
          <w:rPr>
            <w:color w:val="000000"/>
            <w:sz w:val="28"/>
          </w:rPr>
          <w:t>cbr</w:t>
        </w:r>
        <w:r w:rsidRPr="00816DF9">
          <w:rPr>
            <w:color w:val="000000"/>
            <w:sz w:val="32"/>
            <w:szCs w:val="28"/>
          </w:rPr>
          <w:t>.</w:t>
        </w:r>
        <w:r w:rsidRPr="00816DF9">
          <w:rPr>
            <w:color w:val="000000"/>
            <w:sz w:val="28"/>
          </w:rPr>
          <w:t>ru</w:t>
        </w:r>
      </w:hyperlink>
      <w:r w:rsidRPr="00816DF9">
        <w:rPr>
          <w:color w:val="000000"/>
          <w:sz w:val="32"/>
          <w:szCs w:val="28"/>
        </w:rPr>
        <w:t xml:space="preserve">, </w:t>
      </w:r>
      <w:r w:rsidRPr="00816DF9">
        <w:rPr>
          <w:color w:val="000000"/>
          <w:sz w:val="28"/>
          <w:szCs w:val="28"/>
        </w:rPr>
        <w:t>или одним из банков</w:t>
      </w:r>
      <w:r w:rsidRPr="00816DF9">
        <w:rPr>
          <w:sz w:val="28"/>
          <w:szCs w:val="28"/>
        </w:rPr>
        <w:t>, указанных в приложении № </w:t>
      </w:r>
      <w:r w:rsidR="00265B78">
        <w:rPr>
          <w:sz w:val="28"/>
          <w:szCs w:val="28"/>
        </w:rPr>
        <w:t>12</w:t>
      </w:r>
      <w:r w:rsidRPr="00816DF9">
        <w:rPr>
          <w:sz w:val="28"/>
          <w:szCs w:val="28"/>
        </w:rPr>
        <w:t xml:space="preserve">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680FFA" w:rsidRPr="00816DF9" w:rsidRDefault="00680FFA" w:rsidP="00680FFA">
      <w:pPr>
        <w:numPr>
          <w:ilvl w:val="2"/>
          <w:numId w:val="49"/>
        </w:numPr>
        <w:ind w:left="0" w:firstLine="709"/>
        <w:jc w:val="both"/>
        <w:rPr>
          <w:sz w:val="28"/>
          <w:szCs w:val="28"/>
        </w:rPr>
      </w:pPr>
      <w:r w:rsidRPr="00816DF9">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680FFA" w:rsidRPr="00816DF9" w:rsidRDefault="00680FFA" w:rsidP="00680FFA">
      <w:pPr>
        <w:numPr>
          <w:ilvl w:val="2"/>
          <w:numId w:val="49"/>
        </w:numPr>
        <w:ind w:left="0" w:firstLine="709"/>
        <w:jc w:val="both"/>
        <w:rPr>
          <w:sz w:val="28"/>
          <w:szCs w:val="28"/>
        </w:rPr>
      </w:pPr>
      <w:r w:rsidRPr="00816DF9">
        <w:rPr>
          <w:sz w:val="28"/>
          <w:szCs w:val="28"/>
        </w:rPr>
        <w:t>Банковская гарантия должна быть оформлена в пользу заказчика.</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color w:val="000000"/>
          <w:sz w:val="28"/>
          <w:szCs w:val="28"/>
        </w:rPr>
        <w:t>В банковской гарантии должны быть указаны:</w:t>
      </w:r>
    </w:p>
    <w:p w:rsidR="00680FFA" w:rsidRPr="00816DF9" w:rsidRDefault="00680FFA" w:rsidP="00680FFA">
      <w:pPr>
        <w:numPr>
          <w:ilvl w:val="0"/>
          <w:numId w:val="34"/>
        </w:numPr>
        <w:suppressAutoHyphens/>
        <w:ind w:left="0" w:firstLine="709"/>
        <w:jc w:val="both"/>
        <w:rPr>
          <w:rFonts w:eastAsia="MS Mincho"/>
          <w:sz w:val="28"/>
          <w:szCs w:val="28"/>
        </w:rPr>
      </w:pPr>
      <w:r w:rsidRPr="00816DF9">
        <w:rPr>
          <w:rFonts w:eastAsia="MS Mincho"/>
          <w:color w:val="000000"/>
          <w:sz w:val="28"/>
          <w:szCs w:val="28"/>
        </w:rPr>
        <w:t>дата выдачи;</w:t>
      </w:r>
    </w:p>
    <w:p w:rsidR="00680FFA" w:rsidRPr="00816DF9" w:rsidRDefault="00680FFA" w:rsidP="00680FFA">
      <w:pPr>
        <w:numPr>
          <w:ilvl w:val="0"/>
          <w:numId w:val="34"/>
        </w:numPr>
        <w:suppressAutoHyphens/>
        <w:ind w:left="0" w:firstLine="709"/>
        <w:jc w:val="both"/>
        <w:rPr>
          <w:rFonts w:eastAsia="MS Mincho"/>
          <w:sz w:val="28"/>
          <w:szCs w:val="28"/>
        </w:rPr>
      </w:pPr>
      <w:r w:rsidRPr="00816DF9">
        <w:rPr>
          <w:rFonts w:eastAsia="MS Mincho"/>
          <w:sz w:val="28"/>
          <w:szCs w:val="28"/>
        </w:rPr>
        <w:t>принципал;</w:t>
      </w:r>
    </w:p>
    <w:p w:rsidR="00680FFA" w:rsidRPr="00816DF9" w:rsidRDefault="00680FFA" w:rsidP="00680FFA">
      <w:pPr>
        <w:numPr>
          <w:ilvl w:val="0"/>
          <w:numId w:val="34"/>
        </w:numPr>
        <w:suppressAutoHyphens/>
        <w:ind w:left="0" w:firstLine="709"/>
        <w:jc w:val="both"/>
        <w:rPr>
          <w:rFonts w:eastAsia="MS Mincho"/>
          <w:sz w:val="28"/>
          <w:szCs w:val="28"/>
        </w:rPr>
      </w:pPr>
      <w:r w:rsidRPr="00816DF9">
        <w:rPr>
          <w:rFonts w:eastAsia="MS Mincho"/>
          <w:sz w:val="28"/>
          <w:szCs w:val="28"/>
        </w:rPr>
        <w:t>бенефициар (заказчик);</w:t>
      </w:r>
    </w:p>
    <w:p w:rsidR="00680FFA" w:rsidRPr="00816DF9" w:rsidRDefault="00680FFA" w:rsidP="00680FFA">
      <w:pPr>
        <w:numPr>
          <w:ilvl w:val="0"/>
          <w:numId w:val="34"/>
        </w:numPr>
        <w:suppressAutoHyphens/>
        <w:ind w:left="0" w:firstLine="709"/>
        <w:jc w:val="both"/>
        <w:rPr>
          <w:rFonts w:eastAsia="MS Mincho"/>
          <w:sz w:val="28"/>
          <w:szCs w:val="28"/>
        </w:rPr>
      </w:pPr>
      <w:r w:rsidRPr="00816DF9">
        <w:rPr>
          <w:rFonts w:eastAsia="MS Mincho"/>
          <w:sz w:val="28"/>
          <w:szCs w:val="28"/>
        </w:rPr>
        <w:t>гарант;</w:t>
      </w:r>
    </w:p>
    <w:p w:rsidR="00680FFA" w:rsidRPr="00816DF9" w:rsidRDefault="00680FFA" w:rsidP="00680FFA">
      <w:pPr>
        <w:numPr>
          <w:ilvl w:val="0"/>
          <w:numId w:val="34"/>
        </w:numPr>
        <w:suppressAutoHyphens/>
        <w:ind w:left="0" w:firstLine="709"/>
        <w:jc w:val="both"/>
        <w:rPr>
          <w:rFonts w:eastAsia="MS Mincho"/>
          <w:sz w:val="28"/>
          <w:szCs w:val="28"/>
        </w:rPr>
      </w:pPr>
      <w:r w:rsidRPr="00816DF9">
        <w:rPr>
          <w:rFonts w:eastAsia="MS Mincho"/>
          <w:color w:val="000000"/>
          <w:sz w:val="28"/>
          <w:szCs w:val="28"/>
        </w:rPr>
        <w:t>способ закупки, номер и ее наименование согласно пунктам 1.2, 1.3 конкурсной документации;</w:t>
      </w:r>
    </w:p>
    <w:p w:rsidR="00680FFA" w:rsidRPr="00816DF9" w:rsidRDefault="00680FFA" w:rsidP="00680FFA">
      <w:pPr>
        <w:numPr>
          <w:ilvl w:val="0"/>
          <w:numId w:val="34"/>
        </w:numPr>
        <w:suppressAutoHyphens/>
        <w:ind w:left="0" w:firstLine="709"/>
        <w:jc w:val="both"/>
        <w:rPr>
          <w:rFonts w:eastAsia="MS Mincho"/>
          <w:sz w:val="28"/>
          <w:szCs w:val="28"/>
        </w:rPr>
      </w:pPr>
      <w:r w:rsidRPr="00816DF9">
        <w:rPr>
          <w:rFonts w:eastAsia="MS Mincho"/>
          <w:color w:val="000000"/>
          <w:sz w:val="28"/>
          <w:szCs w:val="28"/>
        </w:rPr>
        <w:t>основное обязательство, исполнение по которому обеспечивается банковской гарантией, а именно:</w:t>
      </w:r>
    </w:p>
    <w:p w:rsidR="00680FFA" w:rsidRPr="00816DF9" w:rsidRDefault="00680FFA" w:rsidP="00680FFA">
      <w:pPr>
        <w:suppressAutoHyphens/>
        <w:ind w:firstLine="709"/>
        <w:jc w:val="both"/>
        <w:rPr>
          <w:rFonts w:eastAsia="MS Mincho"/>
          <w:color w:val="000000"/>
          <w:sz w:val="28"/>
          <w:szCs w:val="28"/>
        </w:rPr>
      </w:pPr>
      <w:r w:rsidRPr="00816DF9">
        <w:rPr>
          <w:rFonts w:eastAsia="MS Mincho"/>
          <w:color w:val="000000"/>
          <w:sz w:val="28"/>
          <w:szCs w:val="28"/>
        </w:rPr>
        <w:t xml:space="preserve">- обязательство принципала, в случае если он будет признан победителем (либо участником, </w:t>
      </w:r>
      <w:r w:rsidRPr="00816DF9">
        <w:rPr>
          <w:rFonts w:eastAsia="MS Mincho"/>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816DF9">
        <w:rPr>
          <w:rFonts w:eastAsia="MS Mincho"/>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680FFA" w:rsidRPr="00816DF9" w:rsidRDefault="00680FFA" w:rsidP="00680FFA">
      <w:pPr>
        <w:suppressAutoHyphens/>
        <w:ind w:firstLine="709"/>
        <w:jc w:val="both"/>
        <w:rPr>
          <w:rFonts w:eastAsia="MS Mincho"/>
          <w:sz w:val="28"/>
        </w:rPr>
      </w:pPr>
      <w:r w:rsidRPr="00816DF9">
        <w:rPr>
          <w:rFonts w:eastAsia="MS Mincho"/>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680FFA" w:rsidRPr="00816DF9" w:rsidRDefault="00680FFA" w:rsidP="00680FFA">
      <w:pPr>
        <w:numPr>
          <w:ilvl w:val="0"/>
          <w:numId w:val="34"/>
        </w:numPr>
        <w:suppressAutoHyphens/>
        <w:ind w:left="0" w:firstLine="709"/>
        <w:jc w:val="both"/>
        <w:rPr>
          <w:rFonts w:eastAsia="MS Mincho"/>
          <w:color w:val="000000"/>
          <w:sz w:val="28"/>
          <w:szCs w:val="28"/>
        </w:rPr>
      </w:pPr>
      <w:r w:rsidRPr="00816DF9">
        <w:rPr>
          <w:rFonts w:eastAsia="MS Mincho"/>
          <w:color w:val="000000"/>
          <w:sz w:val="28"/>
          <w:szCs w:val="28"/>
        </w:rPr>
        <w:t>денежная сумма, подлежащая выплате;</w:t>
      </w:r>
    </w:p>
    <w:p w:rsidR="00680FFA" w:rsidRPr="00816DF9" w:rsidRDefault="00680FFA" w:rsidP="00680FFA">
      <w:pPr>
        <w:numPr>
          <w:ilvl w:val="0"/>
          <w:numId w:val="34"/>
        </w:numPr>
        <w:suppressAutoHyphens/>
        <w:ind w:left="0" w:firstLine="709"/>
        <w:jc w:val="both"/>
        <w:rPr>
          <w:rFonts w:eastAsia="MS Mincho"/>
          <w:color w:val="000000"/>
          <w:sz w:val="28"/>
          <w:szCs w:val="28"/>
        </w:rPr>
      </w:pPr>
      <w:r w:rsidRPr="00816DF9">
        <w:rPr>
          <w:rFonts w:eastAsia="MS Mincho"/>
          <w:color w:val="000000"/>
          <w:sz w:val="28"/>
          <w:szCs w:val="28"/>
        </w:rPr>
        <w:t>обстоятельства, при наступлении которых должна быть выплачена сумма гарантии, а именно:</w:t>
      </w:r>
    </w:p>
    <w:p w:rsidR="00680FFA" w:rsidRPr="00816DF9" w:rsidRDefault="00680FFA" w:rsidP="00680FFA">
      <w:pPr>
        <w:suppressAutoHyphens/>
        <w:ind w:firstLine="709"/>
        <w:jc w:val="both"/>
        <w:rPr>
          <w:rFonts w:eastAsia="MS Mincho"/>
          <w:sz w:val="28"/>
          <w:szCs w:val="28"/>
        </w:rPr>
      </w:pPr>
      <w:r w:rsidRPr="00816DF9">
        <w:rPr>
          <w:rFonts w:eastAsia="MS Mincho"/>
          <w:color w:val="000000"/>
          <w:sz w:val="28"/>
          <w:szCs w:val="28"/>
        </w:rPr>
        <w:t xml:space="preserve">- </w:t>
      </w:r>
      <w:r w:rsidRPr="00816DF9">
        <w:rPr>
          <w:rFonts w:eastAsia="MS Mincho"/>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 отказ принципала подписать договор в порядке, установленном конкурсной документацией;</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 непредставление принципалом договора в срок, установленный конкурсной документацией;</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 непредставление принципалом обеспечения исполнения договора (в случае если обеспечение исполнения договора предусмотрено пунктом 1.7 конкурсной документации);</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 представление принципалом обеспечения исполнения договора не в соответствии с требованиями конкурсной документации (в случае если обеспечение исполнения договора предусмотрено пунктом 1.7 конкурсной документации);</w:t>
      </w:r>
    </w:p>
    <w:p w:rsidR="00680FFA" w:rsidRPr="00816DF9" w:rsidRDefault="00680FFA" w:rsidP="00680FFA">
      <w:pPr>
        <w:suppressAutoHyphens/>
        <w:ind w:firstLine="709"/>
        <w:jc w:val="both"/>
        <w:rPr>
          <w:rFonts w:eastAsia="MS Mincho"/>
          <w:sz w:val="28"/>
          <w:szCs w:val="28"/>
        </w:rPr>
      </w:pPr>
      <w:r w:rsidRPr="00816DF9">
        <w:rPr>
          <w:rFonts w:eastAsia="MS Mincho"/>
          <w:sz w:val="28"/>
          <w:szCs w:val="28"/>
        </w:rPr>
        <w:t xml:space="preserve">- непредставление сведений </w:t>
      </w:r>
      <w:r w:rsidRPr="00816DF9">
        <w:rPr>
          <w:rFonts w:eastAsia="MS Mincho"/>
          <w:color w:val="000000"/>
          <w:sz w:val="28"/>
          <w:szCs w:val="28"/>
        </w:rPr>
        <w:t>в отношении всей цепочки собственников, включая бенефициаров (в том числе конечных),</w:t>
      </w:r>
      <w:r w:rsidRPr="00816DF9">
        <w:rPr>
          <w:rFonts w:eastAsia="MS Mincho"/>
          <w:sz w:val="28"/>
          <w:szCs w:val="28"/>
        </w:rPr>
        <w:t xml:space="preserve"> в соответствии с требованиями пункта 9.2 конкурсной документации;</w:t>
      </w:r>
    </w:p>
    <w:p w:rsidR="00680FFA" w:rsidRPr="00816DF9" w:rsidRDefault="00680FFA" w:rsidP="00680FFA">
      <w:pPr>
        <w:numPr>
          <w:ilvl w:val="0"/>
          <w:numId w:val="34"/>
        </w:numPr>
        <w:suppressAutoHyphens/>
        <w:ind w:left="0" w:firstLine="709"/>
        <w:jc w:val="both"/>
        <w:rPr>
          <w:rFonts w:eastAsia="MS Mincho"/>
          <w:color w:val="000000"/>
          <w:sz w:val="28"/>
          <w:szCs w:val="28"/>
        </w:rPr>
      </w:pPr>
      <w:r w:rsidRPr="00816DF9">
        <w:rPr>
          <w:rFonts w:eastAsia="MS Mincho"/>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680FFA" w:rsidRPr="00816DF9" w:rsidRDefault="00680FFA" w:rsidP="00680FFA">
      <w:pPr>
        <w:numPr>
          <w:ilvl w:val="2"/>
          <w:numId w:val="49"/>
        </w:numPr>
        <w:suppressAutoHyphens/>
        <w:ind w:left="0" w:firstLine="709"/>
        <w:jc w:val="both"/>
        <w:rPr>
          <w:rFonts w:eastAsia="MS Mincho"/>
          <w:color w:val="000000"/>
          <w:sz w:val="28"/>
          <w:szCs w:val="28"/>
        </w:rPr>
      </w:pPr>
      <w:r w:rsidRPr="00816DF9">
        <w:rPr>
          <w:rFonts w:eastAsia="MS Mincho"/>
          <w:color w:val="000000"/>
          <w:sz w:val="28"/>
          <w:szCs w:val="28"/>
        </w:rPr>
        <w:t>Банковская гарантия также должна содержать:</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816DF9">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816DF9">
        <w:rPr>
          <w:rFonts w:eastAsia="MS Mincho"/>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816DF9">
        <w:rPr>
          <w:rFonts w:eastAsia="MS Mincho"/>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816DF9">
        <w:rPr>
          <w:rFonts w:eastAsia="MS Mincho"/>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816DF9">
        <w:rPr>
          <w:rFonts w:eastAsia="MS Mincho"/>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816DF9">
        <w:rPr>
          <w:rFonts w:eastAsia="MS Mincho"/>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816DF9">
        <w:rPr>
          <w:rFonts w:eastAsia="MS Mincho"/>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816DF9">
        <w:rPr>
          <w:rFonts w:eastAsia="MS Mincho"/>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816DF9">
        <w:rPr>
          <w:rFonts w:eastAsia="MS Mincho"/>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816DF9">
        <w:rPr>
          <w:rFonts w:eastAsia="MS Mincho"/>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16DF9">
        <w:rPr>
          <w:rFonts w:eastAsia="MS Mincho"/>
          <w:color w:val="000000"/>
          <w:sz w:val="28"/>
          <w:szCs w:val="28"/>
          <w:lang w:val="en-US"/>
        </w:rPr>
        <w:t>SWIFT</w:t>
      </w:r>
      <w:r w:rsidRPr="00816DF9">
        <w:rPr>
          <w:rFonts w:eastAsia="MS Mincho"/>
          <w:color w:val="000000"/>
          <w:sz w:val="28"/>
          <w:szCs w:val="28"/>
        </w:rPr>
        <w:t xml:space="preserve"> (СВИФТ), с соблюдением требований к форме, установленных стандартами этой системы;</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816DF9">
        <w:rPr>
          <w:rFonts w:eastAsia="MS Mincho"/>
          <w:color w:val="000000"/>
          <w:sz w:val="28"/>
          <w:szCs w:val="28"/>
        </w:rPr>
        <w:t>срок действия банковской гарантии в соответствии с требованиями пункта 8.6.8 конкурсной документации;</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816DF9">
        <w:rPr>
          <w:rFonts w:eastAsia="MS Mincho"/>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80FFA" w:rsidRPr="00816DF9" w:rsidRDefault="00680FFA" w:rsidP="00680FFA">
      <w:pPr>
        <w:numPr>
          <w:ilvl w:val="0"/>
          <w:numId w:val="36"/>
        </w:numPr>
        <w:suppressAutoHyphens/>
        <w:ind w:left="0" w:firstLine="709"/>
        <w:jc w:val="both"/>
        <w:rPr>
          <w:rFonts w:eastAsia="MS Mincho"/>
          <w:color w:val="000000"/>
          <w:sz w:val="28"/>
          <w:szCs w:val="28"/>
        </w:rPr>
      </w:pPr>
      <w:r w:rsidRPr="009A5481">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28 июня 2017 г. № 180-И «Об обязательных нормативах банков» на последнюю отчетную дату и на дату выдачи гарантии»</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 xml:space="preserve">Основанием для отказа в </w:t>
      </w:r>
      <w:r w:rsidRPr="00816DF9">
        <w:rPr>
          <w:rFonts w:eastAsia="MS Mincho"/>
          <w:color w:val="000000"/>
          <w:sz w:val="28"/>
          <w:szCs w:val="28"/>
        </w:rPr>
        <w:t xml:space="preserve">допуске к участию в конкурсе </w:t>
      </w:r>
      <w:r w:rsidRPr="00816DF9">
        <w:rPr>
          <w:rFonts w:eastAsia="MS Mincho"/>
          <w:sz w:val="28"/>
          <w:szCs w:val="28"/>
        </w:rPr>
        <w:t>является несоответствие банковской гарантии условиям, изложенным в конкурсной документации.</w:t>
      </w:r>
      <w:r w:rsidRPr="00816DF9">
        <w:rPr>
          <w:i/>
          <w:sz w:val="28"/>
          <w:szCs w:val="28"/>
        </w:rPr>
        <w:t xml:space="preserve"> </w:t>
      </w:r>
    </w:p>
    <w:p w:rsidR="00680FFA" w:rsidRPr="00816DF9" w:rsidRDefault="00680FFA" w:rsidP="00680FFA">
      <w:pPr>
        <w:numPr>
          <w:ilvl w:val="2"/>
          <w:numId w:val="49"/>
        </w:numPr>
        <w:suppressAutoHyphens/>
        <w:ind w:left="0" w:firstLine="709"/>
        <w:jc w:val="both"/>
        <w:rPr>
          <w:rFonts w:eastAsia="MS Mincho"/>
          <w:sz w:val="28"/>
          <w:szCs w:val="28"/>
        </w:rPr>
      </w:pPr>
      <w:r w:rsidRPr="00816DF9">
        <w:rPr>
          <w:rFonts w:eastAsia="MS Mincho"/>
          <w:sz w:val="28"/>
          <w:szCs w:val="28"/>
        </w:rPr>
        <w:t xml:space="preserve">Возврат банковской гарантии осуществляется заказчиком в случаях, указанных в пункте 8.6.6. конкурсной документации, </w:t>
      </w:r>
      <w:r w:rsidRPr="00816DF9">
        <w:rPr>
          <w:rFonts w:eastAsia="MS Mincho"/>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Pr="00816DF9">
        <w:rPr>
          <w:rFonts w:eastAsia="MS Mincho"/>
          <w:bCs/>
          <w:color w:val="000000"/>
          <w:sz w:val="28"/>
          <w:szCs w:val="28"/>
        </w:rPr>
        <w:t>8.6.12 конкурсной документации</w:t>
      </w:r>
      <w:r w:rsidRPr="00816DF9">
        <w:rPr>
          <w:rFonts w:eastAsia="MS Mincho"/>
          <w:sz w:val="28"/>
          <w:szCs w:val="28"/>
        </w:rPr>
        <w:t>, взыскание по ней не производится.</w:t>
      </w:r>
    </w:p>
    <w:p w:rsidR="00680FFA" w:rsidRPr="00816DF9" w:rsidRDefault="00680FFA" w:rsidP="00680FFA">
      <w:pPr>
        <w:ind w:firstLine="709"/>
        <w:jc w:val="both"/>
        <w:rPr>
          <w:sz w:val="28"/>
          <w:szCs w:val="28"/>
        </w:rPr>
      </w:pPr>
      <w:r w:rsidRPr="00816DF9">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 заказчика, указанному в пункте 1.1.1 конкурсной документации.</w:t>
      </w:r>
    </w:p>
    <w:p w:rsidR="00680FFA" w:rsidRPr="00816DF9" w:rsidRDefault="00680FFA" w:rsidP="00680FFA">
      <w:pPr>
        <w:ind w:firstLine="709"/>
        <w:jc w:val="both"/>
        <w:rPr>
          <w:rFonts w:eastAsia="MS Mincho"/>
          <w:sz w:val="28"/>
          <w:szCs w:val="28"/>
        </w:rPr>
      </w:pPr>
      <w:r w:rsidRPr="00816DF9">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816DF9">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816DF9">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680FFA" w:rsidRPr="00816DF9" w:rsidRDefault="00680FFA" w:rsidP="00680FFA">
      <w:pPr>
        <w:ind w:firstLine="709"/>
        <w:jc w:val="both"/>
        <w:rPr>
          <w:rFonts w:eastAsia="MS Mincho"/>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 xml:space="preserve">Предоставление технического предложения </w:t>
      </w:r>
    </w:p>
    <w:p w:rsidR="00680FFA" w:rsidRPr="00816DF9" w:rsidRDefault="00680FFA" w:rsidP="00680FFA">
      <w:pPr>
        <w:ind w:firstLine="709"/>
        <w:rPr>
          <w:sz w:val="28"/>
          <w:szCs w:val="28"/>
        </w:rPr>
      </w:pPr>
    </w:p>
    <w:p w:rsidR="00680FFA" w:rsidRPr="00816DF9" w:rsidRDefault="00680FFA" w:rsidP="00680FFA">
      <w:pPr>
        <w:numPr>
          <w:ilvl w:val="2"/>
          <w:numId w:val="49"/>
        </w:numPr>
        <w:autoSpaceDE w:val="0"/>
        <w:autoSpaceDN w:val="0"/>
        <w:adjustRightInd w:val="0"/>
        <w:ind w:left="0" w:firstLine="709"/>
        <w:jc w:val="both"/>
        <w:rPr>
          <w:bCs/>
          <w:sz w:val="28"/>
          <w:szCs w:val="28"/>
        </w:rPr>
      </w:pPr>
      <w:r w:rsidRPr="00816DF9">
        <w:rPr>
          <w:bCs/>
          <w:sz w:val="28"/>
          <w:szCs w:val="28"/>
        </w:rPr>
        <w:t xml:space="preserve">В составе конкурсной заявки участник должен представить техническое предложение, оформленное по форме приложения № </w:t>
      </w:r>
      <w:r>
        <w:rPr>
          <w:bCs/>
          <w:sz w:val="28"/>
          <w:szCs w:val="28"/>
        </w:rPr>
        <w:t>4</w:t>
      </w:r>
      <w:r w:rsidRPr="00816DF9">
        <w:rPr>
          <w:bCs/>
          <w:sz w:val="28"/>
          <w:szCs w:val="28"/>
        </w:rPr>
        <w:t xml:space="preserve">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4 к конкурсной документации. В техническом предложении участника должны быть изложены условия, соответствующие требованиям технического задания, являющегося приложением № 3 к конкурсной документации.</w:t>
      </w:r>
    </w:p>
    <w:p w:rsidR="00680FFA" w:rsidRPr="00816DF9" w:rsidRDefault="00680FFA" w:rsidP="00680FFA">
      <w:pPr>
        <w:autoSpaceDE w:val="0"/>
        <w:autoSpaceDN w:val="0"/>
        <w:adjustRightInd w:val="0"/>
        <w:ind w:firstLine="709"/>
        <w:jc w:val="both"/>
        <w:rPr>
          <w:bCs/>
          <w:sz w:val="28"/>
          <w:szCs w:val="28"/>
        </w:rPr>
      </w:pPr>
      <w:r w:rsidRPr="00816DF9">
        <w:rPr>
          <w:bCs/>
          <w:sz w:val="28"/>
          <w:szCs w:val="28"/>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680FFA" w:rsidRPr="00816DF9" w:rsidRDefault="00680FFA" w:rsidP="00680FFA">
      <w:pPr>
        <w:numPr>
          <w:ilvl w:val="2"/>
          <w:numId w:val="49"/>
        </w:numPr>
        <w:autoSpaceDE w:val="0"/>
        <w:autoSpaceDN w:val="0"/>
        <w:adjustRightInd w:val="0"/>
        <w:ind w:left="0" w:firstLine="709"/>
        <w:jc w:val="both"/>
        <w:rPr>
          <w:bCs/>
          <w:sz w:val="28"/>
          <w:szCs w:val="28"/>
        </w:rPr>
      </w:pPr>
      <w:r w:rsidRPr="00816DF9">
        <w:rPr>
          <w:bCs/>
          <w:sz w:val="28"/>
          <w:szCs w:val="28"/>
        </w:rPr>
        <w:t>Техническое предложение должно быть оформлено в соответствии с формой приложения № 3 к конкурсной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w:t>
      </w:r>
      <w:r w:rsidRPr="00816DF9">
        <w:rPr>
          <w:bCs/>
          <w:i/>
          <w:sz w:val="28"/>
          <w:szCs w:val="28"/>
        </w:rPr>
        <w:t xml:space="preserve"> (</w:t>
      </w:r>
      <w:r w:rsidRPr="00816DF9">
        <w:rPr>
          <w:bCs/>
          <w:sz w:val="28"/>
          <w:szCs w:val="28"/>
        </w:rPr>
        <w:t xml:space="preserve">если подробное описание предусмотрено конкурсной документацией). </w:t>
      </w:r>
    </w:p>
    <w:p w:rsidR="00680FFA" w:rsidRPr="00816DF9" w:rsidRDefault="00680FFA" w:rsidP="00680FFA">
      <w:pPr>
        <w:numPr>
          <w:ilvl w:val="2"/>
          <w:numId w:val="49"/>
        </w:numPr>
        <w:autoSpaceDE w:val="0"/>
        <w:autoSpaceDN w:val="0"/>
        <w:adjustRightInd w:val="0"/>
        <w:ind w:left="0" w:firstLine="709"/>
        <w:jc w:val="both"/>
        <w:rPr>
          <w:bCs/>
          <w:sz w:val="28"/>
          <w:szCs w:val="28"/>
        </w:rPr>
      </w:pPr>
      <w:r w:rsidRPr="00816DF9">
        <w:rPr>
          <w:bCs/>
          <w:sz w:val="28"/>
          <w:szCs w:val="28"/>
        </w:rPr>
        <w:t>Цены необходимо приводить в рублях с учетом всех возможных расходов участника.</w:t>
      </w:r>
    </w:p>
    <w:p w:rsidR="00680FFA" w:rsidRPr="00816DF9" w:rsidRDefault="00680FFA" w:rsidP="00680FFA">
      <w:pPr>
        <w:numPr>
          <w:ilvl w:val="2"/>
          <w:numId w:val="49"/>
        </w:numPr>
        <w:autoSpaceDE w:val="0"/>
        <w:autoSpaceDN w:val="0"/>
        <w:adjustRightInd w:val="0"/>
        <w:ind w:left="0" w:firstLine="709"/>
        <w:jc w:val="both"/>
        <w:rPr>
          <w:bCs/>
          <w:sz w:val="28"/>
          <w:szCs w:val="28"/>
        </w:rPr>
      </w:pPr>
      <w:r w:rsidRPr="00816DF9">
        <w:rPr>
          <w:bCs/>
          <w:sz w:val="28"/>
          <w:szCs w:val="28"/>
        </w:rPr>
        <w:t>Цены должны быть указаны с учетом НДС и без учета НДС.</w:t>
      </w:r>
    </w:p>
    <w:p w:rsidR="00680FFA" w:rsidRPr="00816DF9" w:rsidRDefault="00680FFA" w:rsidP="00680FFA">
      <w:pPr>
        <w:numPr>
          <w:ilvl w:val="2"/>
          <w:numId w:val="49"/>
        </w:numPr>
        <w:autoSpaceDE w:val="0"/>
        <w:autoSpaceDN w:val="0"/>
        <w:adjustRightInd w:val="0"/>
        <w:ind w:left="0" w:firstLine="709"/>
        <w:jc w:val="both"/>
        <w:rPr>
          <w:bCs/>
          <w:sz w:val="28"/>
          <w:szCs w:val="28"/>
        </w:rPr>
      </w:pPr>
      <w:r w:rsidRPr="00816DF9">
        <w:rPr>
          <w:bCs/>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680FFA" w:rsidRPr="00816DF9" w:rsidRDefault="00680FFA" w:rsidP="00680FFA">
      <w:pPr>
        <w:numPr>
          <w:ilvl w:val="2"/>
          <w:numId w:val="49"/>
        </w:numPr>
        <w:autoSpaceDE w:val="0"/>
        <w:autoSpaceDN w:val="0"/>
        <w:adjustRightInd w:val="0"/>
        <w:ind w:left="0" w:firstLine="709"/>
        <w:jc w:val="both"/>
        <w:rPr>
          <w:bCs/>
          <w:sz w:val="28"/>
          <w:szCs w:val="28"/>
        </w:rPr>
      </w:pPr>
      <w:r w:rsidRPr="00816DF9">
        <w:rPr>
          <w:bCs/>
          <w:sz w:val="28"/>
          <w:szCs w:val="28"/>
        </w:rPr>
        <w:t>Техническое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680FFA" w:rsidRPr="00816DF9" w:rsidRDefault="00680FFA" w:rsidP="00680FFA">
      <w:pPr>
        <w:numPr>
          <w:ilvl w:val="2"/>
          <w:numId w:val="49"/>
        </w:numPr>
        <w:autoSpaceDE w:val="0"/>
        <w:autoSpaceDN w:val="0"/>
        <w:adjustRightInd w:val="0"/>
        <w:ind w:left="0" w:firstLine="709"/>
        <w:jc w:val="both"/>
        <w:rPr>
          <w:bCs/>
          <w:sz w:val="28"/>
          <w:szCs w:val="28"/>
        </w:rPr>
      </w:pPr>
      <w:r w:rsidRPr="00816DF9">
        <w:rPr>
          <w:bCs/>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документации указаны единичные расценки закупаемых товаров, работ, услуг, в техническом предложении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680FFA" w:rsidRPr="00816DF9" w:rsidRDefault="00680FFA" w:rsidP="00680FFA">
      <w:pPr>
        <w:autoSpaceDE w:val="0"/>
        <w:autoSpaceDN w:val="0"/>
        <w:adjustRightInd w:val="0"/>
        <w:ind w:firstLine="709"/>
        <w:jc w:val="both"/>
        <w:rPr>
          <w:bCs/>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680FFA" w:rsidRPr="00816DF9" w:rsidRDefault="00680FFA" w:rsidP="00680FFA">
      <w:pPr>
        <w:numPr>
          <w:ilvl w:val="2"/>
          <w:numId w:val="49"/>
        </w:numPr>
        <w:ind w:left="0" w:firstLine="709"/>
        <w:jc w:val="both"/>
        <w:rPr>
          <w:sz w:val="28"/>
          <w:szCs w:val="28"/>
        </w:rPr>
      </w:pPr>
      <w:r w:rsidRPr="00816DF9">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680FFA" w:rsidRPr="00816DF9" w:rsidRDefault="00680FFA" w:rsidP="00680FFA">
      <w:pPr>
        <w:numPr>
          <w:ilvl w:val="2"/>
          <w:numId w:val="49"/>
        </w:numPr>
        <w:ind w:left="0" w:firstLine="709"/>
        <w:jc w:val="both"/>
        <w:rPr>
          <w:sz w:val="28"/>
          <w:szCs w:val="28"/>
        </w:rPr>
      </w:pPr>
      <w:r w:rsidRPr="00816DF9">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680FFA" w:rsidRPr="00816DF9" w:rsidRDefault="00680FFA" w:rsidP="00680FFA">
      <w:pPr>
        <w:ind w:firstLine="709"/>
        <w:jc w:val="both"/>
        <w:rPr>
          <w:sz w:val="28"/>
          <w:szCs w:val="28"/>
        </w:rPr>
      </w:pPr>
    </w:p>
    <w:p w:rsidR="00680FFA" w:rsidRPr="00816DF9" w:rsidRDefault="00680FFA" w:rsidP="00680FFA">
      <w:pPr>
        <w:keepNext/>
        <w:numPr>
          <w:ilvl w:val="0"/>
          <w:numId w:val="49"/>
        </w:numPr>
        <w:ind w:left="0" w:firstLine="709"/>
        <w:jc w:val="both"/>
        <w:outlineLvl w:val="1"/>
        <w:rPr>
          <w:b/>
          <w:bCs/>
          <w:iCs/>
          <w:sz w:val="28"/>
          <w:szCs w:val="28"/>
        </w:rPr>
      </w:pPr>
      <w:r w:rsidRPr="00816DF9">
        <w:rPr>
          <w:b/>
          <w:bCs/>
          <w:iCs/>
          <w:sz w:val="28"/>
          <w:szCs w:val="28"/>
        </w:rPr>
        <w:t xml:space="preserve"> Заключение договора</w:t>
      </w:r>
    </w:p>
    <w:p w:rsidR="00680FFA" w:rsidRPr="00816DF9" w:rsidRDefault="00680FFA" w:rsidP="00680FFA">
      <w:pPr>
        <w:ind w:firstLine="709"/>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Обеспечение исполнения договора</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680FFA" w:rsidRPr="00816DF9" w:rsidRDefault="00680FFA" w:rsidP="00680FFA">
      <w:pPr>
        <w:ind w:firstLine="709"/>
        <w:jc w:val="both"/>
        <w:rPr>
          <w:rFonts w:eastAsia="MS Mincho"/>
          <w:sz w:val="28"/>
          <w:szCs w:val="28"/>
        </w:rPr>
      </w:pPr>
      <w:r w:rsidRPr="00816DF9">
        <w:rPr>
          <w:rFonts w:eastAsia="MS Mincho"/>
          <w:sz w:val="28"/>
          <w:szCs w:val="28"/>
        </w:rPr>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80FFA" w:rsidRPr="00816DF9" w:rsidRDefault="00680FFA" w:rsidP="00680FFA">
      <w:pPr>
        <w:ind w:firstLine="709"/>
        <w:jc w:val="both"/>
        <w:rPr>
          <w:rFonts w:eastAsia="MS Mincho"/>
          <w:sz w:val="28"/>
          <w:szCs w:val="28"/>
        </w:rPr>
      </w:pPr>
      <w:r w:rsidRPr="00816DF9">
        <w:rPr>
          <w:rFonts w:eastAsia="MS Mincho"/>
          <w:sz w:val="28"/>
          <w:szCs w:val="28"/>
        </w:rPr>
        <w:t>1) обязательств по возврату аванса;</w:t>
      </w:r>
    </w:p>
    <w:p w:rsidR="00680FFA" w:rsidRPr="00816DF9" w:rsidRDefault="00680FFA" w:rsidP="00680FFA">
      <w:pPr>
        <w:ind w:firstLine="709"/>
        <w:jc w:val="both"/>
        <w:rPr>
          <w:rFonts w:eastAsia="MS Mincho"/>
          <w:sz w:val="28"/>
          <w:szCs w:val="28"/>
        </w:rPr>
      </w:pPr>
      <w:r w:rsidRPr="00816DF9">
        <w:rPr>
          <w:rFonts w:eastAsia="MS Mincho"/>
          <w:sz w:val="28"/>
          <w:szCs w:val="28"/>
        </w:rPr>
        <w:t>2) обязательств по договору (в том числе по отдельным этапам исполнения договора), кроме гарантийных обязательств;</w:t>
      </w:r>
    </w:p>
    <w:p w:rsidR="00680FFA" w:rsidRPr="00816DF9" w:rsidRDefault="00680FFA" w:rsidP="00680FFA">
      <w:pPr>
        <w:ind w:firstLine="709"/>
        <w:jc w:val="both"/>
        <w:rPr>
          <w:rFonts w:eastAsia="MS Mincho"/>
          <w:sz w:val="28"/>
          <w:szCs w:val="28"/>
        </w:rPr>
      </w:pPr>
      <w:r w:rsidRPr="00816DF9">
        <w:rPr>
          <w:rFonts w:eastAsia="MS Mincho"/>
          <w:sz w:val="28"/>
          <w:szCs w:val="28"/>
        </w:rPr>
        <w:t>3) гарантийных обязательств.</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 xml:space="preserve">Размер  обеспечения исполнения договора установлен в пункте 1.7 конкурсной документации. </w:t>
      </w:r>
      <w:r w:rsidRPr="00816DF9">
        <w:rPr>
          <w:rFonts w:eastAsia="MS Mincho"/>
          <w:color w:val="000000"/>
          <w:sz w:val="28"/>
          <w:szCs w:val="28"/>
        </w:rPr>
        <w:t>Участник вправе выбрать способ обеспечения исполнения договора из указанных в пункте 9.1.1 конкурсной документации.</w:t>
      </w:r>
      <w:r w:rsidRPr="00816DF9">
        <w:rPr>
          <w:rFonts w:eastAsia="MS Mincho"/>
          <w:sz w:val="28"/>
          <w:szCs w:val="28"/>
        </w:rPr>
        <w:t xml:space="preserve"> Предоставление обеспечения иным, не указанным в пункте  9.1.1 конкурсной документации, способом не допускается. </w:t>
      </w:r>
    </w:p>
    <w:p w:rsidR="00680FFA" w:rsidRPr="00816DF9" w:rsidRDefault="00680FFA" w:rsidP="00680FFA">
      <w:pPr>
        <w:ind w:firstLine="709"/>
        <w:jc w:val="both"/>
        <w:rPr>
          <w:rFonts w:eastAsia="MS Mincho"/>
          <w:sz w:val="28"/>
          <w:szCs w:val="28"/>
        </w:rPr>
      </w:pPr>
      <w:r w:rsidRPr="00816DF9">
        <w:rPr>
          <w:rFonts w:eastAsia="MS Mincho"/>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7.17.2.1 конкурсной документации. </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16DF9">
        <w:rPr>
          <w:rFonts w:eastAsia="MS Mincho"/>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816DF9">
        <w:rPr>
          <w:rFonts w:eastAsia="MS Mincho"/>
          <w:sz w:val="28"/>
          <w:szCs w:val="28"/>
        </w:rPr>
        <w:t xml:space="preserve"> обеспечения исполнения договора. </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816DF9">
        <w:rPr>
          <w:rFonts w:eastAsia="MS Mincho"/>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816DF9">
        <w:rPr>
          <w:rFonts w:eastAsia="MS Mincho"/>
          <w:sz w:val="28"/>
          <w:szCs w:val="28"/>
        </w:rPr>
        <w:t xml:space="preserve"> такой победитель или участник признаются уклонившимися от заключения договора.</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816DF9">
        <w:rPr>
          <w:sz w:val="28"/>
          <w:szCs w:val="28"/>
        </w:rPr>
        <w:t xml:space="preserve"> </w:t>
      </w:r>
      <w:r w:rsidRPr="00816DF9">
        <w:rPr>
          <w:rFonts w:eastAsia="MS Mincho"/>
          <w:bCs/>
          <w:sz w:val="28"/>
          <w:szCs w:val="28"/>
        </w:rPr>
        <w:t>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7.17.2.1 конкурсной документации.</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bCs/>
          <w:sz w:val="28"/>
          <w:szCs w:val="28"/>
        </w:rPr>
        <w:t xml:space="preserve">Факт внесения участником конкурса денежных средств в качестве обеспечения исполнения договора </w:t>
      </w:r>
      <w:r w:rsidRPr="00816DF9">
        <w:rPr>
          <w:rFonts w:eastAsia="MS Mincho"/>
          <w:sz w:val="28"/>
          <w:szCs w:val="28"/>
        </w:rPr>
        <w:t>должен быть</w:t>
      </w:r>
      <w:r w:rsidRPr="00816DF9">
        <w:rPr>
          <w:rFonts w:eastAsia="MS Mincho"/>
          <w:bCs/>
          <w:sz w:val="28"/>
          <w:szCs w:val="28"/>
        </w:rPr>
        <w:t xml:space="preserve"> подтвержден </w:t>
      </w:r>
      <w:r w:rsidRPr="00816DF9">
        <w:rPr>
          <w:rFonts w:eastAsia="MS Mincho"/>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pacing w:val="-2"/>
          <w:sz w:val="28"/>
          <w:szCs w:val="28"/>
        </w:rPr>
        <w:t>В случае если победителем (участником, конкурсной заявке которого присвоен второй номер,</w:t>
      </w:r>
      <w:r w:rsidRPr="00816DF9">
        <w:rPr>
          <w:rFonts w:eastAsia="MS Mincho"/>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816DF9">
        <w:rPr>
          <w:rFonts w:eastAsia="MS Mincho"/>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265B78">
        <w:rPr>
          <w:rFonts w:eastAsia="MS Mincho"/>
          <w:sz w:val="28"/>
          <w:szCs w:val="28"/>
        </w:rPr>
        <w:t>5</w:t>
      </w:r>
      <w:r w:rsidRPr="00816DF9">
        <w:rPr>
          <w:rFonts w:eastAsia="MS Mincho"/>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680FFA" w:rsidRPr="00816DF9" w:rsidRDefault="00680FFA" w:rsidP="00680FFA">
      <w:pPr>
        <w:numPr>
          <w:ilvl w:val="2"/>
          <w:numId w:val="49"/>
        </w:numPr>
        <w:ind w:left="0" w:firstLine="709"/>
        <w:jc w:val="both"/>
        <w:rPr>
          <w:rFonts w:eastAsia="MS Mincho"/>
          <w:sz w:val="28"/>
          <w:szCs w:val="28"/>
        </w:rPr>
      </w:pPr>
      <w:r w:rsidRPr="00816DF9">
        <w:rPr>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16DF9">
        <w:rPr>
          <w:bCs/>
          <w:color w:val="000000"/>
          <w:sz w:val="28"/>
          <w:szCs w:val="28"/>
        </w:rPr>
        <w:t xml:space="preserve">единственный участник, </w:t>
      </w:r>
      <w:r w:rsidRPr="00816DF9">
        <w:rPr>
          <w:rFonts w:eastAsia="MS Mincho"/>
          <w:color w:val="000000"/>
          <w:sz w:val="28"/>
          <w:szCs w:val="28"/>
        </w:rPr>
        <w:t>допущенный к участию в конкурсе (в случае если принято решение о заключении договора с таким участником)),</w:t>
      </w:r>
      <w:r w:rsidRPr="00816DF9">
        <w:rPr>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680FFA" w:rsidRPr="00816DF9" w:rsidRDefault="00680FFA" w:rsidP="00680FFA">
      <w:pPr>
        <w:numPr>
          <w:ilvl w:val="2"/>
          <w:numId w:val="49"/>
        </w:numPr>
        <w:ind w:left="0" w:firstLine="709"/>
        <w:jc w:val="both"/>
        <w:rPr>
          <w:rFonts w:eastAsia="MS Mincho"/>
          <w:sz w:val="28"/>
          <w:szCs w:val="28"/>
        </w:rPr>
      </w:pPr>
      <w:r w:rsidRPr="00816DF9">
        <w:rPr>
          <w:bCs/>
          <w:sz w:val="28"/>
          <w:szCs w:val="28"/>
        </w:rPr>
        <w:t xml:space="preserve">Обращение о согласовании банка рассматривается в течение </w:t>
      </w:r>
      <w:r w:rsidRPr="00816DF9">
        <w:rPr>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816DF9">
        <w:rPr>
          <w:rFonts w:eastAsia="MS Mincho"/>
          <w:sz w:val="28"/>
          <w:szCs w:val="28"/>
        </w:rPr>
        <w:t xml:space="preserve"> </w:t>
      </w: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Требования к банковской гарантии установлены в пунктах 8.6.10,  8.6.11, 8.6.12 (за исключением подпунктов 6 и 8), 8.6.13, 8.6.14 (за исключением подпунктов 9 и 11), 8.6.15 конкурсной документации.</w:t>
      </w:r>
    </w:p>
    <w:p w:rsidR="00680FFA" w:rsidRPr="00816DF9" w:rsidRDefault="00680FFA" w:rsidP="00680FFA">
      <w:pPr>
        <w:ind w:firstLine="709"/>
        <w:jc w:val="both"/>
        <w:rPr>
          <w:rFonts w:eastAsia="MS Mincho"/>
          <w:color w:val="000000"/>
          <w:sz w:val="28"/>
          <w:szCs w:val="28"/>
        </w:rPr>
      </w:pPr>
      <w:r w:rsidRPr="00816DF9">
        <w:rPr>
          <w:rFonts w:eastAsia="MS Mincho"/>
          <w:color w:val="000000"/>
          <w:sz w:val="28"/>
          <w:szCs w:val="28"/>
        </w:rPr>
        <w:t>Банковская гарантия также должна содержать:</w:t>
      </w:r>
    </w:p>
    <w:p w:rsidR="00680FFA" w:rsidRPr="00816DF9" w:rsidRDefault="00680FFA" w:rsidP="00680FFA">
      <w:pPr>
        <w:numPr>
          <w:ilvl w:val="0"/>
          <w:numId w:val="35"/>
        </w:numPr>
        <w:ind w:left="0" w:firstLine="709"/>
        <w:jc w:val="both"/>
        <w:rPr>
          <w:rFonts w:eastAsia="MS Mincho"/>
          <w:color w:val="000000"/>
          <w:sz w:val="28"/>
          <w:szCs w:val="28"/>
        </w:rPr>
      </w:pPr>
      <w:r w:rsidRPr="00816DF9">
        <w:rPr>
          <w:rFonts w:eastAsia="MS Mincho"/>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680FFA" w:rsidRPr="00816DF9" w:rsidRDefault="00680FFA" w:rsidP="00680FFA">
      <w:pPr>
        <w:numPr>
          <w:ilvl w:val="0"/>
          <w:numId w:val="35"/>
        </w:numPr>
        <w:ind w:left="0" w:firstLine="709"/>
        <w:jc w:val="both"/>
        <w:rPr>
          <w:rFonts w:eastAsia="MS Mincho"/>
          <w:color w:val="000000"/>
          <w:sz w:val="28"/>
          <w:szCs w:val="28"/>
        </w:rPr>
      </w:pPr>
      <w:r w:rsidRPr="00816DF9">
        <w:rPr>
          <w:rFonts w:eastAsia="MS Mincho"/>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680FFA" w:rsidRPr="00816DF9" w:rsidRDefault="00680FFA" w:rsidP="00680FFA">
      <w:pPr>
        <w:numPr>
          <w:ilvl w:val="0"/>
          <w:numId w:val="35"/>
        </w:numPr>
        <w:ind w:left="0" w:firstLine="709"/>
        <w:jc w:val="both"/>
        <w:rPr>
          <w:rFonts w:eastAsia="MS Mincho"/>
          <w:color w:val="000000"/>
          <w:sz w:val="28"/>
          <w:szCs w:val="28"/>
        </w:rPr>
      </w:pPr>
      <w:r w:rsidRPr="00816DF9">
        <w:rPr>
          <w:rFonts w:eastAsia="MS Mincho"/>
          <w:color w:val="000000"/>
          <w:sz w:val="28"/>
          <w:szCs w:val="28"/>
        </w:rPr>
        <w:t>условие, согласно которому банковская гарантия вступает в силу со дня выдачи банковской гарантии;</w:t>
      </w:r>
    </w:p>
    <w:p w:rsidR="00680FFA" w:rsidRPr="00816DF9" w:rsidRDefault="00680FFA" w:rsidP="00680FFA">
      <w:pPr>
        <w:numPr>
          <w:ilvl w:val="0"/>
          <w:numId w:val="35"/>
        </w:numPr>
        <w:ind w:left="0" w:firstLine="709"/>
        <w:jc w:val="both"/>
        <w:rPr>
          <w:rFonts w:eastAsia="MS Mincho"/>
          <w:color w:val="000000"/>
          <w:sz w:val="28"/>
          <w:szCs w:val="28"/>
        </w:rPr>
      </w:pPr>
      <w:r w:rsidRPr="00816DF9">
        <w:rPr>
          <w:rFonts w:eastAsia="MS Mincho"/>
          <w:color w:val="000000"/>
          <w:sz w:val="28"/>
          <w:szCs w:val="28"/>
        </w:rPr>
        <w:t>срок действия банковской гарантии в соответствии с требованиями пункта 9.1.8 конкурсной документации;</w:t>
      </w:r>
    </w:p>
    <w:p w:rsidR="00680FFA" w:rsidRPr="00816DF9" w:rsidRDefault="00680FFA" w:rsidP="00680FFA">
      <w:pPr>
        <w:numPr>
          <w:ilvl w:val="0"/>
          <w:numId w:val="35"/>
        </w:numPr>
        <w:ind w:left="0" w:firstLine="709"/>
        <w:jc w:val="both"/>
        <w:rPr>
          <w:rFonts w:eastAsia="MS Mincho"/>
          <w:color w:val="000000"/>
          <w:sz w:val="28"/>
          <w:szCs w:val="28"/>
        </w:rPr>
      </w:pPr>
      <w:r w:rsidRPr="00816DF9">
        <w:rPr>
          <w:rFonts w:eastAsia="MS Mincho"/>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80FFA" w:rsidRPr="00816DF9" w:rsidRDefault="00680FFA" w:rsidP="00680FFA">
      <w:pPr>
        <w:numPr>
          <w:ilvl w:val="2"/>
          <w:numId w:val="49"/>
        </w:numPr>
        <w:ind w:left="0" w:firstLine="709"/>
        <w:jc w:val="both"/>
        <w:rPr>
          <w:rFonts w:eastAsia="MS Mincho"/>
          <w:color w:val="000000"/>
          <w:sz w:val="28"/>
          <w:szCs w:val="28"/>
        </w:rPr>
      </w:pPr>
      <w:r w:rsidRPr="00816DF9">
        <w:rPr>
          <w:rFonts w:eastAsia="MS Mincho"/>
          <w:color w:val="000000"/>
          <w:spacing w:val="-2"/>
          <w:sz w:val="28"/>
          <w:szCs w:val="28"/>
        </w:rPr>
        <w:t xml:space="preserve">Денежные средства, внесенные </w:t>
      </w:r>
      <w:r w:rsidRPr="00816DF9">
        <w:rPr>
          <w:rFonts w:eastAsia="MS Mincho"/>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816DF9">
        <w:rPr>
          <w:rFonts w:eastAsia="MS Mincho"/>
          <w:color w:val="000000"/>
          <w:sz w:val="28"/>
          <w:szCs w:val="28"/>
        </w:rPr>
        <w:t>в случае если принято решение о заключении договора с таким участником</w:t>
      </w:r>
      <w:r w:rsidRPr="00816DF9">
        <w:rPr>
          <w:rFonts w:eastAsia="MS Mincho"/>
          <w:spacing w:val="-2"/>
          <w:sz w:val="28"/>
          <w:szCs w:val="28"/>
        </w:rPr>
        <w:t>)</w:t>
      </w:r>
      <w:r w:rsidRPr="00816DF9">
        <w:rPr>
          <w:rFonts w:eastAsia="MS Mincho"/>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680FFA" w:rsidRPr="00816DF9" w:rsidRDefault="00680FFA" w:rsidP="00680FFA">
      <w:pPr>
        <w:numPr>
          <w:ilvl w:val="2"/>
          <w:numId w:val="49"/>
        </w:numPr>
        <w:ind w:left="0" w:firstLine="709"/>
        <w:jc w:val="both"/>
        <w:rPr>
          <w:rFonts w:eastAsia="MS Mincho"/>
          <w:color w:val="000000"/>
          <w:sz w:val="28"/>
          <w:szCs w:val="28"/>
        </w:rPr>
      </w:pPr>
      <w:r w:rsidRPr="00816DF9">
        <w:rPr>
          <w:rFonts w:eastAsia="MS Mincho"/>
          <w:bCs/>
          <w:color w:val="000000"/>
          <w:sz w:val="28"/>
          <w:szCs w:val="28"/>
        </w:rPr>
        <w:t xml:space="preserve">Денежные средства, внесенные в качестве </w:t>
      </w:r>
      <w:r w:rsidRPr="00816DF9">
        <w:rPr>
          <w:rFonts w:eastAsia="MS Mincho"/>
          <w:color w:val="000000"/>
          <w:spacing w:val="-2"/>
          <w:sz w:val="28"/>
          <w:szCs w:val="28"/>
        </w:rPr>
        <w:t xml:space="preserve">обеспечения исполнения договора, могут быть удержаны заказчиком при наступлении обстоятельств, </w:t>
      </w:r>
      <w:r w:rsidRPr="00816DF9">
        <w:rPr>
          <w:rFonts w:eastAsia="MS Mincho"/>
          <w:bCs/>
          <w:color w:val="000000"/>
          <w:sz w:val="28"/>
          <w:szCs w:val="28"/>
        </w:rPr>
        <w:t>указанных в подпункте 2 пункта 9.1.11 конкурсной документации.</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Предоставление информации о конечных бенефициарах</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rFonts w:eastAsia="MS Mincho"/>
          <w:sz w:val="28"/>
          <w:szCs w:val="28"/>
        </w:rPr>
      </w:pPr>
      <w:r w:rsidRPr="00816DF9">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Заключение договора</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680FFA" w:rsidRPr="00816DF9" w:rsidRDefault="00680FFA" w:rsidP="00680FFA">
      <w:pPr>
        <w:numPr>
          <w:ilvl w:val="2"/>
          <w:numId w:val="49"/>
        </w:numPr>
        <w:ind w:left="0" w:firstLine="709"/>
        <w:jc w:val="both"/>
        <w:rPr>
          <w:sz w:val="28"/>
          <w:szCs w:val="28"/>
        </w:rPr>
      </w:pPr>
      <w:r w:rsidRPr="00816DF9">
        <w:rPr>
          <w:sz w:val="28"/>
          <w:szCs w:val="28"/>
        </w:rPr>
        <w:t>Заказчик направляет участнику конкурса, с которым заключается договор проект договора в течение 7 (семи) календарных дней</w:t>
      </w:r>
      <w:r w:rsidRPr="00816DF9">
        <w:rPr>
          <w:rFonts w:eastAsia="Calibri"/>
          <w:i/>
          <w:sz w:val="28"/>
          <w:szCs w:val="28"/>
          <w:lang w:eastAsia="en-US"/>
        </w:rPr>
        <w:t xml:space="preserve"> </w:t>
      </w:r>
      <w:r w:rsidRPr="00816DF9">
        <w:rPr>
          <w:sz w:val="28"/>
          <w:szCs w:val="28"/>
        </w:rPr>
        <w:t>с даты опубликования итогов конкурса на сайтах.</w:t>
      </w:r>
      <w:r w:rsidRPr="00816DF9">
        <w:rPr>
          <w:i/>
          <w:sz w:val="28"/>
          <w:szCs w:val="28"/>
        </w:rPr>
        <w:t xml:space="preserve"> </w:t>
      </w:r>
    </w:p>
    <w:p w:rsidR="00680FFA" w:rsidRPr="00816DF9" w:rsidRDefault="00680FFA" w:rsidP="00680FFA">
      <w:pPr>
        <w:numPr>
          <w:ilvl w:val="2"/>
          <w:numId w:val="49"/>
        </w:numPr>
        <w:ind w:left="0" w:firstLine="709"/>
        <w:jc w:val="both"/>
        <w:rPr>
          <w:sz w:val="28"/>
          <w:szCs w:val="28"/>
        </w:rPr>
      </w:pPr>
      <w:r w:rsidRPr="00816DF9">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816DF9">
        <w:rPr>
          <w:b/>
          <w:i/>
          <w:sz w:val="28"/>
          <w:szCs w:val="28"/>
        </w:rPr>
        <w:t xml:space="preserve"> </w:t>
      </w:r>
      <w:r w:rsidRPr="00816DF9">
        <w:rPr>
          <w:sz w:val="28"/>
          <w:szCs w:val="28"/>
        </w:rPr>
        <w:t>(семи)</w:t>
      </w:r>
      <w:r w:rsidRPr="00816DF9">
        <w:rPr>
          <w:b/>
          <w:i/>
          <w:sz w:val="28"/>
          <w:szCs w:val="28"/>
        </w:rPr>
        <w:t xml:space="preserve"> </w:t>
      </w:r>
      <w:r w:rsidRPr="00816DF9">
        <w:rPr>
          <w:sz w:val="28"/>
          <w:szCs w:val="28"/>
        </w:rPr>
        <w:t>календарных дней с даты получения проекта договора от заказчика.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0FFA" w:rsidRPr="00816DF9" w:rsidRDefault="00680FFA" w:rsidP="00680FFA">
      <w:pPr>
        <w:numPr>
          <w:ilvl w:val="2"/>
          <w:numId w:val="49"/>
        </w:numPr>
        <w:ind w:left="0" w:firstLine="709"/>
        <w:jc w:val="both"/>
        <w:rPr>
          <w:sz w:val="28"/>
          <w:szCs w:val="28"/>
        </w:rPr>
      </w:pPr>
      <w:r w:rsidRPr="00816DF9">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816DF9">
        <w:rPr>
          <w:sz w:val="28"/>
          <w:szCs w:val="28"/>
        </w:rPr>
        <w:br/>
        <w:t xml:space="preserve">приложению № </w:t>
      </w:r>
      <w:r w:rsidR="00265B78">
        <w:rPr>
          <w:sz w:val="28"/>
          <w:szCs w:val="28"/>
        </w:rPr>
        <w:t>6</w:t>
      </w:r>
      <w:r w:rsidRPr="00816DF9">
        <w:rPr>
          <w:i/>
          <w:sz w:val="28"/>
          <w:szCs w:val="28"/>
        </w:rPr>
        <w:t xml:space="preserve"> </w:t>
      </w:r>
      <w:r w:rsidRPr="00816DF9">
        <w:rPr>
          <w:sz w:val="28"/>
          <w:szCs w:val="28"/>
        </w:rPr>
        <w:t xml:space="preserve">к конкурсной документации в срок, не превышающий </w:t>
      </w:r>
      <w:r w:rsidRPr="00816DF9">
        <w:rPr>
          <w:sz w:val="28"/>
          <w:szCs w:val="28"/>
        </w:rPr>
        <w:br/>
        <w:t xml:space="preserve">30 (тридцать) календарных дней с даты подведения итогов конкурса. Под датой подведения итогов конкурса в настоящем пункте документации понимается дата опубликования информации об итогах конкурса на сайтах. При этом договор не может быть заключен, ранее 10 (десяти) календарных дней с даты опубликования информации об итогах конкурса на сайтах. </w:t>
      </w:r>
      <w:r w:rsidRPr="00816DF9">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680FFA" w:rsidRPr="00816DF9" w:rsidRDefault="00680FFA" w:rsidP="00680FFA">
      <w:pPr>
        <w:numPr>
          <w:ilvl w:val="2"/>
          <w:numId w:val="49"/>
        </w:numPr>
        <w:ind w:left="0" w:firstLine="709"/>
        <w:jc w:val="both"/>
        <w:rPr>
          <w:sz w:val="28"/>
          <w:szCs w:val="28"/>
        </w:rPr>
      </w:pPr>
      <w:r w:rsidRPr="00816DF9">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680FFA" w:rsidRPr="00816DF9" w:rsidRDefault="00680FFA" w:rsidP="00680FFA">
      <w:pPr>
        <w:numPr>
          <w:ilvl w:val="2"/>
          <w:numId w:val="49"/>
        </w:numPr>
        <w:ind w:left="0" w:firstLine="709"/>
        <w:jc w:val="both"/>
        <w:rPr>
          <w:sz w:val="28"/>
          <w:szCs w:val="28"/>
        </w:rPr>
      </w:pPr>
      <w:r w:rsidRPr="00816DF9">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680FFA" w:rsidRPr="00816DF9" w:rsidRDefault="00680FFA" w:rsidP="00680FFA">
      <w:pPr>
        <w:numPr>
          <w:ilvl w:val="2"/>
          <w:numId w:val="49"/>
        </w:numPr>
        <w:ind w:left="0" w:firstLine="709"/>
        <w:jc w:val="both"/>
        <w:rPr>
          <w:sz w:val="28"/>
          <w:szCs w:val="28"/>
        </w:rPr>
      </w:pPr>
      <w:r w:rsidRPr="00816DF9">
        <w:rPr>
          <w:sz w:val="28"/>
          <w:szCs w:val="28"/>
        </w:rPr>
        <w:t>Участник конкурса, с которым заключается договор, обязан заключить договор на условиях конкурсной документации, конкурсной заявки и своего технического предложения.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680FFA" w:rsidRPr="00816DF9" w:rsidRDefault="00680FFA" w:rsidP="00680FFA">
      <w:pPr>
        <w:ind w:firstLine="709"/>
        <w:jc w:val="both"/>
        <w:rPr>
          <w:sz w:val="28"/>
          <w:szCs w:val="28"/>
        </w:rPr>
      </w:pPr>
      <w:r w:rsidRPr="00816DF9">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680FFA" w:rsidRPr="00816DF9" w:rsidRDefault="00680FFA" w:rsidP="00680FFA">
      <w:pPr>
        <w:numPr>
          <w:ilvl w:val="2"/>
          <w:numId w:val="49"/>
        </w:numPr>
        <w:ind w:left="0" w:firstLine="709"/>
        <w:jc w:val="both"/>
        <w:rPr>
          <w:sz w:val="28"/>
          <w:szCs w:val="28"/>
        </w:rPr>
      </w:pPr>
      <w:r w:rsidRPr="00816DF9">
        <w:rPr>
          <w:sz w:val="28"/>
          <w:szCs w:val="28"/>
        </w:rPr>
        <w:t xml:space="preserve">Срок выполнения обязательств по договору определяется на основании требований конкурсной документации и условий технического предложения. </w:t>
      </w:r>
    </w:p>
    <w:p w:rsidR="00680FFA" w:rsidRPr="00816DF9" w:rsidRDefault="00680FFA" w:rsidP="00680FFA">
      <w:pPr>
        <w:numPr>
          <w:ilvl w:val="2"/>
          <w:numId w:val="49"/>
        </w:numPr>
        <w:ind w:left="0" w:firstLine="709"/>
        <w:jc w:val="both"/>
        <w:rPr>
          <w:sz w:val="28"/>
          <w:szCs w:val="28"/>
        </w:rPr>
      </w:pPr>
      <w:r w:rsidRPr="00816DF9">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16DF9">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816DF9">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816DF9">
        <w:rPr>
          <w:i/>
          <w:sz w:val="28"/>
          <w:szCs w:val="28"/>
        </w:rPr>
        <w:t xml:space="preserve"> </w:t>
      </w:r>
    </w:p>
    <w:p w:rsidR="00680FFA" w:rsidRPr="00816DF9" w:rsidRDefault="00680FFA" w:rsidP="00680FFA">
      <w:pPr>
        <w:numPr>
          <w:ilvl w:val="2"/>
          <w:numId w:val="49"/>
        </w:numPr>
        <w:ind w:left="0" w:firstLine="709"/>
        <w:jc w:val="both"/>
        <w:rPr>
          <w:sz w:val="28"/>
          <w:szCs w:val="28"/>
        </w:rPr>
      </w:pPr>
      <w:r w:rsidRPr="00816DF9">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80FFA" w:rsidRPr="00816DF9" w:rsidRDefault="00680FFA" w:rsidP="00680FFA">
      <w:pPr>
        <w:ind w:firstLine="709"/>
        <w:jc w:val="both"/>
        <w:rPr>
          <w:sz w:val="28"/>
          <w:szCs w:val="28"/>
        </w:rPr>
      </w:pPr>
    </w:p>
    <w:p w:rsidR="00680FFA" w:rsidRPr="00816DF9" w:rsidRDefault="00680FFA" w:rsidP="00680FFA">
      <w:pPr>
        <w:keepNext/>
        <w:numPr>
          <w:ilvl w:val="1"/>
          <w:numId w:val="49"/>
        </w:numPr>
        <w:ind w:left="0" w:firstLine="709"/>
        <w:jc w:val="both"/>
        <w:outlineLvl w:val="2"/>
        <w:rPr>
          <w:b/>
          <w:bCs/>
          <w:sz w:val="28"/>
          <w:szCs w:val="28"/>
        </w:rPr>
      </w:pPr>
      <w:r w:rsidRPr="00816DF9">
        <w:rPr>
          <w:b/>
          <w:bCs/>
          <w:sz w:val="28"/>
          <w:szCs w:val="28"/>
        </w:rPr>
        <w:t>Исполнение, изменение, расторжение договора</w:t>
      </w:r>
    </w:p>
    <w:p w:rsidR="00680FFA" w:rsidRPr="00816DF9" w:rsidRDefault="00680FFA" w:rsidP="00680FFA">
      <w:pPr>
        <w:ind w:firstLine="709"/>
        <w:rPr>
          <w:sz w:val="28"/>
          <w:szCs w:val="28"/>
        </w:rPr>
      </w:pPr>
    </w:p>
    <w:p w:rsidR="00680FFA" w:rsidRPr="00816DF9" w:rsidRDefault="00680FFA" w:rsidP="00680FFA">
      <w:pPr>
        <w:numPr>
          <w:ilvl w:val="2"/>
          <w:numId w:val="49"/>
        </w:numPr>
        <w:ind w:left="0" w:firstLine="709"/>
        <w:jc w:val="both"/>
        <w:rPr>
          <w:sz w:val="28"/>
          <w:szCs w:val="28"/>
        </w:rPr>
      </w:pPr>
      <w:r w:rsidRPr="00816DF9">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80FFA" w:rsidRPr="00816DF9" w:rsidRDefault="00680FFA" w:rsidP="00680FFA">
      <w:pPr>
        <w:numPr>
          <w:ilvl w:val="2"/>
          <w:numId w:val="49"/>
        </w:numPr>
        <w:ind w:left="0" w:firstLine="709"/>
        <w:jc w:val="both"/>
        <w:rPr>
          <w:sz w:val="28"/>
          <w:szCs w:val="28"/>
        </w:rPr>
      </w:pPr>
      <w:r w:rsidRPr="00816DF9">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80FFA" w:rsidRPr="00816DF9" w:rsidRDefault="00680FFA" w:rsidP="00680FFA">
      <w:pPr>
        <w:numPr>
          <w:ilvl w:val="2"/>
          <w:numId w:val="49"/>
        </w:numPr>
        <w:ind w:left="0" w:firstLine="709"/>
        <w:jc w:val="both"/>
        <w:rPr>
          <w:sz w:val="28"/>
          <w:szCs w:val="28"/>
        </w:rPr>
      </w:pPr>
      <w:r w:rsidRPr="00816DF9">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80FFA" w:rsidRPr="00816DF9" w:rsidRDefault="00680FFA" w:rsidP="00680FFA">
      <w:pPr>
        <w:numPr>
          <w:ilvl w:val="2"/>
          <w:numId w:val="49"/>
        </w:numPr>
        <w:ind w:left="0" w:firstLine="709"/>
        <w:jc w:val="both"/>
        <w:rPr>
          <w:sz w:val="28"/>
          <w:szCs w:val="28"/>
        </w:rPr>
      </w:pPr>
      <w:r w:rsidRPr="00816DF9">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80FFA" w:rsidRPr="00816DF9" w:rsidRDefault="00680FFA" w:rsidP="00680FFA">
      <w:pPr>
        <w:numPr>
          <w:ilvl w:val="2"/>
          <w:numId w:val="49"/>
        </w:numPr>
        <w:ind w:left="0" w:firstLine="709"/>
        <w:jc w:val="both"/>
        <w:rPr>
          <w:sz w:val="28"/>
          <w:szCs w:val="28"/>
        </w:rPr>
      </w:pPr>
      <w:r w:rsidRPr="00816DF9">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80FFA" w:rsidRPr="00816DF9" w:rsidRDefault="00680FFA" w:rsidP="00680FFA">
      <w:pPr>
        <w:numPr>
          <w:ilvl w:val="2"/>
          <w:numId w:val="49"/>
        </w:numPr>
        <w:ind w:left="0" w:firstLine="709"/>
        <w:jc w:val="both"/>
        <w:rPr>
          <w:sz w:val="28"/>
          <w:szCs w:val="28"/>
        </w:rPr>
      </w:pPr>
      <w:r w:rsidRPr="00816DF9">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0FFA" w:rsidRPr="00816DF9" w:rsidRDefault="00680FFA" w:rsidP="00680FFA">
      <w:pPr>
        <w:numPr>
          <w:ilvl w:val="2"/>
          <w:numId w:val="49"/>
        </w:numPr>
        <w:ind w:left="0" w:firstLine="709"/>
        <w:jc w:val="both"/>
        <w:rPr>
          <w:sz w:val="28"/>
          <w:szCs w:val="28"/>
        </w:rPr>
      </w:pPr>
      <w:r w:rsidRPr="00816DF9">
        <w:rPr>
          <w:sz w:val="28"/>
          <w:szCs w:val="28"/>
        </w:rPr>
        <w:t>Невыполнение лицом,</w:t>
      </w:r>
      <w:r w:rsidRPr="00816DF9">
        <w:rPr>
          <w:i/>
          <w:sz w:val="28"/>
          <w:szCs w:val="28"/>
        </w:rPr>
        <w:t xml:space="preserve"> </w:t>
      </w:r>
      <w:r w:rsidRPr="00816DF9">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680FFA" w:rsidRPr="00816DF9" w:rsidRDefault="00680FFA" w:rsidP="00680FFA">
      <w:pPr>
        <w:ind w:firstLine="709"/>
        <w:jc w:val="both"/>
        <w:rPr>
          <w:sz w:val="28"/>
          <w:szCs w:val="28"/>
        </w:rPr>
      </w:pPr>
      <w:r w:rsidRPr="00816DF9">
        <w:rPr>
          <w:sz w:val="28"/>
          <w:szCs w:val="28"/>
        </w:rPr>
        <w:t>По согласованию с заказчиком</w:t>
      </w:r>
      <w:r w:rsidRPr="00816DF9">
        <w:rPr>
          <w:color w:val="000000"/>
          <w:sz w:val="28"/>
          <w:szCs w:val="28"/>
        </w:rPr>
        <w:t xml:space="preserve"> поставщик (исполнитель, подрядчик)</w:t>
      </w:r>
      <w:r w:rsidRPr="00816DF9">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80FFA" w:rsidRPr="00816DF9" w:rsidRDefault="00680FFA" w:rsidP="00680FFA">
      <w:pPr>
        <w:ind w:firstLine="709"/>
        <w:jc w:val="both"/>
        <w:rPr>
          <w:sz w:val="28"/>
          <w:szCs w:val="28"/>
        </w:rPr>
      </w:pPr>
      <w:r w:rsidRPr="00816DF9">
        <w:rPr>
          <w:sz w:val="28"/>
          <w:szCs w:val="28"/>
        </w:rPr>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16DF9">
        <w:rPr>
          <w:i/>
          <w:sz w:val="28"/>
          <w:szCs w:val="28"/>
        </w:rPr>
        <w:t>.</w:t>
      </w:r>
      <w:r w:rsidRPr="00816DF9">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0FFA" w:rsidRPr="00816DF9" w:rsidRDefault="00680FFA" w:rsidP="00680FFA">
      <w:pPr>
        <w:ind w:firstLine="708"/>
        <w:jc w:val="both"/>
        <w:rPr>
          <w:sz w:val="28"/>
          <w:szCs w:val="28"/>
        </w:rPr>
      </w:pPr>
      <w:r w:rsidRPr="00816DF9">
        <w:rPr>
          <w:sz w:val="28"/>
          <w:szCs w:val="28"/>
        </w:rPr>
        <w:br w:type="page"/>
      </w:r>
    </w:p>
    <w:p w:rsidR="00680FFA" w:rsidRPr="00816DF9" w:rsidRDefault="00680FFA" w:rsidP="00680FFA">
      <w:pPr>
        <w:ind w:left="5670"/>
        <w:jc w:val="both"/>
        <w:rPr>
          <w:rFonts w:eastAsia="MS Mincho"/>
          <w:sz w:val="28"/>
          <w:szCs w:val="28"/>
        </w:rPr>
      </w:pPr>
      <w:r w:rsidRPr="00816DF9">
        <w:rPr>
          <w:rFonts w:eastAsia="MS Mincho"/>
          <w:sz w:val="28"/>
          <w:szCs w:val="28"/>
        </w:rPr>
        <w:t>Приложение № 1</w:t>
      </w:r>
    </w:p>
    <w:p w:rsidR="00680FFA" w:rsidRPr="00816DF9" w:rsidRDefault="00680FFA" w:rsidP="00680FFA">
      <w:pPr>
        <w:ind w:left="5670"/>
        <w:rPr>
          <w:sz w:val="28"/>
          <w:szCs w:val="28"/>
        </w:rPr>
      </w:pPr>
      <w:r w:rsidRPr="00816DF9">
        <w:rPr>
          <w:sz w:val="28"/>
          <w:szCs w:val="28"/>
        </w:rPr>
        <w:t>к конкурсной документации</w:t>
      </w:r>
    </w:p>
    <w:p w:rsidR="00680FFA" w:rsidRPr="00816DF9" w:rsidRDefault="00680FFA" w:rsidP="00680FFA">
      <w:pPr>
        <w:jc w:val="center"/>
        <w:rPr>
          <w:b/>
          <w:sz w:val="28"/>
          <w:szCs w:val="28"/>
        </w:rPr>
      </w:pPr>
    </w:p>
    <w:p w:rsidR="00680FFA" w:rsidRPr="00816DF9" w:rsidRDefault="00680FFA" w:rsidP="00680FFA">
      <w:pPr>
        <w:jc w:val="center"/>
        <w:rPr>
          <w:sz w:val="28"/>
          <w:szCs w:val="28"/>
        </w:rPr>
      </w:pPr>
      <w:r w:rsidRPr="00816DF9">
        <w:rPr>
          <w:sz w:val="28"/>
          <w:szCs w:val="28"/>
        </w:rPr>
        <w:t>На бланке участника</w:t>
      </w:r>
    </w:p>
    <w:p w:rsidR="00680FFA" w:rsidRPr="00816DF9" w:rsidRDefault="00680FFA" w:rsidP="00680FFA">
      <w:pPr>
        <w:keepNext/>
        <w:suppressAutoHyphens/>
        <w:jc w:val="center"/>
        <w:outlineLvl w:val="1"/>
        <w:rPr>
          <w:bCs/>
          <w:iCs/>
          <w:sz w:val="28"/>
          <w:szCs w:val="28"/>
        </w:rPr>
      </w:pPr>
      <w:r w:rsidRPr="00816DF9">
        <w:rPr>
          <w:bCs/>
          <w:sz w:val="28"/>
          <w:szCs w:val="28"/>
        </w:rPr>
        <w:t xml:space="preserve">ЗАЯВКА </w:t>
      </w:r>
      <w:r w:rsidRPr="00816DF9">
        <w:rPr>
          <w:bCs/>
          <w:iCs/>
          <w:sz w:val="28"/>
          <w:szCs w:val="28"/>
        </w:rPr>
        <w:t xml:space="preserve">______________ </w:t>
      </w:r>
      <w:r w:rsidRPr="00816DF9">
        <w:rPr>
          <w:bCs/>
          <w:i/>
          <w:iCs/>
          <w:sz w:val="28"/>
          <w:szCs w:val="28"/>
        </w:rPr>
        <w:t>(наименование участника)</w:t>
      </w:r>
      <w:r w:rsidRPr="00816DF9">
        <w:rPr>
          <w:bCs/>
          <w:iCs/>
          <w:sz w:val="28"/>
          <w:szCs w:val="28"/>
        </w:rPr>
        <w:t xml:space="preserve"> НА УЧАСТИЕ</w:t>
      </w:r>
      <w:r w:rsidRPr="00816DF9">
        <w:rPr>
          <w:bCs/>
          <w:iCs/>
          <w:sz w:val="28"/>
          <w:szCs w:val="28"/>
        </w:rPr>
        <w:br/>
        <w:t>В КОНКУРСЕ №____ по лоту №</w:t>
      </w:r>
    </w:p>
    <w:p w:rsidR="00680FFA" w:rsidRPr="00816DF9" w:rsidRDefault="00680FFA" w:rsidP="00680FFA"/>
    <w:p w:rsidR="00680FFA" w:rsidRPr="00816DF9" w:rsidRDefault="00680FFA" w:rsidP="00680FFA">
      <w:pPr>
        <w:rPr>
          <w:i/>
        </w:rPr>
      </w:pPr>
      <w:r w:rsidRPr="00816DF9">
        <w:rPr>
          <w:i/>
        </w:rPr>
        <w:t>Заявка должна быть подготовлена отдельно на каждый лот</w:t>
      </w:r>
    </w:p>
    <w:tbl>
      <w:tblPr>
        <w:tblW w:w="12003" w:type="dxa"/>
        <w:tblLook w:val="0000"/>
      </w:tblPr>
      <w:tblGrid>
        <w:gridCol w:w="7054"/>
        <w:gridCol w:w="4949"/>
      </w:tblGrid>
      <w:tr w:rsidR="00680FFA" w:rsidRPr="00816DF9" w:rsidTr="008F28A9">
        <w:tc>
          <w:tcPr>
            <w:tcW w:w="7054" w:type="dxa"/>
          </w:tcPr>
          <w:p w:rsidR="00680FFA" w:rsidRPr="00816DF9" w:rsidRDefault="00680FFA" w:rsidP="008F28A9">
            <w:pPr>
              <w:spacing w:after="120"/>
              <w:ind w:left="283"/>
              <w:jc w:val="both"/>
              <w:rPr>
                <w:b/>
                <w:szCs w:val="28"/>
              </w:rPr>
            </w:pPr>
          </w:p>
        </w:tc>
        <w:tc>
          <w:tcPr>
            <w:tcW w:w="4949" w:type="dxa"/>
          </w:tcPr>
          <w:p w:rsidR="00680FFA" w:rsidRPr="00816DF9" w:rsidRDefault="00680FFA" w:rsidP="008F28A9">
            <w:pPr>
              <w:spacing w:after="120"/>
              <w:ind w:left="1215"/>
              <w:jc w:val="right"/>
              <w:rPr>
                <w:szCs w:val="28"/>
              </w:rPr>
            </w:pPr>
          </w:p>
        </w:tc>
      </w:tr>
    </w:tbl>
    <w:p w:rsidR="00680FFA" w:rsidRPr="00816DF9" w:rsidRDefault="00680FFA" w:rsidP="00680FFA">
      <w:pPr>
        <w:ind w:firstLine="720"/>
        <w:jc w:val="both"/>
        <w:rPr>
          <w:sz w:val="28"/>
          <w:szCs w:val="28"/>
        </w:rPr>
      </w:pPr>
      <w:r w:rsidRPr="00816DF9">
        <w:rPr>
          <w:sz w:val="28"/>
          <w:szCs w:val="28"/>
        </w:rPr>
        <w:t xml:space="preserve">Будучи уполномоченным представлять и действовать от имени ________________ (далее - участник) </w:t>
      </w:r>
      <w:r w:rsidRPr="00816DF9">
        <w:rPr>
          <w:i/>
          <w:sz w:val="28"/>
          <w:szCs w:val="28"/>
        </w:rPr>
        <w:t>(указать наименование участника или, в случае участия нескольких лиц на стороне одного участника, наименования таких лиц)</w:t>
      </w:r>
      <w:r w:rsidRPr="00816DF9">
        <w:rPr>
          <w:sz w:val="28"/>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816DF9">
        <w:rPr>
          <w:i/>
          <w:sz w:val="28"/>
          <w:szCs w:val="28"/>
          <w:u w:val="single"/>
        </w:rPr>
        <w:t>указать предмет договора</w:t>
      </w:r>
      <w:r w:rsidRPr="00816DF9">
        <w:rPr>
          <w:sz w:val="28"/>
          <w:szCs w:val="20"/>
        </w:rPr>
        <w:t>.</w:t>
      </w:r>
    </w:p>
    <w:p w:rsidR="00680FFA" w:rsidRPr="00816DF9" w:rsidRDefault="00680FFA" w:rsidP="00680FFA">
      <w:pPr>
        <w:ind w:firstLine="720"/>
        <w:jc w:val="both"/>
        <w:rPr>
          <w:sz w:val="28"/>
          <w:szCs w:val="28"/>
        </w:rPr>
      </w:pPr>
      <w:r w:rsidRPr="00816DF9">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80FFA" w:rsidRPr="00816DF9" w:rsidRDefault="00680FFA" w:rsidP="00680FFA">
      <w:pPr>
        <w:ind w:firstLine="708"/>
        <w:jc w:val="both"/>
        <w:rPr>
          <w:sz w:val="28"/>
          <w:szCs w:val="28"/>
        </w:rPr>
      </w:pPr>
      <w:r w:rsidRPr="00816DF9">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80FFA" w:rsidRPr="00816DF9" w:rsidRDefault="00680FFA" w:rsidP="00680FFA">
      <w:pPr>
        <w:ind w:firstLine="708"/>
        <w:jc w:val="both"/>
        <w:rPr>
          <w:sz w:val="28"/>
          <w:szCs w:val="28"/>
        </w:rPr>
      </w:pPr>
      <w:r w:rsidRPr="00816DF9">
        <w:rPr>
          <w:sz w:val="28"/>
          <w:szCs w:val="28"/>
        </w:rPr>
        <w:t>Настоящим подтверждается, что _________(</w:t>
      </w:r>
      <w:r w:rsidRPr="00816DF9">
        <w:rPr>
          <w:i/>
          <w:sz w:val="28"/>
          <w:szCs w:val="28"/>
        </w:rPr>
        <w:t>наименование участника)</w:t>
      </w:r>
      <w:r w:rsidRPr="00816DF9">
        <w:rPr>
          <w:sz w:val="28"/>
          <w:szCs w:val="28"/>
        </w:rPr>
        <w:t xml:space="preserve"> ознакомилось(ся) с условиями конкурсной документации, с ними согласно(ен) и возражений не имеет.</w:t>
      </w:r>
    </w:p>
    <w:p w:rsidR="00680FFA" w:rsidRPr="00816DF9" w:rsidRDefault="00680FFA" w:rsidP="00680FFA">
      <w:pPr>
        <w:ind w:firstLine="709"/>
        <w:jc w:val="both"/>
        <w:rPr>
          <w:sz w:val="28"/>
          <w:szCs w:val="28"/>
        </w:rPr>
      </w:pPr>
      <w:r w:rsidRPr="00816DF9">
        <w:rPr>
          <w:sz w:val="28"/>
          <w:szCs w:val="28"/>
        </w:rPr>
        <w:t>В частности, _______ (</w:t>
      </w:r>
      <w:r w:rsidRPr="00816DF9">
        <w:rPr>
          <w:i/>
          <w:sz w:val="28"/>
          <w:szCs w:val="28"/>
        </w:rPr>
        <w:t>наименование участника)</w:t>
      </w:r>
      <w:r w:rsidRPr="00816DF9">
        <w:rPr>
          <w:sz w:val="28"/>
          <w:szCs w:val="28"/>
        </w:rPr>
        <w:t>, подавая настоящую заявку, согласно(ен) с тем, что:</w:t>
      </w:r>
    </w:p>
    <w:p w:rsidR="00680FFA" w:rsidRPr="00816DF9" w:rsidRDefault="00680FFA" w:rsidP="00680FFA">
      <w:pPr>
        <w:widowControl w:val="0"/>
        <w:tabs>
          <w:tab w:val="left" w:pos="960"/>
          <w:tab w:val="left" w:pos="1080"/>
        </w:tabs>
        <w:ind w:firstLine="720"/>
        <w:jc w:val="both"/>
        <w:rPr>
          <w:sz w:val="28"/>
          <w:szCs w:val="28"/>
        </w:rPr>
      </w:pPr>
      <w:r w:rsidRPr="00816DF9">
        <w:rPr>
          <w:sz w:val="28"/>
          <w:szCs w:val="28"/>
        </w:rPr>
        <w:t xml:space="preserve">- результаты рассмотрения заявки зависят от проверки всех данных, представленных </w:t>
      </w:r>
      <w:r w:rsidRPr="00816DF9">
        <w:rPr>
          <w:i/>
          <w:sz w:val="28"/>
          <w:szCs w:val="28"/>
        </w:rPr>
        <w:t>______________ (наименование участника)</w:t>
      </w:r>
      <w:r w:rsidRPr="00816DF9">
        <w:rPr>
          <w:sz w:val="28"/>
          <w:szCs w:val="28"/>
        </w:rPr>
        <w:t>, а также иных сведений, имеющихся в распоряжении заказчика;</w:t>
      </w:r>
    </w:p>
    <w:p w:rsidR="00680FFA" w:rsidRPr="00816DF9" w:rsidRDefault="00680FFA" w:rsidP="00680FFA">
      <w:pPr>
        <w:tabs>
          <w:tab w:val="left" w:pos="1080"/>
          <w:tab w:val="left" w:pos="7938"/>
        </w:tabs>
        <w:ind w:firstLine="720"/>
        <w:jc w:val="both"/>
        <w:rPr>
          <w:sz w:val="28"/>
          <w:szCs w:val="28"/>
        </w:rPr>
      </w:pPr>
      <w:r w:rsidRPr="00816DF9">
        <w:rPr>
          <w:sz w:val="28"/>
          <w:szCs w:val="28"/>
        </w:rPr>
        <w:t xml:space="preserve">- за любую ошибку или упущение в представленной </w:t>
      </w:r>
      <w:r w:rsidRPr="00816DF9">
        <w:rPr>
          <w:i/>
          <w:sz w:val="28"/>
          <w:szCs w:val="28"/>
        </w:rPr>
        <w:t xml:space="preserve">__________________ (наименование участника) </w:t>
      </w:r>
      <w:r w:rsidRPr="00816DF9">
        <w:rPr>
          <w:sz w:val="28"/>
          <w:szCs w:val="28"/>
        </w:rPr>
        <w:t xml:space="preserve">заявке ответственность целиком и полностью будет лежать на </w:t>
      </w:r>
      <w:r w:rsidRPr="00816DF9">
        <w:rPr>
          <w:i/>
          <w:sz w:val="28"/>
          <w:szCs w:val="28"/>
        </w:rPr>
        <w:t>__________________ (наименование участника)</w:t>
      </w:r>
      <w:r w:rsidRPr="00816DF9">
        <w:rPr>
          <w:sz w:val="28"/>
          <w:szCs w:val="28"/>
        </w:rPr>
        <w:t>;</w:t>
      </w:r>
    </w:p>
    <w:p w:rsidR="00680FFA" w:rsidRPr="00816DF9" w:rsidRDefault="00680FFA" w:rsidP="00680FFA">
      <w:pPr>
        <w:tabs>
          <w:tab w:val="left" w:pos="1080"/>
          <w:tab w:val="left" w:pos="7938"/>
        </w:tabs>
        <w:ind w:firstLine="720"/>
        <w:jc w:val="both"/>
        <w:rPr>
          <w:sz w:val="28"/>
          <w:szCs w:val="28"/>
        </w:rPr>
      </w:pPr>
      <w:r w:rsidRPr="00816DF9">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680FFA" w:rsidRPr="00816DF9" w:rsidRDefault="00680FFA" w:rsidP="00680FFA">
      <w:pPr>
        <w:tabs>
          <w:tab w:val="left" w:pos="1080"/>
          <w:tab w:val="left" w:pos="7938"/>
        </w:tabs>
        <w:ind w:firstLine="720"/>
        <w:jc w:val="both"/>
        <w:rPr>
          <w:sz w:val="28"/>
          <w:szCs w:val="28"/>
        </w:rPr>
      </w:pPr>
      <w:r w:rsidRPr="00816DF9">
        <w:rPr>
          <w:sz w:val="28"/>
          <w:szCs w:val="28"/>
        </w:rPr>
        <w:t xml:space="preserve">- победителем может быть признан участник, предложивший не самую низкую цену. </w:t>
      </w:r>
    </w:p>
    <w:p w:rsidR="00680FFA" w:rsidRPr="00816DF9" w:rsidRDefault="00680FFA" w:rsidP="00680FFA">
      <w:pPr>
        <w:ind w:firstLine="709"/>
        <w:jc w:val="both"/>
        <w:rPr>
          <w:sz w:val="28"/>
          <w:szCs w:val="20"/>
        </w:rPr>
      </w:pPr>
      <w:r w:rsidRPr="00816DF9">
        <w:rPr>
          <w:sz w:val="28"/>
          <w:szCs w:val="20"/>
        </w:rPr>
        <w:t xml:space="preserve">В случае признания _________ </w:t>
      </w:r>
      <w:r w:rsidRPr="00816DF9">
        <w:rPr>
          <w:i/>
          <w:sz w:val="28"/>
          <w:szCs w:val="20"/>
        </w:rPr>
        <w:t>(наименование участника)</w:t>
      </w:r>
      <w:r w:rsidRPr="00816DF9">
        <w:rPr>
          <w:sz w:val="28"/>
          <w:szCs w:val="20"/>
        </w:rPr>
        <w:t xml:space="preserve"> победителем мы обязуемся:</w:t>
      </w:r>
    </w:p>
    <w:p w:rsidR="00680FFA" w:rsidRPr="00816DF9" w:rsidRDefault="00680FFA" w:rsidP="00680FFA">
      <w:pPr>
        <w:numPr>
          <w:ilvl w:val="0"/>
          <w:numId w:val="26"/>
        </w:numPr>
        <w:ind w:left="0" w:firstLine="709"/>
        <w:jc w:val="both"/>
        <w:rPr>
          <w:sz w:val="28"/>
          <w:szCs w:val="20"/>
        </w:rPr>
      </w:pPr>
      <w:r w:rsidRPr="00816DF9">
        <w:rPr>
          <w:sz w:val="28"/>
          <w:szCs w:val="20"/>
        </w:rPr>
        <w:t xml:space="preserve">Придерживаться положений нашей заявки в течение </w:t>
      </w:r>
      <w:r w:rsidRPr="00816DF9">
        <w:rPr>
          <w:i/>
          <w:sz w:val="28"/>
          <w:szCs w:val="20"/>
          <w:u w:val="single"/>
        </w:rPr>
        <w:t>указать срок но не менее 120 календарных</w:t>
      </w:r>
      <w:r w:rsidRPr="00816DF9">
        <w:rPr>
          <w:sz w:val="28"/>
          <w:szCs w:val="20"/>
        </w:rPr>
        <w:t xml:space="preserve"> дней с даты, </w:t>
      </w:r>
      <w:r w:rsidRPr="00816DF9">
        <w:rPr>
          <w:sz w:val="28"/>
        </w:rPr>
        <w:t xml:space="preserve">установленной как день </w:t>
      </w:r>
      <w:r w:rsidRPr="00816DF9">
        <w:rPr>
          <w:sz w:val="28"/>
          <w:szCs w:val="28"/>
        </w:rPr>
        <w:t>вскрытия заявок</w:t>
      </w:r>
      <w:r w:rsidRPr="00816DF9">
        <w:rPr>
          <w:sz w:val="28"/>
          <w:szCs w:val="20"/>
        </w:rPr>
        <w:t>. Заявка будет оставаться для нас обязательной до истечения указанного периода.</w:t>
      </w:r>
    </w:p>
    <w:p w:rsidR="00680FFA" w:rsidRPr="00816DF9" w:rsidRDefault="00680FFA" w:rsidP="00680FFA">
      <w:pPr>
        <w:numPr>
          <w:ilvl w:val="0"/>
          <w:numId w:val="26"/>
        </w:numPr>
        <w:ind w:left="0" w:firstLine="709"/>
        <w:jc w:val="both"/>
        <w:rPr>
          <w:sz w:val="28"/>
          <w:szCs w:val="20"/>
        </w:rPr>
      </w:pPr>
      <w:r w:rsidRPr="00816DF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816DF9">
        <w:rPr>
          <w:i/>
          <w:sz w:val="28"/>
          <w:szCs w:val="20"/>
        </w:rPr>
        <w:t>наименование участника</w:t>
      </w:r>
      <w:r w:rsidRPr="00816DF9">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680FFA" w:rsidRPr="00816DF9" w:rsidRDefault="00680FFA" w:rsidP="00680FFA">
      <w:pPr>
        <w:numPr>
          <w:ilvl w:val="0"/>
          <w:numId w:val="26"/>
        </w:numPr>
        <w:ind w:left="0" w:firstLine="709"/>
        <w:jc w:val="both"/>
        <w:rPr>
          <w:sz w:val="28"/>
          <w:szCs w:val="20"/>
        </w:rPr>
      </w:pPr>
      <w:r w:rsidRPr="00816DF9">
        <w:rPr>
          <w:sz w:val="28"/>
          <w:szCs w:val="20"/>
        </w:rPr>
        <w:t>Подписать договор(ы) на условиях настоящей конкурсной заявки и на условиях, объявленных в конкурсной документации.</w:t>
      </w:r>
    </w:p>
    <w:p w:rsidR="00680FFA" w:rsidRPr="00816DF9" w:rsidRDefault="00680FFA" w:rsidP="00680FFA">
      <w:pPr>
        <w:numPr>
          <w:ilvl w:val="0"/>
          <w:numId w:val="26"/>
        </w:numPr>
        <w:ind w:left="0" w:firstLine="709"/>
        <w:jc w:val="both"/>
        <w:rPr>
          <w:sz w:val="28"/>
          <w:szCs w:val="20"/>
        </w:rPr>
      </w:pPr>
      <w:r w:rsidRPr="00816DF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80FFA" w:rsidRPr="00816DF9" w:rsidRDefault="00680FFA" w:rsidP="00680FFA">
      <w:pPr>
        <w:numPr>
          <w:ilvl w:val="0"/>
          <w:numId w:val="26"/>
        </w:numPr>
        <w:ind w:left="0" w:firstLine="709"/>
        <w:jc w:val="both"/>
        <w:rPr>
          <w:sz w:val="28"/>
          <w:szCs w:val="20"/>
        </w:rPr>
      </w:pPr>
      <w:r w:rsidRPr="00816DF9">
        <w:rPr>
          <w:sz w:val="28"/>
          <w:szCs w:val="20"/>
        </w:rPr>
        <w:t>Не вносить в договор изменения, не предусмотренные условиями конкурсной документации.</w:t>
      </w:r>
    </w:p>
    <w:p w:rsidR="00680FFA" w:rsidRPr="00816DF9" w:rsidRDefault="00680FFA" w:rsidP="00680FFA">
      <w:pPr>
        <w:ind w:firstLine="709"/>
        <w:jc w:val="both"/>
        <w:rPr>
          <w:sz w:val="28"/>
          <w:szCs w:val="20"/>
        </w:rPr>
      </w:pPr>
      <w:r w:rsidRPr="00816DF9">
        <w:rPr>
          <w:sz w:val="28"/>
          <w:szCs w:val="20"/>
        </w:rPr>
        <w:t>Настоящим подтверждаем, что:</w:t>
      </w:r>
    </w:p>
    <w:p w:rsidR="00680FFA" w:rsidRPr="00816DF9" w:rsidRDefault="00680FFA" w:rsidP="00680FFA">
      <w:pPr>
        <w:ind w:firstLine="709"/>
        <w:jc w:val="both"/>
        <w:rPr>
          <w:sz w:val="28"/>
          <w:szCs w:val="20"/>
        </w:rPr>
      </w:pPr>
      <w:r w:rsidRPr="00816DF9">
        <w:rPr>
          <w:sz w:val="28"/>
          <w:szCs w:val="20"/>
        </w:rPr>
        <w:t xml:space="preserve">- товары, результаты работ, услуг, предлагаемые _______ </w:t>
      </w:r>
      <w:r w:rsidRPr="00816DF9">
        <w:rPr>
          <w:i/>
          <w:sz w:val="28"/>
          <w:szCs w:val="20"/>
        </w:rPr>
        <w:t>(наименование участника)</w:t>
      </w:r>
      <w:r w:rsidRPr="00816DF9">
        <w:rPr>
          <w:sz w:val="28"/>
          <w:szCs w:val="20"/>
        </w:rPr>
        <w:t xml:space="preserve">, свободны от любых прав со стороны третьих лиц, ________ </w:t>
      </w:r>
      <w:r w:rsidRPr="00816DF9">
        <w:rPr>
          <w:i/>
          <w:sz w:val="28"/>
          <w:szCs w:val="20"/>
        </w:rPr>
        <w:t>(наименование участника)</w:t>
      </w:r>
      <w:r w:rsidRPr="00816DF9">
        <w:rPr>
          <w:sz w:val="28"/>
          <w:szCs w:val="20"/>
        </w:rPr>
        <w:t xml:space="preserve">  согласно передать все права на товары, результаты работ, услуг  в случае признания победителем заказчику;</w:t>
      </w:r>
    </w:p>
    <w:p w:rsidR="00680FFA" w:rsidRPr="00816DF9" w:rsidRDefault="00680FFA" w:rsidP="00680FFA">
      <w:pPr>
        <w:ind w:firstLine="709"/>
        <w:jc w:val="both"/>
        <w:rPr>
          <w:sz w:val="28"/>
          <w:szCs w:val="20"/>
        </w:rPr>
      </w:pPr>
      <w:r w:rsidRPr="00816DF9">
        <w:rPr>
          <w:sz w:val="28"/>
          <w:szCs w:val="20"/>
        </w:rPr>
        <w:t xml:space="preserve">- поставляемый товар не  является контрафактным </w:t>
      </w:r>
      <w:r w:rsidRPr="00816DF9">
        <w:rPr>
          <w:rFonts w:eastAsia="MS Mincho"/>
          <w:sz w:val="28"/>
          <w:szCs w:val="28"/>
        </w:rPr>
        <w:t>(применимо если условиями закупки предусмотрена поставка товара)</w:t>
      </w:r>
      <w:r w:rsidRPr="00816DF9">
        <w:rPr>
          <w:sz w:val="28"/>
          <w:szCs w:val="20"/>
        </w:rPr>
        <w:t>;</w:t>
      </w:r>
    </w:p>
    <w:p w:rsidR="00680FFA" w:rsidRPr="00816DF9" w:rsidRDefault="00680FFA" w:rsidP="00680FFA">
      <w:pPr>
        <w:autoSpaceDE w:val="0"/>
        <w:autoSpaceDN w:val="0"/>
        <w:adjustRightInd w:val="0"/>
        <w:ind w:firstLine="709"/>
        <w:jc w:val="both"/>
        <w:rPr>
          <w:sz w:val="28"/>
          <w:szCs w:val="20"/>
        </w:rPr>
      </w:pPr>
      <w:r w:rsidRPr="00816DF9">
        <w:rPr>
          <w:sz w:val="28"/>
          <w:szCs w:val="20"/>
        </w:rPr>
        <w:t xml:space="preserve">- </w:t>
      </w:r>
      <w:r w:rsidRPr="00816DF9">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80FFA" w:rsidRPr="00816DF9" w:rsidRDefault="00680FFA" w:rsidP="00680FFA">
      <w:pPr>
        <w:ind w:firstLine="709"/>
        <w:jc w:val="both"/>
        <w:rPr>
          <w:sz w:val="28"/>
          <w:szCs w:val="20"/>
        </w:rPr>
      </w:pPr>
      <w:r w:rsidRPr="00816DF9">
        <w:rPr>
          <w:sz w:val="28"/>
          <w:szCs w:val="20"/>
        </w:rPr>
        <w:t xml:space="preserve">- </w:t>
      </w:r>
      <w:r w:rsidRPr="00816DF9">
        <w:rPr>
          <w:i/>
          <w:sz w:val="28"/>
          <w:szCs w:val="20"/>
        </w:rPr>
        <w:t xml:space="preserve">________(наименование участника, лиц, выступающих на стороне участника) </w:t>
      </w:r>
      <w:r w:rsidRPr="00816DF9">
        <w:rPr>
          <w:sz w:val="28"/>
          <w:szCs w:val="20"/>
        </w:rPr>
        <w:t>не находится в процессе ликвидации;</w:t>
      </w:r>
    </w:p>
    <w:p w:rsidR="00680FFA" w:rsidRPr="00816DF9" w:rsidRDefault="00680FFA" w:rsidP="00680FFA">
      <w:pPr>
        <w:ind w:firstLine="709"/>
        <w:jc w:val="both"/>
        <w:rPr>
          <w:sz w:val="28"/>
          <w:szCs w:val="20"/>
        </w:rPr>
      </w:pPr>
      <w:r w:rsidRPr="00816DF9">
        <w:rPr>
          <w:sz w:val="28"/>
          <w:szCs w:val="20"/>
        </w:rPr>
        <w:t xml:space="preserve">- в отношении </w:t>
      </w:r>
      <w:r w:rsidRPr="00816DF9">
        <w:rPr>
          <w:i/>
          <w:sz w:val="28"/>
          <w:szCs w:val="20"/>
        </w:rPr>
        <w:t>____(наименование участника, лиц, выступающих на стороне участника)</w:t>
      </w:r>
      <w:r w:rsidRPr="00816DF9">
        <w:rPr>
          <w:sz w:val="28"/>
          <w:szCs w:val="20"/>
        </w:rPr>
        <w:t xml:space="preserve"> не открыто конкурсное производство;</w:t>
      </w:r>
    </w:p>
    <w:p w:rsidR="00680FFA" w:rsidRPr="00816DF9" w:rsidRDefault="00680FFA" w:rsidP="00680FFA">
      <w:pPr>
        <w:ind w:firstLine="709"/>
        <w:jc w:val="both"/>
        <w:rPr>
          <w:sz w:val="28"/>
          <w:szCs w:val="20"/>
        </w:rPr>
      </w:pPr>
      <w:r w:rsidRPr="00816DF9">
        <w:rPr>
          <w:sz w:val="28"/>
          <w:szCs w:val="20"/>
        </w:rPr>
        <w:t xml:space="preserve">- на имущество ________ </w:t>
      </w:r>
      <w:r w:rsidRPr="00816DF9">
        <w:rPr>
          <w:i/>
          <w:sz w:val="28"/>
          <w:szCs w:val="20"/>
        </w:rPr>
        <w:t>(наименование участника, лиц, выступающих на стороне участника)</w:t>
      </w:r>
      <w:r w:rsidRPr="00816DF9">
        <w:rPr>
          <w:sz w:val="28"/>
          <w:szCs w:val="20"/>
        </w:rPr>
        <w:t xml:space="preserve"> не наложен арест, экономическая деятельность не приостановлена;</w:t>
      </w:r>
    </w:p>
    <w:p w:rsidR="00680FFA" w:rsidRPr="00816DF9" w:rsidRDefault="00680FFA" w:rsidP="00680FFA">
      <w:pPr>
        <w:ind w:firstLine="709"/>
        <w:jc w:val="both"/>
        <w:rPr>
          <w:sz w:val="28"/>
          <w:szCs w:val="20"/>
        </w:rPr>
      </w:pPr>
      <w:r w:rsidRPr="00816DF9">
        <w:rPr>
          <w:sz w:val="28"/>
          <w:szCs w:val="20"/>
        </w:rPr>
        <w:t xml:space="preserve">- </w:t>
      </w:r>
      <w:r w:rsidRPr="00816DF9">
        <w:rPr>
          <w:rFonts w:eastAsia="MS Mincho"/>
          <w:sz w:val="28"/>
          <w:szCs w:val="20"/>
        </w:rPr>
        <w:t>у ________</w:t>
      </w:r>
      <w:r w:rsidRPr="00816DF9">
        <w:rPr>
          <w:rFonts w:eastAsia="MS Mincho"/>
          <w:i/>
          <w:sz w:val="28"/>
          <w:szCs w:val="20"/>
        </w:rPr>
        <w:t>(наименование участника, лиц, выступающих на стороне участника)</w:t>
      </w:r>
      <w:r w:rsidRPr="00816DF9">
        <w:rPr>
          <w:i/>
          <w:sz w:val="28"/>
          <w:szCs w:val="20"/>
        </w:rPr>
        <w:t xml:space="preserve"> </w:t>
      </w:r>
      <w:r w:rsidRPr="00816DF9">
        <w:rPr>
          <w:rFonts w:eastAsia="MS Mincho"/>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816DF9">
          <w:rPr>
            <w:rFonts w:eastAsia="MS Mincho"/>
            <w:color w:val="0000FF"/>
            <w:sz w:val="28"/>
            <w:szCs w:val="28"/>
          </w:rPr>
          <w:t>законодательством</w:t>
        </w:r>
      </w:hyperlink>
      <w:r w:rsidRPr="00816DF9">
        <w:rPr>
          <w:rFonts w:eastAsia="MS Mincho"/>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816DF9">
          <w:rPr>
            <w:rFonts w:eastAsia="MS Mincho"/>
            <w:color w:val="0000FF"/>
            <w:sz w:val="28"/>
            <w:szCs w:val="28"/>
          </w:rPr>
          <w:t>законодательством</w:t>
        </w:r>
      </w:hyperlink>
      <w:r w:rsidRPr="00816DF9">
        <w:rPr>
          <w:rFonts w:eastAsia="MS Mincho"/>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0FFA" w:rsidRPr="00816DF9" w:rsidRDefault="00680FFA" w:rsidP="00680FFA">
      <w:pPr>
        <w:ind w:firstLine="709"/>
        <w:jc w:val="both"/>
        <w:rPr>
          <w:sz w:val="28"/>
          <w:szCs w:val="20"/>
        </w:rPr>
      </w:pPr>
      <w:r w:rsidRPr="00816DF9">
        <w:rPr>
          <w:sz w:val="28"/>
          <w:szCs w:val="20"/>
        </w:rPr>
        <w:t xml:space="preserve">- у руководителей, членов коллегиального исполнительного органа и главного бухгалтера _____ </w:t>
      </w:r>
      <w:r w:rsidRPr="00816DF9">
        <w:rPr>
          <w:i/>
          <w:sz w:val="28"/>
          <w:szCs w:val="20"/>
        </w:rPr>
        <w:t>(наименование участника лиц, выступающих на стороне участника)</w:t>
      </w:r>
      <w:r w:rsidRPr="00816DF9">
        <w:rPr>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80FFA" w:rsidRPr="00816DF9" w:rsidRDefault="00680FFA" w:rsidP="00680FFA">
      <w:pPr>
        <w:ind w:firstLine="709"/>
        <w:jc w:val="both"/>
        <w:rPr>
          <w:rFonts w:eastAsia="MS Mincho"/>
          <w:sz w:val="28"/>
          <w:szCs w:val="20"/>
        </w:rPr>
      </w:pPr>
      <w:r w:rsidRPr="00816DF9">
        <w:rPr>
          <w:rFonts w:eastAsia="MS Mincho"/>
          <w:sz w:val="28"/>
          <w:szCs w:val="20"/>
        </w:rPr>
        <w:t xml:space="preserve">- в отношении </w:t>
      </w:r>
      <w:r w:rsidRPr="00816DF9">
        <w:rPr>
          <w:rFonts w:eastAsia="MS Mincho"/>
          <w:i/>
          <w:sz w:val="28"/>
          <w:szCs w:val="20"/>
        </w:rPr>
        <w:t xml:space="preserve">____(наименование участника, лиц, выступающих на стороне участника) </w:t>
      </w:r>
      <w:r w:rsidRPr="00816DF9">
        <w:rPr>
          <w:rFonts w:eastAsia="MS Mincho"/>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80FFA" w:rsidRPr="00816DF9" w:rsidRDefault="00680FFA" w:rsidP="00680FFA">
      <w:pPr>
        <w:ind w:firstLine="709"/>
        <w:jc w:val="both"/>
        <w:rPr>
          <w:sz w:val="28"/>
          <w:szCs w:val="20"/>
        </w:rPr>
      </w:pPr>
      <w:r w:rsidRPr="00816DF9">
        <w:rPr>
          <w:sz w:val="28"/>
          <w:szCs w:val="20"/>
        </w:rPr>
        <w:t xml:space="preserve">- </w:t>
      </w:r>
      <w:r w:rsidRPr="00816DF9">
        <w:rPr>
          <w:i/>
          <w:sz w:val="28"/>
          <w:szCs w:val="20"/>
        </w:rPr>
        <w:t xml:space="preserve">________ (наименование участника, </w:t>
      </w:r>
      <w:r w:rsidRPr="00816DF9">
        <w:rPr>
          <w:rFonts w:eastAsia="MS Mincho"/>
          <w:i/>
          <w:sz w:val="28"/>
          <w:szCs w:val="28"/>
        </w:rPr>
        <w:t>лиц, выступающих на стороне участника</w:t>
      </w:r>
      <w:r w:rsidRPr="00816DF9">
        <w:rPr>
          <w:i/>
          <w:sz w:val="28"/>
          <w:szCs w:val="20"/>
        </w:rPr>
        <w:t xml:space="preserve">) </w:t>
      </w:r>
      <w:r w:rsidRPr="00816DF9">
        <w:rPr>
          <w:sz w:val="28"/>
          <w:szCs w:val="20"/>
        </w:rPr>
        <w:t xml:space="preserve">извещены о включении сведений о </w:t>
      </w:r>
      <w:r w:rsidRPr="00816DF9">
        <w:rPr>
          <w:i/>
          <w:sz w:val="28"/>
          <w:szCs w:val="20"/>
        </w:rPr>
        <w:t xml:space="preserve">________ (наименование участника, </w:t>
      </w:r>
      <w:r w:rsidRPr="00816DF9">
        <w:rPr>
          <w:rFonts w:eastAsia="MS Mincho"/>
          <w:i/>
          <w:sz w:val="28"/>
          <w:szCs w:val="28"/>
        </w:rPr>
        <w:t>лиц, выступающих на стороне участника</w:t>
      </w:r>
      <w:r w:rsidRPr="00816DF9">
        <w:rPr>
          <w:i/>
          <w:sz w:val="28"/>
          <w:szCs w:val="20"/>
        </w:rPr>
        <w:t>)</w:t>
      </w:r>
      <w:r w:rsidRPr="00816DF9">
        <w:rPr>
          <w:sz w:val="28"/>
          <w:szCs w:val="20"/>
        </w:rPr>
        <w:t xml:space="preserve"> в Реестр недобросовестных поставщиков в случае уклонения </w:t>
      </w:r>
      <w:r w:rsidRPr="00816DF9">
        <w:rPr>
          <w:i/>
          <w:sz w:val="28"/>
          <w:szCs w:val="20"/>
        </w:rPr>
        <w:t xml:space="preserve">________(наименование участника, </w:t>
      </w:r>
      <w:r w:rsidRPr="00816DF9">
        <w:rPr>
          <w:rFonts w:eastAsia="MS Mincho"/>
          <w:i/>
          <w:sz w:val="28"/>
          <w:szCs w:val="28"/>
        </w:rPr>
        <w:t>лиц, выступающих на стороне участника</w:t>
      </w:r>
      <w:r w:rsidRPr="00816DF9">
        <w:rPr>
          <w:i/>
          <w:sz w:val="28"/>
          <w:szCs w:val="20"/>
        </w:rPr>
        <w:t>)</w:t>
      </w:r>
      <w:r w:rsidRPr="00816DF9">
        <w:rPr>
          <w:sz w:val="28"/>
          <w:szCs w:val="20"/>
        </w:rPr>
        <w:t xml:space="preserve"> от заключения договора.</w:t>
      </w:r>
    </w:p>
    <w:p w:rsidR="00680FFA" w:rsidRPr="00816DF9" w:rsidRDefault="00680FFA" w:rsidP="00680FFA">
      <w:pPr>
        <w:ind w:firstLine="709"/>
        <w:jc w:val="both"/>
        <w:rPr>
          <w:sz w:val="28"/>
          <w:szCs w:val="20"/>
        </w:rPr>
      </w:pPr>
      <w:r w:rsidRPr="00816DF9">
        <w:rPr>
          <w:sz w:val="28"/>
          <w:szCs w:val="28"/>
        </w:rPr>
        <w:t xml:space="preserve">Настоящим </w:t>
      </w:r>
      <w:r w:rsidRPr="00816DF9">
        <w:rPr>
          <w:i/>
          <w:sz w:val="28"/>
          <w:szCs w:val="28"/>
        </w:rPr>
        <w:t xml:space="preserve">________ (наименование участника) </w:t>
      </w:r>
      <w:r w:rsidRPr="00816DF9">
        <w:rPr>
          <w:sz w:val="28"/>
          <w:szCs w:val="28"/>
        </w:rPr>
        <w:t xml:space="preserve">подтверждаю, что на момент подачи заявки совокупный размер неисполненных обязательств, принятых на себя </w:t>
      </w:r>
      <w:r w:rsidRPr="00816DF9">
        <w:rPr>
          <w:i/>
          <w:sz w:val="28"/>
          <w:szCs w:val="28"/>
        </w:rPr>
        <w:t xml:space="preserve">________ (наименование участника) </w:t>
      </w:r>
      <w:r w:rsidRPr="00816DF9">
        <w:rPr>
          <w:sz w:val="28"/>
          <w:szCs w:val="28"/>
        </w:rPr>
        <w:t xml:space="preserve">по </w:t>
      </w:r>
      <w:r w:rsidRPr="00816DF9">
        <w:rPr>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816DF9">
        <w:rPr>
          <w:sz w:val="28"/>
          <w:szCs w:val="28"/>
        </w:rPr>
        <w:t xml:space="preserve">, заключаемым с использованием конкурентных способов заключения договоров, </w:t>
      </w:r>
      <w:r w:rsidRPr="00816DF9">
        <w:rPr>
          <w:rFonts w:eastAsia="MS Mincho"/>
          <w:sz w:val="28"/>
          <w:szCs w:val="28"/>
        </w:rPr>
        <w:t xml:space="preserve"> в том числе по договору, заключаемому по итогам настоящего конкурса,</w:t>
      </w:r>
      <w:r w:rsidRPr="00816DF9">
        <w:rPr>
          <w:rFonts w:eastAsia="MS Mincho"/>
          <w:color w:val="1F497D"/>
          <w:sz w:val="28"/>
          <w:szCs w:val="28"/>
        </w:rPr>
        <w:t xml:space="preserve"> </w:t>
      </w:r>
      <w:r w:rsidRPr="00816DF9">
        <w:rPr>
          <w:sz w:val="28"/>
          <w:szCs w:val="28"/>
        </w:rPr>
        <w:t xml:space="preserve">не превышает предельный размер обязательств, исходя из которого </w:t>
      </w:r>
      <w:r w:rsidRPr="00816DF9">
        <w:rPr>
          <w:i/>
          <w:sz w:val="28"/>
          <w:szCs w:val="28"/>
        </w:rPr>
        <w:t xml:space="preserve">________ (наименование участника) </w:t>
      </w:r>
      <w:r w:rsidRPr="00816DF9">
        <w:rPr>
          <w:sz w:val="28"/>
          <w:szCs w:val="28"/>
        </w:rPr>
        <w:t xml:space="preserve"> был внесен взнос в компенсационный фонд обеспечения договорных обязательств в соответствии </w:t>
      </w:r>
      <w:r w:rsidRPr="00816DF9">
        <w:rPr>
          <w:i/>
          <w:sz w:val="28"/>
          <w:szCs w:val="28"/>
        </w:rPr>
        <w:t>с частью 11 (указывается</w:t>
      </w:r>
      <w:r w:rsidRPr="00816DF9">
        <w:rPr>
          <w:rFonts w:eastAsia="MS Mincho"/>
          <w:i/>
          <w:sz w:val="28"/>
          <w:szCs w:val="28"/>
        </w:rPr>
        <w:t>,</w:t>
      </w:r>
      <w:r w:rsidRPr="00816DF9">
        <w:rPr>
          <w:i/>
          <w:sz w:val="28"/>
          <w:szCs w:val="28"/>
        </w:rPr>
        <w:t xml:space="preserve"> </w:t>
      </w:r>
      <w:r w:rsidRPr="00816DF9">
        <w:rPr>
          <w:rFonts w:eastAsia="MS Mincho"/>
          <w:i/>
          <w:sz w:val="28"/>
          <w:szCs w:val="28"/>
        </w:rPr>
        <w:t xml:space="preserve">если предметом договора является работы по выполнению инженерных изысканий или </w:t>
      </w:r>
      <w:r w:rsidRPr="00816DF9">
        <w:rPr>
          <w:i/>
          <w:sz w:val="28"/>
          <w:szCs w:val="28"/>
        </w:rPr>
        <w:t>подготовк</w:t>
      </w:r>
      <w:r w:rsidRPr="00816DF9">
        <w:rPr>
          <w:rFonts w:eastAsia="MS Mincho"/>
          <w:i/>
          <w:sz w:val="28"/>
          <w:szCs w:val="28"/>
        </w:rPr>
        <w:t>е</w:t>
      </w:r>
      <w:r w:rsidRPr="00816DF9">
        <w:rPr>
          <w:i/>
          <w:sz w:val="28"/>
          <w:szCs w:val="28"/>
        </w:rPr>
        <w:t xml:space="preserve"> проектной документации</w:t>
      </w:r>
      <w:r w:rsidRPr="00816DF9">
        <w:rPr>
          <w:rFonts w:eastAsia="MS Mincho"/>
          <w:i/>
          <w:sz w:val="28"/>
          <w:szCs w:val="28"/>
        </w:rPr>
        <w:t>)</w:t>
      </w:r>
      <w:r w:rsidRPr="00816DF9">
        <w:rPr>
          <w:i/>
          <w:sz w:val="28"/>
          <w:szCs w:val="28"/>
        </w:rPr>
        <w:t xml:space="preserve"> или 13 (указывается</w:t>
      </w:r>
      <w:r w:rsidRPr="00816DF9">
        <w:rPr>
          <w:rFonts w:eastAsia="MS Mincho"/>
          <w:i/>
          <w:sz w:val="28"/>
          <w:szCs w:val="28"/>
        </w:rPr>
        <w:t>,</w:t>
      </w:r>
      <w:r w:rsidRPr="00816DF9">
        <w:rPr>
          <w:i/>
          <w:sz w:val="28"/>
          <w:szCs w:val="28"/>
        </w:rPr>
        <w:t xml:space="preserve"> </w:t>
      </w:r>
      <w:r w:rsidRPr="00816DF9">
        <w:rPr>
          <w:rFonts w:eastAsia="MS Mincho"/>
          <w:i/>
          <w:sz w:val="28"/>
          <w:szCs w:val="28"/>
        </w:rPr>
        <w:t xml:space="preserve">если предметом договора является </w:t>
      </w:r>
      <w:r w:rsidRPr="00816DF9">
        <w:rPr>
          <w:i/>
          <w:sz w:val="28"/>
          <w:szCs w:val="28"/>
        </w:rPr>
        <w:t>строительств</w:t>
      </w:r>
      <w:r w:rsidRPr="00816DF9">
        <w:rPr>
          <w:rFonts w:eastAsia="MS Mincho"/>
          <w:i/>
          <w:sz w:val="28"/>
          <w:szCs w:val="28"/>
        </w:rPr>
        <w:t>о</w:t>
      </w:r>
      <w:r w:rsidRPr="00816DF9">
        <w:rPr>
          <w:i/>
          <w:sz w:val="28"/>
          <w:szCs w:val="28"/>
        </w:rPr>
        <w:t>, реконструкци</w:t>
      </w:r>
      <w:r w:rsidRPr="00816DF9">
        <w:rPr>
          <w:rFonts w:eastAsia="MS Mincho"/>
          <w:i/>
          <w:sz w:val="28"/>
          <w:szCs w:val="28"/>
        </w:rPr>
        <w:t>я</w:t>
      </w:r>
      <w:r w:rsidRPr="00816DF9">
        <w:rPr>
          <w:i/>
          <w:sz w:val="28"/>
          <w:szCs w:val="28"/>
        </w:rPr>
        <w:t xml:space="preserve">, </w:t>
      </w:r>
      <w:r w:rsidRPr="00816DF9">
        <w:rPr>
          <w:rFonts w:eastAsia="MS Mincho"/>
          <w:i/>
          <w:sz w:val="28"/>
          <w:szCs w:val="28"/>
        </w:rPr>
        <w:t>капитальный</w:t>
      </w:r>
      <w:r w:rsidRPr="00816DF9">
        <w:rPr>
          <w:i/>
          <w:sz w:val="28"/>
          <w:szCs w:val="28"/>
        </w:rPr>
        <w:t xml:space="preserve"> ремонт объектов капитального строительства</w:t>
      </w:r>
      <w:r w:rsidRPr="00816DF9">
        <w:rPr>
          <w:rFonts w:eastAsia="MS Mincho"/>
          <w:i/>
          <w:sz w:val="28"/>
          <w:szCs w:val="28"/>
        </w:rPr>
        <w:t xml:space="preserve">) </w:t>
      </w:r>
      <w:r w:rsidRPr="00816DF9">
        <w:rPr>
          <w:sz w:val="28"/>
          <w:szCs w:val="28"/>
        </w:rPr>
        <w:t xml:space="preserve">статьи 55.16 Градостроительного кодекса Российской Федерации </w:t>
      </w:r>
      <w:r w:rsidRPr="00816DF9">
        <w:rPr>
          <w:rFonts w:eastAsia="MS Mincho"/>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816DF9">
        <w:rPr>
          <w:sz w:val="28"/>
          <w:szCs w:val="28"/>
        </w:rPr>
        <w:t>.</w:t>
      </w:r>
      <w:r w:rsidRPr="00816DF9">
        <w:rPr>
          <w:sz w:val="28"/>
          <w:szCs w:val="20"/>
        </w:rPr>
        <w:t xml:space="preserve">Настоящим </w:t>
      </w:r>
      <w:r w:rsidRPr="00816DF9">
        <w:rPr>
          <w:i/>
          <w:sz w:val="28"/>
          <w:szCs w:val="20"/>
        </w:rPr>
        <w:t xml:space="preserve">________ (наименование участника, лиц, выступающих на стороне участника) </w:t>
      </w:r>
      <w:r w:rsidRPr="00816DF9">
        <w:rPr>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80FFA" w:rsidRPr="00816DF9" w:rsidRDefault="00680FFA" w:rsidP="00680FFA">
      <w:pPr>
        <w:ind w:firstLine="709"/>
        <w:jc w:val="both"/>
        <w:rPr>
          <w:sz w:val="28"/>
          <w:szCs w:val="20"/>
        </w:rPr>
      </w:pPr>
      <w:r w:rsidRPr="00816DF9">
        <w:rPr>
          <w:sz w:val="28"/>
          <w:szCs w:val="20"/>
        </w:rPr>
        <w:t xml:space="preserve">_______ </w:t>
      </w:r>
      <w:r w:rsidRPr="00816DF9">
        <w:rPr>
          <w:i/>
          <w:sz w:val="28"/>
          <w:szCs w:val="20"/>
        </w:rPr>
        <w:t>(указывается ФИО лица, подписавшего Заявку)</w:t>
      </w:r>
      <w:r w:rsidRPr="00816DF9">
        <w:rPr>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680FFA" w:rsidRPr="00816DF9" w:rsidRDefault="00680FFA" w:rsidP="00680FFA">
      <w:pPr>
        <w:ind w:firstLine="709"/>
        <w:jc w:val="both"/>
        <w:rPr>
          <w:sz w:val="28"/>
          <w:szCs w:val="20"/>
        </w:rPr>
      </w:pPr>
      <w:r w:rsidRPr="00816DF9">
        <w:rPr>
          <w:sz w:val="28"/>
          <w:szCs w:val="20"/>
        </w:rPr>
        <w:t>Настоящим ____________ (</w:t>
      </w:r>
      <w:r w:rsidRPr="00816DF9">
        <w:rPr>
          <w:i/>
          <w:sz w:val="28"/>
          <w:szCs w:val="20"/>
        </w:rPr>
        <w:t>наименование участника</w:t>
      </w:r>
      <w:r w:rsidRPr="00816DF9">
        <w:rPr>
          <w:sz w:val="28"/>
          <w:szCs w:val="20"/>
        </w:rPr>
        <w:t>) подтверждает и гарантирует подлинность всех документов, представленных в составе конкурсной заявки.</w:t>
      </w:r>
    </w:p>
    <w:p w:rsidR="00680FFA" w:rsidRPr="00816DF9" w:rsidRDefault="00680FFA" w:rsidP="00680FFA">
      <w:pPr>
        <w:ind w:firstLine="709"/>
        <w:jc w:val="both"/>
        <w:rPr>
          <w:sz w:val="28"/>
          <w:szCs w:val="20"/>
        </w:rPr>
      </w:pPr>
      <w:r w:rsidRPr="00816DF9">
        <w:rPr>
          <w:sz w:val="28"/>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80FFA" w:rsidRPr="00816DF9" w:rsidRDefault="00680FFA" w:rsidP="00680FFA">
      <w:pPr>
        <w:ind w:firstLine="709"/>
        <w:jc w:val="both"/>
        <w:rPr>
          <w:sz w:val="28"/>
          <w:szCs w:val="20"/>
        </w:rPr>
      </w:pPr>
      <w:r w:rsidRPr="00816DF9">
        <w:rPr>
          <w:sz w:val="28"/>
          <w:szCs w:val="20"/>
        </w:rPr>
        <w:t>В подтверждение этого прилагаем все необходимые документы.</w:t>
      </w:r>
    </w:p>
    <w:p w:rsidR="00680FFA" w:rsidRPr="00816DF9" w:rsidRDefault="00680FFA" w:rsidP="00680FFA">
      <w:pPr>
        <w:jc w:val="both"/>
        <w:rPr>
          <w:sz w:val="28"/>
          <w:szCs w:val="20"/>
        </w:rPr>
      </w:pPr>
    </w:p>
    <w:p w:rsidR="00680FFA" w:rsidRPr="00816DF9" w:rsidRDefault="00680FFA" w:rsidP="00680FFA">
      <w:pPr>
        <w:keepNext/>
        <w:spacing w:before="240" w:after="60"/>
        <w:outlineLvl w:val="2"/>
        <w:rPr>
          <w:bCs/>
          <w:sz w:val="28"/>
          <w:szCs w:val="28"/>
        </w:rPr>
      </w:pPr>
      <w:r w:rsidRPr="00816DF9">
        <w:rPr>
          <w:bCs/>
          <w:sz w:val="28"/>
          <w:szCs w:val="28"/>
        </w:rPr>
        <w:t>Представитель, имеющий полномочия подписать заявку на участие от имени</w:t>
      </w:r>
    </w:p>
    <w:p w:rsidR="00680FFA" w:rsidRPr="00816DF9" w:rsidRDefault="00680FFA" w:rsidP="00680FFA">
      <w:pPr>
        <w:tabs>
          <w:tab w:val="left" w:pos="8640"/>
        </w:tabs>
        <w:jc w:val="center"/>
        <w:rPr>
          <w:sz w:val="28"/>
          <w:szCs w:val="28"/>
        </w:rPr>
      </w:pPr>
      <w:r w:rsidRPr="00816DF9">
        <w:rPr>
          <w:sz w:val="28"/>
          <w:szCs w:val="28"/>
        </w:rPr>
        <w:t>__________________________________________________________________</w:t>
      </w:r>
    </w:p>
    <w:p w:rsidR="00680FFA" w:rsidRPr="00816DF9" w:rsidRDefault="00680FFA" w:rsidP="00680FFA">
      <w:pPr>
        <w:tabs>
          <w:tab w:val="left" w:pos="8640"/>
        </w:tabs>
        <w:jc w:val="center"/>
        <w:rPr>
          <w:sz w:val="28"/>
          <w:szCs w:val="28"/>
        </w:rPr>
      </w:pPr>
      <w:r w:rsidRPr="00816DF9">
        <w:rPr>
          <w:sz w:val="28"/>
          <w:szCs w:val="28"/>
        </w:rPr>
        <w:t>(полное наименование участника)</w:t>
      </w:r>
    </w:p>
    <w:p w:rsidR="00680FFA" w:rsidRPr="00816DF9" w:rsidRDefault="00680FFA" w:rsidP="00680FFA">
      <w:pPr>
        <w:spacing w:after="120"/>
        <w:rPr>
          <w:sz w:val="28"/>
          <w:szCs w:val="28"/>
        </w:rPr>
      </w:pPr>
      <w:r w:rsidRPr="00816DF9">
        <w:rPr>
          <w:sz w:val="28"/>
          <w:szCs w:val="28"/>
        </w:rPr>
        <w:t>___________________________________________</w:t>
      </w:r>
    </w:p>
    <w:p w:rsidR="00680FFA" w:rsidRPr="00816DF9" w:rsidRDefault="00680FFA" w:rsidP="00680FFA">
      <w:pPr>
        <w:rPr>
          <w:sz w:val="28"/>
          <w:szCs w:val="28"/>
        </w:rPr>
      </w:pPr>
      <w:r w:rsidRPr="00816DF9">
        <w:rPr>
          <w:sz w:val="28"/>
          <w:szCs w:val="28"/>
        </w:rPr>
        <w:t>Печать (при  наличии)</w:t>
      </w:r>
      <w:r w:rsidRPr="00816DF9">
        <w:rPr>
          <w:sz w:val="28"/>
          <w:szCs w:val="28"/>
        </w:rPr>
        <w:tab/>
      </w:r>
      <w:r w:rsidRPr="00816DF9">
        <w:rPr>
          <w:sz w:val="28"/>
          <w:szCs w:val="28"/>
        </w:rPr>
        <w:tab/>
      </w:r>
      <w:r w:rsidRPr="00816DF9">
        <w:rPr>
          <w:sz w:val="28"/>
          <w:szCs w:val="28"/>
        </w:rPr>
        <w:tab/>
        <w:t>(должность, подпись, ФИО)</w:t>
      </w:r>
    </w:p>
    <w:p w:rsidR="00680FFA" w:rsidRPr="00816DF9" w:rsidRDefault="00680FFA" w:rsidP="00680FFA">
      <w:pPr>
        <w:spacing w:after="120"/>
        <w:rPr>
          <w:sz w:val="28"/>
          <w:szCs w:val="28"/>
        </w:rPr>
      </w:pPr>
      <w:r w:rsidRPr="00816DF9">
        <w:rPr>
          <w:sz w:val="28"/>
          <w:szCs w:val="28"/>
        </w:rPr>
        <w:t>«____» _________ 20__ г.</w:t>
      </w:r>
    </w:p>
    <w:p w:rsidR="00680FFA" w:rsidRPr="00816DF9" w:rsidRDefault="00680FFA" w:rsidP="00680FFA">
      <w:pPr>
        <w:rPr>
          <w:sz w:val="28"/>
          <w:szCs w:val="28"/>
        </w:rPr>
      </w:pPr>
      <w:r w:rsidRPr="00816DF9">
        <w:rPr>
          <w:sz w:val="28"/>
          <w:szCs w:val="28"/>
        </w:rPr>
        <w:br w:type="page"/>
      </w:r>
    </w:p>
    <w:tbl>
      <w:tblPr>
        <w:tblW w:w="0" w:type="auto"/>
        <w:tblLook w:val="0000"/>
      </w:tblPr>
      <w:tblGrid>
        <w:gridCol w:w="4785"/>
        <w:gridCol w:w="4785"/>
      </w:tblGrid>
      <w:tr w:rsidR="00680FFA" w:rsidRPr="00816DF9" w:rsidTr="008F28A9">
        <w:tc>
          <w:tcPr>
            <w:tcW w:w="4785" w:type="dxa"/>
          </w:tcPr>
          <w:p w:rsidR="00680FFA" w:rsidRPr="00816DF9" w:rsidRDefault="00680FFA" w:rsidP="008F28A9">
            <w:pPr>
              <w:keepNext/>
              <w:suppressAutoHyphens/>
              <w:spacing w:line="260" w:lineRule="exact"/>
              <w:jc w:val="center"/>
              <w:outlineLvl w:val="1"/>
              <w:rPr>
                <w:rFonts w:ascii="Cambria" w:eastAsia="MS Mincho" w:hAnsi="Cambria"/>
                <w:b/>
                <w:bCs/>
                <w:sz w:val="28"/>
                <w:szCs w:val="28"/>
              </w:rPr>
            </w:pPr>
            <w:r w:rsidRPr="00816DF9">
              <w:rPr>
                <w:rFonts w:ascii="Cambria" w:hAnsi="Cambria" w:cs="Cambria"/>
                <w:b/>
                <w:bCs/>
                <w:i/>
                <w:iCs/>
                <w:sz w:val="28"/>
                <w:szCs w:val="28"/>
              </w:rPr>
              <w:br w:type="page"/>
            </w:r>
            <w:r w:rsidRPr="00816DF9">
              <w:rPr>
                <w:rFonts w:ascii="Cambria" w:hAnsi="Cambria" w:cs="Cambria"/>
                <w:bCs/>
                <w:iCs/>
                <w:sz w:val="28"/>
                <w:szCs w:val="28"/>
              </w:rPr>
              <w:br w:type="page"/>
            </w:r>
          </w:p>
        </w:tc>
        <w:tc>
          <w:tcPr>
            <w:tcW w:w="4785" w:type="dxa"/>
          </w:tcPr>
          <w:p w:rsidR="00680FFA" w:rsidRPr="00816DF9" w:rsidRDefault="00680FFA" w:rsidP="008F28A9">
            <w:pPr>
              <w:keepNext/>
              <w:suppressAutoHyphens/>
              <w:spacing w:line="260" w:lineRule="exact"/>
              <w:ind w:left="885"/>
              <w:outlineLvl w:val="1"/>
              <w:rPr>
                <w:sz w:val="28"/>
                <w:szCs w:val="28"/>
              </w:rPr>
            </w:pPr>
            <w:r w:rsidRPr="00816DF9">
              <w:rPr>
                <w:sz w:val="28"/>
                <w:szCs w:val="28"/>
              </w:rPr>
              <w:t>Приложение № 2</w:t>
            </w:r>
          </w:p>
          <w:p w:rsidR="00680FFA" w:rsidRPr="00816DF9" w:rsidRDefault="00680FFA" w:rsidP="008F28A9">
            <w:pPr>
              <w:keepNext/>
              <w:suppressAutoHyphens/>
              <w:spacing w:line="260" w:lineRule="exact"/>
              <w:ind w:left="885"/>
              <w:outlineLvl w:val="1"/>
              <w:rPr>
                <w:rFonts w:eastAsia="MS Mincho"/>
                <w:sz w:val="28"/>
                <w:szCs w:val="28"/>
              </w:rPr>
            </w:pPr>
            <w:r w:rsidRPr="00816DF9">
              <w:rPr>
                <w:sz w:val="28"/>
                <w:szCs w:val="28"/>
              </w:rPr>
              <w:t>к конкурсной документации</w:t>
            </w:r>
          </w:p>
        </w:tc>
      </w:tr>
      <w:tr w:rsidR="00680FFA" w:rsidRPr="00816DF9" w:rsidTr="008F28A9">
        <w:tc>
          <w:tcPr>
            <w:tcW w:w="4785" w:type="dxa"/>
          </w:tcPr>
          <w:p w:rsidR="00680FFA" w:rsidRPr="00816DF9" w:rsidRDefault="00680FFA" w:rsidP="008F28A9">
            <w:pPr>
              <w:keepNext/>
              <w:suppressAutoHyphens/>
              <w:spacing w:line="260" w:lineRule="exact"/>
              <w:jc w:val="center"/>
              <w:outlineLvl w:val="1"/>
              <w:rPr>
                <w:rFonts w:ascii="Cambria" w:eastAsia="MS Mincho" w:hAnsi="Cambria"/>
                <w:b/>
                <w:bCs/>
                <w:sz w:val="28"/>
                <w:szCs w:val="28"/>
              </w:rPr>
            </w:pPr>
          </w:p>
        </w:tc>
        <w:tc>
          <w:tcPr>
            <w:tcW w:w="4785" w:type="dxa"/>
          </w:tcPr>
          <w:p w:rsidR="00680FFA" w:rsidRPr="00816DF9" w:rsidRDefault="00680FFA" w:rsidP="008F28A9">
            <w:pPr>
              <w:keepNext/>
              <w:suppressAutoHyphens/>
              <w:spacing w:line="260" w:lineRule="exact"/>
              <w:outlineLvl w:val="1"/>
              <w:rPr>
                <w:sz w:val="28"/>
                <w:szCs w:val="28"/>
              </w:rPr>
            </w:pPr>
          </w:p>
        </w:tc>
      </w:tr>
    </w:tbl>
    <w:p w:rsidR="00680FFA" w:rsidRPr="00816DF9" w:rsidRDefault="00680FFA" w:rsidP="00680FFA">
      <w:pPr>
        <w:spacing w:before="160"/>
        <w:ind w:firstLine="709"/>
        <w:jc w:val="center"/>
        <w:rPr>
          <w:rFonts w:eastAsia="MS Mincho"/>
          <w:sz w:val="28"/>
          <w:szCs w:val="28"/>
        </w:rPr>
      </w:pPr>
      <w:r w:rsidRPr="00816DF9">
        <w:rPr>
          <w:rFonts w:eastAsia="MS Mincho"/>
          <w:sz w:val="28"/>
          <w:szCs w:val="28"/>
        </w:rPr>
        <w:t>СВЕДЕНИЯ ОБ УЧАСТНИКЕ (для юридических лиц)</w:t>
      </w:r>
      <w:r w:rsidRPr="00816DF9">
        <w:rPr>
          <w:rFonts w:eastAsia="Calibri"/>
          <w:sz w:val="28"/>
          <w:szCs w:val="28"/>
          <w:lang w:eastAsia="en-US"/>
        </w:rPr>
        <w:t xml:space="preserve"> </w:t>
      </w:r>
    </w:p>
    <w:p w:rsidR="00680FFA" w:rsidRPr="00816DF9" w:rsidRDefault="00680FFA" w:rsidP="00680FFA">
      <w:pPr>
        <w:spacing w:before="160"/>
        <w:ind w:firstLine="709"/>
        <w:jc w:val="center"/>
        <w:rPr>
          <w:rFonts w:eastAsia="MS Mincho"/>
          <w:i/>
          <w:sz w:val="28"/>
          <w:szCs w:val="28"/>
        </w:rPr>
      </w:pPr>
      <w:r w:rsidRPr="00816DF9">
        <w:rPr>
          <w:rFonts w:eastAsia="MS Mincho"/>
          <w:i/>
          <w:sz w:val="28"/>
          <w:szCs w:val="28"/>
        </w:rPr>
        <w:t>(в случае если на стороне одного участника выступает несколько лиц, сведения предоставляются на каждое лицо)</w:t>
      </w:r>
    </w:p>
    <w:p w:rsidR="00680FFA" w:rsidRPr="00816DF9" w:rsidRDefault="00680FFA" w:rsidP="00680FFA">
      <w:pPr>
        <w:spacing w:before="160"/>
        <w:ind w:left="720"/>
        <w:jc w:val="both"/>
        <w:rPr>
          <w:rFonts w:eastAsia="MS Mincho"/>
          <w:sz w:val="28"/>
          <w:szCs w:val="28"/>
        </w:rPr>
      </w:pPr>
      <w:r w:rsidRPr="00816DF9">
        <w:rPr>
          <w:rFonts w:eastAsia="MS Mincho"/>
          <w:sz w:val="28"/>
          <w:szCs w:val="28"/>
        </w:rPr>
        <w:t>1. Наименование участника (если менялось в течение последних 5 лет, указать когда и привести прежнее название)</w:t>
      </w:r>
    </w:p>
    <w:p w:rsidR="00680FFA" w:rsidRPr="00816DF9" w:rsidRDefault="00680FFA" w:rsidP="00680FFA">
      <w:pPr>
        <w:ind w:left="720"/>
        <w:rPr>
          <w:rFonts w:eastAsia="MS Mincho"/>
          <w:sz w:val="28"/>
          <w:szCs w:val="28"/>
        </w:rPr>
      </w:pPr>
      <w:r w:rsidRPr="00816DF9">
        <w:rPr>
          <w:rFonts w:eastAsia="MS Mincho"/>
          <w:sz w:val="28"/>
          <w:szCs w:val="28"/>
        </w:rPr>
        <w:t>Юридический адрес ________________________________________</w:t>
      </w:r>
    </w:p>
    <w:p w:rsidR="00680FFA" w:rsidRPr="00816DF9" w:rsidRDefault="00680FFA" w:rsidP="00680FFA">
      <w:pPr>
        <w:ind w:left="720"/>
        <w:rPr>
          <w:rFonts w:eastAsia="MS Mincho"/>
          <w:sz w:val="28"/>
          <w:szCs w:val="28"/>
        </w:rPr>
      </w:pPr>
      <w:r w:rsidRPr="00816DF9">
        <w:rPr>
          <w:rFonts w:eastAsia="MS Mincho"/>
          <w:sz w:val="28"/>
          <w:szCs w:val="28"/>
        </w:rPr>
        <w:t>Фактическое местонахождение _______________________________</w:t>
      </w:r>
    </w:p>
    <w:p w:rsidR="00680FFA" w:rsidRPr="00816DF9" w:rsidRDefault="00680FFA" w:rsidP="00680FFA">
      <w:pPr>
        <w:ind w:left="720"/>
        <w:rPr>
          <w:rFonts w:eastAsia="MS Mincho"/>
          <w:sz w:val="28"/>
          <w:szCs w:val="28"/>
        </w:rPr>
      </w:pPr>
      <w:r w:rsidRPr="00816DF9">
        <w:rPr>
          <w:rFonts w:eastAsia="MS Mincho"/>
          <w:sz w:val="28"/>
          <w:szCs w:val="28"/>
        </w:rPr>
        <w:t>Телефон (______) __________________________________________</w:t>
      </w:r>
    </w:p>
    <w:p w:rsidR="00680FFA" w:rsidRPr="00816DF9" w:rsidRDefault="00680FFA" w:rsidP="00680FFA">
      <w:pPr>
        <w:ind w:left="720"/>
        <w:rPr>
          <w:rFonts w:eastAsia="MS Mincho"/>
          <w:sz w:val="28"/>
          <w:szCs w:val="28"/>
        </w:rPr>
      </w:pPr>
      <w:r w:rsidRPr="00816DF9">
        <w:rPr>
          <w:rFonts w:eastAsia="MS Mincho"/>
          <w:sz w:val="28"/>
          <w:szCs w:val="28"/>
        </w:rPr>
        <w:t>Факс (______) _____________________________________________</w:t>
      </w:r>
    </w:p>
    <w:p w:rsidR="00680FFA" w:rsidRPr="00816DF9" w:rsidRDefault="00680FFA" w:rsidP="00680FFA">
      <w:pPr>
        <w:ind w:left="720"/>
        <w:rPr>
          <w:rFonts w:eastAsia="MS Mincho"/>
          <w:sz w:val="28"/>
          <w:szCs w:val="28"/>
        </w:rPr>
      </w:pPr>
      <w:r w:rsidRPr="00816DF9">
        <w:rPr>
          <w:rFonts w:eastAsia="MS Mincho"/>
          <w:sz w:val="28"/>
          <w:szCs w:val="28"/>
        </w:rPr>
        <w:t>Адрес электронной почты __________________@_______________</w:t>
      </w:r>
    </w:p>
    <w:p w:rsidR="00680FFA" w:rsidRPr="00816DF9" w:rsidRDefault="00680FFA" w:rsidP="00680FFA">
      <w:pPr>
        <w:tabs>
          <w:tab w:val="left" w:pos="1080"/>
        </w:tabs>
        <w:ind w:left="720"/>
        <w:jc w:val="both"/>
        <w:rPr>
          <w:rFonts w:eastAsia="MS Mincho"/>
          <w:sz w:val="28"/>
          <w:szCs w:val="28"/>
        </w:rPr>
      </w:pPr>
      <w:r w:rsidRPr="00816DF9">
        <w:rPr>
          <w:rFonts w:eastAsia="MS Mincho"/>
          <w:sz w:val="28"/>
          <w:szCs w:val="28"/>
        </w:rPr>
        <w:t>2. Руководитель</w:t>
      </w:r>
    </w:p>
    <w:p w:rsidR="00680FFA" w:rsidRPr="00816DF9" w:rsidRDefault="00680FFA" w:rsidP="00680FFA">
      <w:pPr>
        <w:tabs>
          <w:tab w:val="left" w:pos="1080"/>
        </w:tabs>
        <w:ind w:left="720"/>
        <w:jc w:val="both"/>
        <w:rPr>
          <w:rFonts w:eastAsia="MS Mincho"/>
          <w:sz w:val="28"/>
          <w:szCs w:val="28"/>
        </w:rPr>
      </w:pPr>
      <w:r w:rsidRPr="00816DF9">
        <w:rPr>
          <w:rFonts w:eastAsia="MS Mincho"/>
          <w:sz w:val="28"/>
          <w:szCs w:val="28"/>
        </w:rPr>
        <w:t>3. Банковские реквизиты</w:t>
      </w:r>
    </w:p>
    <w:p w:rsidR="00680FFA" w:rsidRPr="00816DF9" w:rsidRDefault="00680FFA" w:rsidP="00680FFA">
      <w:pPr>
        <w:tabs>
          <w:tab w:val="left" w:pos="1080"/>
        </w:tabs>
        <w:ind w:left="720"/>
        <w:jc w:val="both"/>
        <w:rPr>
          <w:rFonts w:eastAsia="MS Mincho"/>
          <w:sz w:val="28"/>
          <w:szCs w:val="28"/>
        </w:rPr>
      </w:pPr>
      <w:r w:rsidRPr="00816DF9">
        <w:rPr>
          <w:rFonts w:eastAsia="MS Mincho"/>
          <w:sz w:val="28"/>
          <w:szCs w:val="28"/>
        </w:rPr>
        <w:t>4. ИНН</w:t>
      </w:r>
    </w:p>
    <w:p w:rsidR="00680FFA" w:rsidRPr="00816DF9" w:rsidRDefault="00680FFA" w:rsidP="00680FFA">
      <w:pPr>
        <w:tabs>
          <w:tab w:val="left" w:pos="1080"/>
        </w:tabs>
        <w:ind w:left="720"/>
        <w:jc w:val="both"/>
        <w:rPr>
          <w:rFonts w:eastAsia="MS Mincho"/>
          <w:sz w:val="28"/>
          <w:szCs w:val="28"/>
        </w:rPr>
      </w:pPr>
      <w:r w:rsidRPr="00816DF9">
        <w:rPr>
          <w:rFonts w:eastAsia="MS Mincho"/>
          <w:sz w:val="28"/>
          <w:szCs w:val="28"/>
        </w:rPr>
        <w:t>5. КПП</w:t>
      </w:r>
    </w:p>
    <w:p w:rsidR="00680FFA" w:rsidRPr="00816DF9" w:rsidRDefault="00680FFA" w:rsidP="00680FFA">
      <w:pPr>
        <w:tabs>
          <w:tab w:val="left" w:pos="1080"/>
        </w:tabs>
        <w:ind w:left="720"/>
        <w:jc w:val="both"/>
        <w:rPr>
          <w:rFonts w:eastAsia="MS Mincho"/>
          <w:sz w:val="28"/>
          <w:szCs w:val="28"/>
        </w:rPr>
      </w:pPr>
      <w:r w:rsidRPr="00816DF9">
        <w:rPr>
          <w:rFonts w:eastAsia="MS Mincho"/>
          <w:sz w:val="28"/>
          <w:szCs w:val="28"/>
        </w:rPr>
        <w:t>6. ОГРН</w:t>
      </w:r>
    </w:p>
    <w:p w:rsidR="00680FFA" w:rsidRPr="00816DF9" w:rsidRDefault="00680FFA" w:rsidP="00680FFA">
      <w:pPr>
        <w:tabs>
          <w:tab w:val="left" w:pos="1080"/>
        </w:tabs>
        <w:ind w:firstLine="709"/>
        <w:jc w:val="both"/>
        <w:rPr>
          <w:rFonts w:eastAsia="MS Mincho"/>
          <w:sz w:val="28"/>
          <w:szCs w:val="28"/>
        </w:rPr>
      </w:pPr>
      <w:r w:rsidRPr="00816DF9">
        <w:rPr>
          <w:rFonts w:eastAsia="MS Mincho"/>
          <w:sz w:val="28"/>
          <w:szCs w:val="28"/>
        </w:rPr>
        <w:t>7. ОКПО</w:t>
      </w:r>
    </w:p>
    <w:p w:rsidR="00680FFA" w:rsidRPr="00816DF9" w:rsidRDefault="00680FFA" w:rsidP="00680FFA">
      <w:pPr>
        <w:tabs>
          <w:tab w:val="left" w:pos="1080"/>
        </w:tabs>
        <w:ind w:firstLine="709"/>
        <w:jc w:val="both"/>
        <w:rPr>
          <w:rFonts w:eastAsia="MS Mincho"/>
          <w:sz w:val="28"/>
          <w:szCs w:val="28"/>
        </w:rPr>
      </w:pPr>
      <w:r w:rsidRPr="00816DF9">
        <w:rPr>
          <w:rFonts w:eastAsia="MS Mincho"/>
          <w:sz w:val="28"/>
          <w:szCs w:val="28"/>
        </w:rPr>
        <w:t xml:space="preserve">8. Название и адрес филиалов </w:t>
      </w:r>
    </w:p>
    <w:p w:rsidR="00680FFA" w:rsidRPr="00816DF9" w:rsidRDefault="00680FFA" w:rsidP="00680FFA">
      <w:pPr>
        <w:tabs>
          <w:tab w:val="left" w:pos="9639"/>
        </w:tabs>
        <w:ind w:firstLine="709"/>
        <w:rPr>
          <w:sz w:val="28"/>
          <w:szCs w:val="28"/>
        </w:rPr>
      </w:pPr>
      <w:r w:rsidRPr="00816DF9">
        <w:rPr>
          <w:sz w:val="28"/>
          <w:szCs w:val="28"/>
        </w:rPr>
        <w:t>9. Контактные лица</w:t>
      </w:r>
    </w:p>
    <w:p w:rsidR="00680FFA" w:rsidRPr="00816DF9" w:rsidRDefault="00680FFA" w:rsidP="00680FFA">
      <w:pPr>
        <w:ind w:right="97" w:firstLine="709"/>
        <w:jc w:val="both"/>
        <w:rPr>
          <w:sz w:val="28"/>
          <w:szCs w:val="28"/>
        </w:rPr>
      </w:pPr>
      <w:r w:rsidRPr="00816DF9">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680FFA" w:rsidRPr="00816DF9" w:rsidRDefault="00680FFA" w:rsidP="00680FFA">
      <w:pPr>
        <w:tabs>
          <w:tab w:val="left" w:pos="9639"/>
        </w:tabs>
        <w:rPr>
          <w:sz w:val="28"/>
          <w:szCs w:val="28"/>
          <w:u w:val="single"/>
        </w:rPr>
      </w:pPr>
      <w:r w:rsidRPr="00816DF9">
        <w:rPr>
          <w:sz w:val="28"/>
          <w:szCs w:val="28"/>
          <w:u w:val="single"/>
        </w:rPr>
        <w:t>Справки по общим вопросам и вопросам управления</w:t>
      </w:r>
    </w:p>
    <w:p w:rsidR="00680FFA" w:rsidRPr="00816DF9" w:rsidRDefault="00680FFA" w:rsidP="00680FFA">
      <w:pPr>
        <w:tabs>
          <w:tab w:val="left" w:pos="9639"/>
        </w:tabs>
        <w:rPr>
          <w:sz w:val="28"/>
          <w:szCs w:val="28"/>
        </w:rPr>
      </w:pPr>
      <w:r w:rsidRPr="00816DF9">
        <w:rPr>
          <w:sz w:val="28"/>
          <w:szCs w:val="28"/>
        </w:rPr>
        <w:t>Контактное лицо (должность, ФИО, телефон)</w:t>
      </w:r>
    </w:p>
    <w:p w:rsidR="00680FFA" w:rsidRPr="00816DF9" w:rsidRDefault="00680FFA" w:rsidP="00680FFA">
      <w:pPr>
        <w:tabs>
          <w:tab w:val="left" w:pos="9639"/>
        </w:tabs>
        <w:rPr>
          <w:sz w:val="28"/>
          <w:szCs w:val="28"/>
          <w:u w:val="single"/>
        </w:rPr>
      </w:pPr>
      <w:r w:rsidRPr="00816DF9">
        <w:rPr>
          <w:sz w:val="28"/>
          <w:szCs w:val="28"/>
          <w:u w:val="single"/>
        </w:rPr>
        <w:t>Справки по кадровым вопросам</w:t>
      </w:r>
    </w:p>
    <w:p w:rsidR="00680FFA" w:rsidRPr="00816DF9" w:rsidRDefault="00680FFA" w:rsidP="00680FFA">
      <w:pPr>
        <w:tabs>
          <w:tab w:val="left" w:pos="9639"/>
        </w:tabs>
        <w:rPr>
          <w:sz w:val="28"/>
          <w:szCs w:val="28"/>
        </w:rPr>
      </w:pPr>
      <w:r w:rsidRPr="00816DF9">
        <w:rPr>
          <w:sz w:val="28"/>
          <w:szCs w:val="28"/>
        </w:rPr>
        <w:t>Контактное лицо (должность, ФИО, телефон)</w:t>
      </w:r>
    </w:p>
    <w:p w:rsidR="00680FFA" w:rsidRPr="00816DF9" w:rsidRDefault="00680FFA" w:rsidP="00680FFA">
      <w:pPr>
        <w:tabs>
          <w:tab w:val="left" w:pos="9639"/>
        </w:tabs>
        <w:rPr>
          <w:sz w:val="28"/>
          <w:szCs w:val="28"/>
          <w:u w:val="single"/>
        </w:rPr>
      </w:pPr>
      <w:r w:rsidRPr="00816DF9">
        <w:rPr>
          <w:sz w:val="28"/>
          <w:szCs w:val="28"/>
          <w:u w:val="single"/>
        </w:rPr>
        <w:t>Справки по техническим вопросам</w:t>
      </w:r>
    </w:p>
    <w:p w:rsidR="00680FFA" w:rsidRPr="00816DF9" w:rsidRDefault="00680FFA" w:rsidP="00680FFA">
      <w:pPr>
        <w:tabs>
          <w:tab w:val="left" w:pos="9639"/>
        </w:tabs>
        <w:rPr>
          <w:sz w:val="28"/>
          <w:szCs w:val="28"/>
        </w:rPr>
      </w:pPr>
      <w:r w:rsidRPr="00816DF9">
        <w:rPr>
          <w:sz w:val="28"/>
          <w:szCs w:val="28"/>
        </w:rPr>
        <w:t>Контактное лицо (должность, ФИО, телефон)</w:t>
      </w:r>
    </w:p>
    <w:p w:rsidR="00680FFA" w:rsidRPr="00816DF9" w:rsidRDefault="00680FFA" w:rsidP="00680FFA">
      <w:pPr>
        <w:tabs>
          <w:tab w:val="left" w:pos="9639"/>
        </w:tabs>
        <w:rPr>
          <w:sz w:val="28"/>
          <w:szCs w:val="28"/>
          <w:u w:val="single"/>
        </w:rPr>
      </w:pPr>
      <w:r w:rsidRPr="00816DF9">
        <w:rPr>
          <w:sz w:val="28"/>
          <w:szCs w:val="28"/>
          <w:u w:val="single"/>
        </w:rPr>
        <w:t>Справки по финансовым вопросам</w:t>
      </w:r>
    </w:p>
    <w:p w:rsidR="00680FFA" w:rsidRPr="00816DF9" w:rsidRDefault="00680FFA" w:rsidP="00680FFA">
      <w:pPr>
        <w:tabs>
          <w:tab w:val="left" w:pos="9639"/>
        </w:tabs>
        <w:rPr>
          <w:sz w:val="28"/>
          <w:szCs w:val="28"/>
        </w:rPr>
      </w:pPr>
      <w:r w:rsidRPr="00816DF9">
        <w:rPr>
          <w:sz w:val="28"/>
          <w:szCs w:val="28"/>
        </w:rPr>
        <w:t>Контактное лицо (должность, ФИО, телефон)</w:t>
      </w:r>
    </w:p>
    <w:p w:rsidR="00680FFA" w:rsidRPr="00816DF9" w:rsidRDefault="00680FFA" w:rsidP="00680FFA">
      <w:pPr>
        <w:ind w:firstLine="709"/>
        <w:jc w:val="both"/>
        <w:rPr>
          <w:sz w:val="28"/>
          <w:szCs w:val="28"/>
        </w:rPr>
      </w:pPr>
      <w:r w:rsidRPr="00816DF9">
        <w:rPr>
          <w:sz w:val="28"/>
          <w:szCs w:val="28"/>
        </w:rPr>
        <w:t>10. Является ли участник субъектом малого и среднего предпринимательства _______</w:t>
      </w:r>
      <w:r w:rsidRPr="00816DF9">
        <w:rPr>
          <w:b/>
          <w:i/>
          <w:sz w:val="28"/>
          <w:szCs w:val="28"/>
        </w:rPr>
        <w:t xml:space="preserve"> </w:t>
      </w:r>
      <w:r w:rsidRPr="00816DF9">
        <w:rPr>
          <w:i/>
          <w:sz w:val="28"/>
          <w:szCs w:val="28"/>
        </w:rPr>
        <w:t>(указать да или нет).</w:t>
      </w:r>
    </w:p>
    <w:p w:rsidR="00680FFA" w:rsidRPr="00816DF9" w:rsidRDefault="00680FFA" w:rsidP="00680FFA">
      <w:pPr>
        <w:ind w:firstLine="709"/>
        <w:jc w:val="both"/>
        <w:rPr>
          <w:i/>
          <w:sz w:val="28"/>
          <w:szCs w:val="28"/>
        </w:rPr>
      </w:pPr>
      <w:r w:rsidRPr="00816DF9">
        <w:rPr>
          <w:sz w:val="28"/>
          <w:szCs w:val="28"/>
        </w:rPr>
        <w:t>11. Категория субъекта малого и среднего предпринимательства:</w:t>
      </w:r>
      <w:r w:rsidRPr="00816DF9">
        <w:rPr>
          <w:i/>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680FFA" w:rsidRPr="00816DF9" w:rsidRDefault="00680FFA" w:rsidP="00680FFA">
      <w:pPr>
        <w:spacing w:before="160"/>
        <w:ind w:firstLine="709"/>
        <w:jc w:val="both"/>
        <w:rPr>
          <w:i/>
          <w:spacing w:val="-13"/>
          <w:sz w:val="28"/>
          <w:u w:val="single"/>
        </w:rPr>
      </w:pPr>
      <w:r w:rsidRPr="00816DF9">
        <w:rPr>
          <w:spacing w:val="-13"/>
          <w:sz w:val="28"/>
        </w:rPr>
        <w:t xml:space="preserve">12. </w:t>
      </w:r>
      <w:r w:rsidRPr="00816DF9">
        <w:rPr>
          <w:sz w:val="28"/>
        </w:rPr>
        <w:t>Реквизиты для перечисления денежных средств, внесенных в качестве обеспечения заявки ____________________________________________ (</w:t>
      </w:r>
      <w:r w:rsidRPr="00816DF9">
        <w:rPr>
          <w:i/>
          <w:sz w:val="28"/>
          <w:u w:val="single"/>
        </w:rPr>
        <w:t>заполняется при выборе способа обеспечения заявки в форме внесения денежных средств)</w:t>
      </w:r>
      <w:r w:rsidRPr="00816DF9">
        <w:rPr>
          <w:i/>
          <w:spacing w:val="-13"/>
          <w:sz w:val="28"/>
          <w:u w:val="single"/>
        </w:rPr>
        <w:t>.</w:t>
      </w:r>
    </w:p>
    <w:p w:rsidR="00680FFA" w:rsidRPr="00816DF9" w:rsidRDefault="00680FFA" w:rsidP="00680FFA">
      <w:pPr>
        <w:spacing w:before="160"/>
        <w:jc w:val="center"/>
        <w:rPr>
          <w:spacing w:val="-13"/>
          <w:sz w:val="28"/>
        </w:rPr>
      </w:pPr>
    </w:p>
    <w:p w:rsidR="00680FFA" w:rsidRPr="00816DF9" w:rsidRDefault="00680FFA" w:rsidP="00680FFA">
      <w:pPr>
        <w:spacing w:before="160"/>
        <w:jc w:val="center"/>
        <w:rPr>
          <w:spacing w:val="-13"/>
          <w:sz w:val="28"/>
        </w:rPr>
      </w:pPr>
      <w:r w:rsidRPr="00816DF9">
        <w:rPr>
          <w:spacing w:val="-13"/>
          <w:sz w:val="28"/>
        </w:rPr>
        <w:t>Имеющий полномочия действовать от имени участника ________________________________________________________</w:t>
      </w:r>
    </w:p>
    <w:p w:rsidR="00680FFA" w:rsidRPr="00816DF9" w:rsidRDefault="00680FFA" w:rsidP="00680FFA">
      <w:pPr>
        <w:spacing w:before="160"/>
        <w:jc w:val="center"/>
        <w:rPr>
          <w:spacing w:val="-13"/>
          <w:sz w:val="28"/>
        </w:rPr>
      </w:pPr>
      <w:r w:rsidRPr="00816DF9">
        <w:rPr>
          <w:spacing w:val="-13"/>
          <w:sz w:val="28"/>
        </w:rPr>
        <w:t>(Полное наименование участника)</w:t>
      </w:r>
    </w:p>
    <w:p w:rsidR="00680FFA" w:rsidRPr="00816DF9" w:rsidRDefault="00680FFA" w:rsidP="00680FFA">
      <w:pPr>
        <w:spacing w:before="160"/>
        <w:jc w:val="center"/>
        <w:rPr>
          <w:spacing w:val="-13"/>
          <w:sz w:val="28"/>
        </w:rPr>
      </w:pPr>
      <w:r w:rsidRPr="00816DF9">
        <w:rPr>
          <w:spacing w:val="-13"/>
          <w:sz w:val="28"/>
        </w:rPr>
        <w:t>_________________________________________________________________</w:t>
      </w:r>
    </w:p>
    <w:p w:rsidR="00680FFA" w:rsidRPr="00816DF9" w:rsidRDefault="00680FFA" w:rsidP="00680FFA">
      <w:pPr>
        <w:spacing w:before="160"/>
        <w:jc w:val="center"/>
        <w:rPr>
          <w:spacing w:val="-13"/>
          <w:sz w:val="28"/>
        </w:rPr>
      </w:pPr>
      <w:r w:rsidRPr="00816DF9">
        <w:rPr>
          <w:spacing w:val="-13"/>
          <w:sz w:val="28"/>
        </w:rPr>
        <w:t xml:space="preserve">(Должность, подпись, ФИО)                                                </w:t>
      </w:r>
    </w:p>
    <w:p w:rsidR="00680FFA" w:rsidRPr="00816DF9" w:rsidRDefault="00680FFA" w:rsidP="00680FFA">
      <w:pPr>
        <w:spacing w:before="160"/>
        <w:rPr>
          <w:spacing w:val="-13"/>
          <w:sz w:val="28"/>
        </w:rPr>
      </w:pPr>
      <w:r w:rsidRPr="00816DF9">
        <w:rPr>
          <w:spacing w:val="-13"/>
          <w:sz w:val="28"/>
        </w:rPr>
        <w:t>Печать (при наличии)</w:t>
      </w:r>
    </w:p>
    <w:p w:rsidR="00680FFA" w:rsidRPr="00816DF9" w:rsidRDefault="00680FFA" w:rsidP="00680FFA">
      <w:pPr>
        <w:rPr>
          <w:b/>
          <w:sz w:val="28"/>
          <w:szCs w:val="28"/>
        </w:rPr>
      </w:pPr>
      <w:r w:rsidRPr="00816DF9">
        <w:rPr>
          <w:b/>
          <w:sz w:val="28"/>
          <w:szCs w:val="28"/>
        </w:rPr>
        <w:br w:type="page"/>
      </w:r>
    </w:p>
    <w:p w:rsidR="00680FFA" w:rsidRPr="00816DF9" w:rsidRDefault="00680FFA" w:rsidP="00680FFA">
      <w:pPr>
        <w:spacing w:before="160"/>
        <w:ind w:firstLine="709"/>
        <w:jc w:val="center"/>
        <w:rPr>
          <w:rFonts w:eastAsia="MS Mincho"/>
          <w:sz w:val="28"/>
          <w:szCs w:val="28"/>
        </w:rPr>
      </w:pPr>
      <w:r w:rsidRPr="00816DF9">
        <w:rPr>
          <w:rFonts w:eastAsia="MS Mincho"/>
          <w:sz w:val="28"/>
          <w:szCs w:val="28"/>
        </w:rPr>
        <w:t>СВЕДЕНИЯ ОБ УЧАСТНИКЕ (для физических лиц)</w:t>
      </w:r>
    </w:p>
    <w:p w:rsidR="00680FFA" w:rsidRPr="00816DF9" w:rsidRDefault="00680FFA" w:rsidP="00680FFA">
      <w:pPr>
        <w:spacing w:before="160"/>
        <w:ind w:firstLine="709"/>
        <w:jc w:val="center"/>
        <w:rPr>
          <w:rFonts w:eastAsia="MS Mincho"/>
          <w:i/>
          <w:sz w:val="28"/>
          <w:szCs w:val="28"/>
        </w:rPr>
      </w:pPr>
      <w:r w:rsidRPr="00816DF9">
        <w:rPr>
          <w:rFonts w:eastAsia="MS Mincho"/>
          <w:i/>
          <w:sz w:val="28"/>
          <w:szCs w:val="28"/>
        </w:rPr>
        <w:t>(в случае если на стороне одного участника выступает несколько лиц, сведения предоставляются на каждое лицо)</w:t>
      </w:r>
    </w:p>
    <w:p w:rsidR="00680FFA" w:rsidRPr="00816DF9" w:rsidRDefault="00680FFA" w:rsidP="00680FFA">
      <w:pPr>
        <w:spacing w:before="160"/>
        <w:ind w:firstLine="709"/>
        <w:jc w:val="center"/>
        <w:rPr>
          <w:rFonts w:eastAsia="MS Mincho"/>
          <w:b/>
          <w:sz w:val="28"/>
          <w:szCs w:val="28"/>
        </w:rPr>
      </w:pPr>
    </w:p>
    <w:p w:rsidR="00680FFA" w:rsidRPr="00816DF9" w:rsidRDefault="00680FFA" w:rsidP="00680FFA">
      <w:pPr>
        <w:numPr>
          <w:ilvl w:val="0"/>
          <w:numId w:val="27"/>
        </w:numPr>
        <w:spacing w:line="360" w:lineRule="auto"/>
        <w:ind w:hanging="503"/>
        <w:rPr>
          <w:rFonts w:eastAsia="MS Mincho"/>
          <w:sz w:val="28"/>
          <w:szCs w:val="28"/>
        </w:rPr>
      </w:pPr>
      <w:r w:rsidRPr="00816DF9">
        <w:rPr>
          <w:rFonts w:eastAsia="MS Mincho"/>
          <w:sz w:val="28"/>
          <w:szCs w:val="28"/>
        </w:rPr>
        <w:t>Фамилия, имя, отчество _____________________________________</w:t>
      </w:r>
    </w:p>
    <w:p w:rsidR="00680FFA" w:rsidRPr="00816DF9" w:rsidRDefault="00680FFA" w:rsidP="00680FFA">
      <w:pPr>
        <w:numPr>
          <w:ilvl w:val="0"/>
          <w:numId w:val="27"/>
        </w:numPr>
        <w:spacing w:line="360" w:lineRule="auto"/>
        <w:ind w:hanging="503"/>
        <w:rPr>
          <w:rFonts w:eastAsia="MS Mincho"/>
          <w:sz w:val="28"/>
          <w:szCs w:val="28"/>
        </w:rPr>
      </w:pPr>
      <w:r w:rsidRPr="00816DF9">
        <w:rPr>
          <w:rFonts w:eastAsia="MS Mincho"/>
          <w:sz w:val="28"/>
          <w:szCs w:val="28"/>
        </w:rPr>
        <w:t>Паспортные данные ________________________________________</w:t>
      </w:r>
    </w:p>
    <w:p w:rsidR="00680FFA" w:rsidRPr="00816DF9" w:rsidRDefault="00680FFA" w:rsidP="00680FFA">
      <w:pPr>
        <w:numPr>
          <w:ilvl w:val="0"/>
          <w:numId w:val="27"/>
        </w:numPr>
        <w:spacing w:line="360" w:lineRule="auto"/>
        <w:ind w:hanging="503"/>
        <w:rPr>
          <w:rFonts w:eastAsia="MS Mincho"/>
          <w:sz w:val="28"/>
          <w:szCs w:val="28"/>
        </w:rPr>
      </w:pPr>
      <w:r w:rsidRPr="00816DF9">
        <w:rPr>
          <w:rFonts w:eastAsia="MS Mincho"/>
          <w:sz w:val="28"/>
          <w:szCs w:val="28"/>
        </w:rPr>
        <w:t>ИНН _____________________________________________________</w:t>
      </w:r>
    </w:p>
    <w:p w:rsidR="00680FFA" w:rsidRPr="00816DF9" w:rsidRDefault="00680FFA" w:rsidP="00680FFA">
      <w:pPr>
        <w:numPr>
          <w:ilvl w:val="0"/>
          <w:numId w:val="27"/>
        </w:numPr>
        <w:spacing w:line="360" w:lineRule="auto"/>
        <w:ind w:hanging="503"/>
        <w:rPr>
          <w:rFonts w:eastAsia="MS Mincho"/>
          <w:sz w:val="28"/>
          <w:szCs w:val="28"/>
        </w:rPr>
      </w:pPr>
      <w:r w:rsidRPr="00816DF9">
        <w:rPr>
          <w:rFonts w:eastAsia="MS Mincho"/>
          <w:sz w:val="28"/>
          <w:szCs w:val="28"/>
        </w:rPr>
        <w:t>Место регистрации_________________________________________</w:t>
      </w:r>
    </w:p>
    <w:p w:rsidR="00680FFA" w:rsidRPr="00816DF9" w:rsidRDefault="00680FFA" w:rsidP="00680FFA">
      <w:pPr>
        <w:numPr>
          <w:ilvl w:val="0"/>
          <w:numId w:val="27"/>
        </w:numPr>
        <w:spacing w:line="360" w:lineRule="auto"/>
        <w:ind w:hanging="503"/>
        <w:rPr>
          <w:rFonts w:eastAsia="MS Mincho"/>
          <w:sz w:val="28"/>
          <w:szCs w:val="28"/>
        </w:rPr>
      </w:pPr>
      <w:r w:rsidRPr="00816DF9">
        <w:rPr>
          <w:rFonts w:eastAsia="MS Mincho"/>
          <w:sz w:val="28"/>
          <w:szCs w:val="28"/>
        </w:rPr>
        <w:t>Место фактического проживания _____________________________</w:t>
      </w:r>
    </w:p>
    <w:p w:rsidR="00680FFA" w:rsidRPr="00816DF9" w:rsidRDefault="00680FFA" w:rsidP="00680FFA">
      <w:pPr>
        <w:numPr>
          <w:ilvl w:val="0"/>
          <w:numId w:val="27"/>
        </w:numPr>
        <w:spacing w:line="360" w:lineRule="auto"/>
        <w:ind w:hanging="503"/>
        <w:rPr>
          <w:rFonts w:eastAsia="MS Mincho"/>
          <w:sz w:val="28"/>
          <w:szCs w:val="28"/>
        </w:rPr>
      </w:pPr>
      <w:r w:rsidRPr="00816DF9">
        <w:rPr>
          <w:rFonts w:eastAsia="MS Mincho"/>
          <w:sz w:val="28"/>
          <w:szCs w:val="28"/>
        </w:rPr>
        <w:t>Телефон (______) __________________________________________</w:t>
      </w:r>
    </w:p>
    <w:p w:rsidR="00680FFA" w:rsidRPr="00816DF9" w:rsidRDefault="00680FFA" w:rsidP="00680FFA">
      <w:pPr>
        <w:numPr>
          <w:ilvl w:val="0"/>
          <w:numId w:val="27"/>
        </w:numPr>
        <w:spacing w:line="360" w:lineRule="auto"/>
        <w:ind w:hanging="503"/>
        <w:rPr>
          <w:rFonts w:eastAsia="MS Mincho"/>
          <w:sz w:val="28"/>
          <w:szCs w:val="28"/>
        </w:rPr>
      </w:pPr>
      <w:r w:rsidRPr="00816DF9">
        <w:rPr>
          <w:rFonts w:eastAsia="MS Mincho"/>
          <w:sz w:val="28"/>
          <w:szCs w:val="28"/>
        </w:rPr>
        <w:t>Факс (______) _____________________________________________</w:t>
      </w:r>
    </w:p>
    <w:p w:rsidR="00680FFA" w:rsidRPr="00816DF9" w:rsidRDefault="00680FFA" w:rsidP="00680FFA">
      <w:pPr>
        <w:numPr>
          <w:ilvl w:val="0"/>
          <w:numId w:val="27"/>
        </w:numPr>
        <w:spacing w:line="360" w:lineRule="auto"/>
        <w:ind w:hanging="503"/>
        <w:rPr>
          <w:rFonts w:eastAsia="MS Mincho"/>
          <w:sz w:val="28"/>
          <w:szCs w:val="28"/>
        </w:rPr>
      </w:pPr>
      <w:r w:rsidRPr="00816DF9">
        <w:rPr>
          <w:rFonts w:eastAsia="MS Mincho"/>
          <w:sz w:val="28"/>
          <w:szCs w:val="28"/>
        </w:rPr>
        <w:t>Адрес электронной почты __________________@_______________</w:t>
      </w:r>
    </w:p>
    <w:p w:rsidR="00680FFA" w:rsidRPr="00816DF9" w:rsidRDefault="00680FFA" w:rsidP="00680FFA">
      <w:pPr>
        <w:numPr>
          <w:ilvl w:val="0"/>
          <w:numId w:val="27"/>
        </w:numPr>
        <w:ind w:hanging="503"/>
        <w:rPr>
          <w:sz w:val="28"/>
          <w:szCs w:val="28"/>
        </w:rPr>
      </w:pPr>
      <w:r w:rsidRPr="00816DF9">
        <w:rPr>
          <w:sz w:val="28"/>
          <w:szCs w:val="28"/>
        </w:rPr>
        <w:t>Банковские реквизиты_______________________________________</w:t>
      </w:r>
    </w:p>
    <w:p w:rsidR="00680FFA" w:rsidRPr="00816DF9" w:rsidRDefault="00680FFA" w:rsidP="00680FFA">
      <w:pPr>
        <w:rPr>
          <w:sz w:val="28"/>
          <w:szCs w:val="28"/>
        </w:rPr>
      </w:pPr>
    </w:p>
    <w:p w:rsidR="00680FFA" w:rsidRPr="00816DF9" w:rsidRDefault="00680FFA" w:rsidP="00680FFA">
      <w:pPr>
        <w:ind w:firstLine="709"/>
        <w:jc w:val="both"/>
        <w:rPr>
          <w:sz w:val="28"/>
          <w:szCs w:val="28"/>
        </w:rPr>
      </w:pPr>
      <w:r w:rsidRPr="00816DF9">
        <w:rPr>
          <w:sz w:val="28"/>
          <w:szCs w:val="28"/>
        </w:rPr>
        <w:t>10. Является ли участник субъектом малого и среднего предпринимательства _______</w:t>
      </w:r>
      <w:r w:rsidRPr="00816DF9">
        <w:rPr>
          <w:i/>
          <w:sz w:val="28"/>
          <w:szCs w:val="28"/>
        </w:rPr>
        <w:t xml:space="preserve"> (указать да или нет).</w:t>
      </w:r>
    </w:p>
    <w:p w:rsidR="00680FFA" w:rsidRPr="00816DF9" w:rsidRDefault="00680FFA" w:rsidP="00680FFA">
      <w:pPr>
        <w:ind w:firstLine="709"/>
        <w:jc w:val="both"/>
        <w:rPr>
          <w:i/>
          <w:sz w:val="28"/>
          <w:szCs w:val="28"/>
        </w:rPr>
      </w:pPr>
      <w:r w:rsidRPr="00816DF9">
        <w:rPr>
          <w:sz w:val="28"/>
          <w:szCs w:val="28"/>
        </w:rPr>
        <w:t>11. Категория субъекта малого и среднего предпринимательства:</w:t>
      </w:r>
      <w:r w:rsidRPr="00816DF9">
        <w:rPr>
          <w:i/>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680FFA" w:rsidRPr="00816DF9" w:rsidRDefault="00680FFA" w:rsidP="00680FFA">
      <w:pPr>
        <w:spacing w:before="160"/>
        <w:ind w:firstLine="709"/>
        <w:jc w:val="both"/>
        <w:rPr>
          <w:i/>
          <w:spacing w:val="-13"/>
          <w:sz w:val="28"/>
          <w:u w:val="single"/>
        </w:rPr>
      </w:pPr>
      <w:r w:rsidRPr="00816DF9">
        <w:rPr>
          <w:spacing w:val="-13"/>
          <w:sz w:val="28"/>
        </w:rPr>
        <w:t xml:space="preserve">12. </w:t>
      </w:r>
      <w:r w:rsidRPr="00816DF9">
        <w:rPr>
          <w:sz w:val="28"/>
        </w:rPr>
        <w:t xml:space="preserve">Реквизиты для перечисления денежных средств, внесенных в качестве обеспечения заявки ____________________________________________ </w:t>
      </w:r>
      <w:r w:rsidRPr="00816DF9">
        <w:rPr>
          <w:i/>
          <w:sz w:val="28"/>
        </w:rPr>
        <w:t>(</w:t>
      </w:r>
      <w:r w:rsidRPr="00816DF9">
        <w:rPr>
          <w:i/>
          <w:sz w:val="28"/>
          <w:u w:val="single"/>
        </w:rPr>
        <w:t xml:space="preserve">заполняется </w:t>
      </w:r>
      <w:r w:rsidRPr="00816DF9">
        <w:rPr>
          <w:rFonts w:eastAsia="MS Mincho"/>
          <w:bCs/>
          <w:i/>
          <w:color w:val="000000"/>
          <w:sz w:val="28"/>
          <w:szCs w:val="28"/>
          <w:u w:val="single"/>
        </w:rPr>
        <w:t>при выборе способа обеспечения заявки в форме внесения денежных средств</w:t>
      </w:r>
      <w:r w:rsidRPr="00816DF9">
        <w:rPr>
          <w:i/>
          <w:spacing w:val="-13"/>
          <w:sz w:val="28"/>
          <w:u w:val="single"/>
        </w:rPr>
        <w:t>).</w:t>
      </w:r>
    </w:p>
    <w:p w:rsidR="00680FFA" w:rsidRPr="00816DF9" w:rsidRDefault="00680FFA" w:rsidP="00680FFA">
      <w:pPr>
        <w:rPr>
          <w:sz w:val="28"/>
          <w:szCs w:val="28"/>
        </w:rPr>
      </w:pPr>
    </w:p>
    <w:p w:rsidR="00680FFA" w:rsidRPr="00816DF9" w:rsidRDefault="00680FFA" w:rsidP="00680FFA">
      <w:pPr>
        <w:rPr>
          <w:sz w:val="28"/>
          <w:szCs w:val="28"/>
        </w:rPr>
      </w:pPr>
      <w:r w:rsidRPr="00816DF9">
        <w:rPr>
          <w:sz w:val="28"/>
          <w:szCs w:val="28"/>
        </w:rPr>
        <w:t>Имеющий полномочия действовать от имени участника ________________________________________________________</w:t>
      </w:r>
    </w:p>
    <w:p w:rsidR="00680FFA" w:rsidRPr="00816DF9" w:rsidRDefault="00680FFA" w:rsidP="00680FFA">
      <w:pPr>
        <w:rPr>
          <w:sz w:val="28"/>
          <w:szCs w:val="28"/>
        </w:rPr>
      </w:pPr>
      <w:r w:rsidRPr="00816DF9">
        <w:rPr>
          <w:sz w:val="28"/>
          <w:szCs w:val="28"/>
        </w:rPr>
        <w:t>(Полное наименование участника)</w:t>
      </w:r>
    </w:p>
    <w:p w:rsidR="00680FFA" w:rsidRPr="00816DF9" w:rsidRDefault="00680FFA" w:rsidP="00680FFA">
      <w:pPr>
        <w:rPr>
          <w:sz w:val="28"/>
          <w:szCs w:val="28"/>
        </w:rPr>
      </w:pPr>
    </w:p>
    <w:p w:rsidR="00680FFA" w:rsidRPr="00816DF9" w:rsidRDefault="00680FFA" w:rsidP="00680FFA">
      <w:pPr>
        <w:rPr>
          <w:sz w:val="28"/>
          <w:szCs w:val="28"/>
        </w:rPr>
      </w:pPr>
      <w:r w:rsidRPr="00816DF9">
        <w:rPr>
          <w:sz w:val="28"/>
          <w:szCs w:val="28"/>
        </w:rPr>
        <w:t>_________________________________________________________________</w:t>
      </w:r>
    </w:p>
    <w:p w:rsidR="00680FFA" w:rsidRPr="00816DF9" w:rsidRDefault="00680FFA" w:rsidP="00680FFA">
      <w:pPr>
        <w:rPr>
          <w:sz w:val="28"/>
          <w:szCs w:val="28"/>
        </w:rPr>
      </w:pPr>
      <w:r w:rsidRPr="00816DF9">
        <w:rPr>
          <w:sz w:val="28"/>
          <w:szCs w:val="28"/>
        </w:rPr>
        <w:t xml:space="preserve">(Должность, подпись, ФИО)                                                </w:t>
      </w:r>
    </w:p>
    <w:p w:rsidR="00680FFA" w:rsidRPr="00816DF9" w:rsidRDefault="00680FFA" w:rsidP="00680FFA">
      <w:pPr>
        <w:rPr>
          <w:sz w:val="28"/>
          <w:szCs w:val="28"/>
        </w:rPr>
      </w:pPr>
      <w:r w:rsidRPr="00816DF9">
        <w:rPr>
          <w:sz w:val="28"/>
          <w:szCs w:val="28"/>
        </w:rPr>
        <w:t>Печать (при наличии)</w:t>
      </w:r>
      <w:r w:rsidRPr="00816DF9">
        <w:rPr>
          <w:sz w:val="28"/>
          <w:szCs w:val="28"/>
        </w:rPr>
        <w:br w:type="page"/>
      </w:r>
    </w:p>
    <w:tbl>
      <w:tblPr>
        <w:tblW w:w="0" w:type="auto"/>
        <w:tblLook w:val="0000"/>
      </w:tblPr>
      <w:tblGrid>
        <w:gridCol w:w="4785"/>
        <w:gridCol w:w="4785"/>
      </w:tblGrid>
      <w:tr w:rsidR="0001353D" w:rsidRPr="00E84C12" w:rsidTr="008F28A9">
        <w:tc>
          <w:tcPr>
            <w:tcW w:w="4785" w:type="dxa"/>
          </w:tcPr>
          <w:p w:rsidR="0001353D" w:rsidRPr="00E84C12" w:rsidRDefault="0001353D" w:rsidP="008F28A9">
            <w:pPr>
              <w:pStyle w:val="2"/>
              <w:suppressAutoHyphens/>
              <w:spacing w:before="0" w:after="0"/>
              <w:jc w:val="center"/>
              <w:rPr>
                <w:rFonts w:ascii="Times New Roman" w:eastAsia="MS Mincho" w:hAnsi="Times New Roman"/>
                <w:i w:val="0"/>
                <w:iCs w:val="0"/>
              </w:rPr>
            </w:pPr>
          </w:p>
        </w:tc>
        <w:tc>
          <w:tcPr>
            <w:tcW w:w="4785" w:type="dxa"/>
          </w:tcPr>
          <w:p w:rsidR="00680FFA" w:rsidRDefault="00680FFA" w:rsidP="008F28A9">
            <w:pPr>
              <w:pStyle w:val="2"/>
              <w:suppressAutoHyphens/>
              <w:spacing w:before="0" w:after="0"/>
              <w:ind w:left="615"/>
              <w:rPr>
                <w:rFonts w:ascii="Times New Roman" w:hAnsi="Times New Roman"/>
                <w:b w:val="0"/>
                <w:bCs w:val="0"/>
                <w:i w:val="0"/>
                <w:iCs w:val="0"/>
              </w:rPr>
            </w:pPr>
          </w:p>
          <w:p w:rsidR="00680FFA" w:rsidRDefault="00680FFA" w:rsidP="008F28A9">
            <w:pPr>
              <w:pStyle w:val="2"/>
              <w:suppressAutoHyphens/>
              <w:spacing w:before="0" w:after="0"/>
              <w:ind w:left="615"/>
              <w:rPr>
                <w:rFonts w:ascii="Times New Roman" w:hAnsi="Times New Roman"/>
                <w:b w:val="0"/>
                <w:bCs w:val="0"/>
                <w:i w:val="0"/>
                <w:iCs w:val="0"/>
              </w:rPr>
            </w:pPr>
          </w:p>
          <w:p w:rsidR="0001353D" w:rsidRPr="00E84C12" w:rsidRDefault="0001353D" w:rsidP="008F28A9">
            <w:pPr>
              <w:pStyle w:val="2"/>
              <w:suppressAutoHyphens/>
              <w:spacing w:before="0" w:after="0"/>
              <w:ind w:left="615"/>
              <w:rPr>
                <w:rFonts w:ascii="Times New Roman" w:hAnsi="Times New Roman"/>
                <w:b w:val="0"/>
                <w:bCs w:val="0"/>
                <w:i w:val="0"/>
                <w:iCs w:val="0"/>
              </w:rPr>
            </w:pPr>
            <w:r w:rsidRPr="00E84C12">
              <w:rPr>
                <w:rFonts w:ascii="Times New Roman" w:hAnsi="Times New Roman"/>
                <w:b w:val="0"/>
                <w:bCs w:val="0"/>
                <w:i w:val="0"/>
                <w:iCs w:val="0"/>
              </w:rPr>
              <w:t>Приложение № 3</w:t>
            </w:r>
          </w:p>
          <w:p w:rsidR="0001353D" w:rsidRPr="00E84C12" w:rsidRDefault="0001353D" w:rsidP="008F28A9">
            <w:pPr>
              <w:pStyle w:val="2"/>
              <w:suppressAutoHyphens/>
              <w:spacing w:before="0" w:after="0"/>
              <w:ind w:left="615"/>
              <w:rPr>
                <w:rFonts w:ascii="Times New Roman" w:eastAsia="MS Mincho" w:hAnsi="Times New Roman"/>
                <w:b w:val="0"/>
                <w:bCs w:val="0"/>
                <w:i w:val="0"/>
                <w:iCs w:val="0"/>
                <w:sz w:val="24"/>
              </w:rPr>
            </w:pPr>
            <w:r w:rsidRPr="00E84C12">
              <w:rPr>
                <w:rFonts w:ascii="Times New Roman" w:hAnsi="Times New Roman"/>
                <w:b w:val="0"/>
                <w:bCs w:val="0"/>
                <w:i w:val="0"/>
                <w:iCs w:val="0"/>
              </w:rPr>
              <w:t>к конкурсной документации</w:t>
            </w:r>
          </w:p>
        </w:tc>
      </w:tr>
    </w:tbl>
    <w:p w:rsidR="0001353D" w:rsidRPr="00E84C12" w:rsidRDefault="0001353D" w:rsidP="0001353D">
      <w:pPr>
        <w:pStyle w:val="3"/>
        <w:spacing w:before="120"/>
        <w:rPr>
          <w:rFonts w:ascii="Times New Roman" w:hAnsi="Times New Roman" w:cs="Times New Roman"/>
          <w:b w:val="0"/>
          <w:bCs w:val="0"/>
          <w:sz w:val="28"/>
          <w:szCs w:val="28"/>
        </w:rPr>
      </w:pPr>
    </w:p>
    <w:p w:rsidR="0001353D" w:rsidRDefault="0001353D" w:rsidP="0001353D">
      <w:pPr>
        <w:jc w:val="center"/>
        <w:rPr>
          <w:bCs/>
          <w:sz w:val="28"/>
          <w:szCs w:val="28"/>
        </w:rPr>
      </w:pPr>
      <w:r>
        <w:rPr>
          <w:bCs/>
          <w:sz w:val="28"/>
          <w:szCs w:val="28"/>
        </w:rPr>
        <w:t>Техническое задание</w:t>
      </w:r>
    </w:p>
    <w:p w:rsidR="0001353D" w:rsidRDefault="0001353D" w:rsidP="0001353D"/>
    <w:p w:rsidR="0001353D" w:rsidRDefault="0001353D" w:rsidP="0001353D"/>
    <w:tbl>
      <w:tblPr>
        <w:tblW w:w="551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582"/>
        <w:gridCol w:w="1200"/>
        <w:gridCol w:w="1123"/>
        <w:gridCol w:w="710"/>
        <w:gridCol w:w="373"/>
        <w:gridCol w:w="11"/>
        <w:gridCol w:w="1438"/>
        <w:gridCol w:w="399"/>
        <w:gridCol w:w="772"/>
        <w:gridCol w:w="1930"/>
        <w:gridCol w:w="1540"/>
        <w:gridCol w:w="254"/>
      </w:tblGrid>
      <w:tr w:rsidR="0001353D" w:rsidRPr="00160208" w:rsidTr="00272888">
        <w:tc>
          <w:tcPr>
            <w:tcW w:w="5000" w:type="pct"/>
            <w:gridSpan w:val="13"/>
          </w:tcPr>
          <w:p w:rsidR="0001353D" w:rsidRPr="00272888" w:rsidRDefault="0001353D" w:rsidP="00272888">
            <w:pPr>
              <w:pStyle w:val="a6"/>
              <w:numPr>
                <w:ilvl w:val="0"/>
                <w:numId w:val="50"/>
              </w:numPr>
              <w:jc w:val="both"/>
              <w:rPr>
                <w:b/>
              </w:rPr>
            </w:pPr>
            <w:r w:rsidRPr="00272888">
              <w:rPr>
                <w:b/>
              </w:rPr>
              <w:t>Наименование закупаемых услуг, их количество (объем), единичные расценки и начальная (максимальная) цена договора</w:t>
            </w:r>
          </w:p>
          <w:p w:rsidR="00272888" w:rsidRPr="00272888" w:rsidRDefault="00272888" w:rsidP="00272888">
            <w:pPr>
              <w:pStyle w:val="a6"/>
              <w:ind w:left="720"/>
              <w:jc w:val="both"/>
              <w:rPr>
                <w:b/>
              </w:rPr>
            </w:pPr>
          </w:p>
        </w:tc>
      </w:tr>
      <w:tr w:rsidR="00272888" w:rsidRPr="00C82CF4" w:rsidTr="008F28A9">
        <w:trPr>
          <w:trHeight w:val="600"/>
        </w:trPr>
        <w:tc>
          <w:tcPr>
            <w:tcW w:w="5000" w:type="pct"/>
            <w:gridSpan w:val="13"/>
            <w:shd w:val="clear" w:color="auto" w:fill="auto"/>
            <w:vAlign w:val="center"/>
          </w:tcPr>
          <w:p w:rsidR="00272888" w:rsidRDefault="00272888" w:rsidP="008F28A9">
            <w:pPr>
              <w:jc w:val="center"/>
            </w:pPr>
            <w:r w:rsidRPr="00A17616">
              <w:t>Оказание аудиторских услуг включает в себя следующий объем услуг:</w:t>
            </w:r>
          </w:p>
          <w:p w:rsidR="00272888" w:rsidRPr="00A17616" w:rsidRDefault="00272888" w:rsidP="008F28A9">
            <w:pPr>
              <w:jc w:val="center"/>
            </w:pPr>
          </w:p>
        </w:tc>
      </w:tr>
      <w:tr w:rsidR="00272888" w:rsidRPr="00BD2AC0" w:rsidTr="00272888">
        <w:trPr>
          <w:gridBefore w:val="1"/>
          <w:gridAfter w:val="1"/>
          <w:wBefore w:w="316" w:type="pct"/>
          <w:wAfter w:w="115" w:type="pct"/>
          <w:trHeight w:val="600"/>
        </w:trPr>
        <w:tc>
          <w:tcPr>
            <w:tcW w:w="264" w:type="pct"/>
            <w:shd w:val="clear" w:color="auto" w:fill="auto"/>
            <w:hideMark/>
          </w:tcPr>
          <w:p w:rsidR="00272888" w:rsidRPr="00BD2AC0" w:rsidRDefault="00272888" w:rsidP="008F28A9">
            <w:r w:rsidRPr="00BD2AC0">
              <w:rPr>
                <w:sz w:val="22"/>
                <w:szCs w:val="22"/>
              </w:rPr>
              <w:t>1</w:t>
            </w:r>
          </w:p>
        </w:tc>
        <w:tc>
          <w:tcPr>
            <w:tcW w:w="1053" w:type="pct"/>
            <w:gridSpan w:val="2"/>
            <w:shd w:val="clear" w:color="auto" w:fill="auto"/>
            <w:hideMark/>
          </w:tcPr>
          <w:p w:rsidR="00272888" w:rsidRPr="00BD2AC0" w:rsidRDefault="00272888" w:rsidP="00272888">
            <w:r w:rsidRPr="00BD2AC0">
              <w:rPr>
                <w:sz w:val="22"/>
                <w:szCs w:val="22"/>
              </w:rPr>
              <w:t xml:space="preserve">Аудит учредительных документов </w:t>
            </w:r>
            <w:r>
              <w:rPr>
                <w:sz w:val="22"/>
                <w:szCs w:val="22"/>
              </w:rPr>
              <w:t>АО «Вологодский ВРЗ»</w:t>
            </w:r>
          </w:p>
        </w:tc>
        <w:tc>
          <w:tcPr>
            <w:tcW w:w="322" w:type="pct"/>
            <w:shd w:val="clear" w:color="auto" w:fill="auto"/>
            <w:vAlign w:val="center"/>
            <w:hideMark/>
          </w:tcPr>
          <w:p w:rsidR="00272888" w:rsidRPr="00BD2AC0" w:rsidRDefault="00272888" w:rsidP="008F28A9">
            <w:pPr>
              <w:jc w:val="center"/>
            </w:pPr>
            <w:r w:rsidRPr="00BD2AC0">
              <w:rPr>
                <w:sz w:val="22"/>
                <w:szCs w:val="22"/>
              </w:rPr>
              <w:t> </w:t>
            </w:r>
          </w:p>
        </w:tc>
        <w:tc>
          <w:tcPr>
            <w:tcW w:w="1007" w:type="pct"/>
            <w:gridSpan w:val="4"/>
            <w:shd w:val="clear" w:color="auto" w:fill="auto"/>
            <w:hideMark/>
          </w:tcPr>
          <w:p w:rsidR="00272888" w:rsidRPr="00BD2AC0" w:rsidRDefault="00272888" w:rsidP="008F28A9">
            <w:r w:rsidRPr="00BD2AC0">
              <w:rPr>
                <w:sz w:val="22"/>
                <w:szCs w:val="22"/>
              </w:rPr>
              <w:t> </w:t>
            </w:r>
          </w:p>
        </w:tc>
        <w:tc>
          <w:tcPr>
            <w:tcW w:w="1923" w:type="pct"/>
            <w:gridSpan w:val="3"/>
            <w:shd w:val="clear" w:color="auto" w:fill="auto"/>
            <w:hideMark/>
          </w:tcPr>
          <w:p w:rsidR="00272888" w:rsidRPr="00BD2AC0" w:rsidRDefault="00272888" w:rsidP="008F28A9">
            <w:r w:rsidRPr="00BD2AC0">
              <w:rPr>
                <w:sz w:val="22"/>
                <w:szCs w:val="22"/>
              </w:rPr>
              <w:t>Проверить соответствие устава</w:t>
            </w:r>
            <w:r>
              <w:rPr>
                <w:sz w:val="22"/>
                <w:szCs w:val="22"/>
              </w:rPr>
              <w:t xml:space="preserve"> АО «Вологодский ВРЗ»</w:t>
            </w:r>
            <w:r w:rsidRPr="00BD2AC0">
              <w:rPr>
                <w:sz w:val="22"/>
                <w:szCs w:val="22"/>
              </w:rPr>
              <w:t xml:space="preserve"> </w:t>
            </w:r>
            <w:r>
              <w:rPr>
                <w:sz w:val="22"/>
                <w:szCs w:val="22"/>
              </w:rPr>
              <w:t xml:space="preserve">и других учредительных документов </w:t>
            </w:r>
            <w:r w:rsidRPr="00BD2AC0">
              <w:rPr>
                <w:sz w:val="22"/>
                <w:szCs w:val="22"/>
              </w:rPr>
              <w:t>действующему законодательству</w:t>
            </w:r>
            <w:r>
              <w:rPr>
                <w:sz w:val="22"/>
                <w:szCs w:val="22"/>
              </w:rPr>
              <w:t>.</w:t>
            </w:r>
          </w:p>
        </w:tc>
      </w:tr>
      <w:tr w:rsidR="00272888" w:rsidRPr="00BD2AC0" w:rsidTr="00272888">
        <w:trPr>
          <w:gridBefore w:val="1"/>
          <w:gridAfter w:val="1"/>
          <w:wBefore w:w="316" w:type="pct"/>
          <w:wAfter w:w="115" w:type="pct"/>
          <w:trHeight w:val="1200"/>
        </w:trPr>
        <w:tc>
          <w:tcPr>
            <w:tcW w:w="264" w:type="pct"/>
            <w:shd w:val="clear" w:color="auto" w:fill="auto"/>
            <w:hideMark/>
          </w:tcPr>
          <w:p w:rsidR="00272888" w:rsidRPr="00BD2AC0" w:rsidRDefault="00272888" w:rsidP="008F28A9">
            <w:r w:rsidRPr="00BD2AC0">
              <w:rPr>
                <w:sz w:val="22"/>
                <w:szCs w:val="22"/>
              </w:rPr>
              <w:t>2</w:t>
            </w:r>
          </w:p>
        </w:tc>
        <w:tc>
          <w:tcPr>
            <w:tcW w:w="1053" w:type="pct"/>
            <w:gridSpan w:val="2"/>
            <w:shd w:val="clear" w:color="auto" w:fill="auto"/>
            <w:hideMark/>
          </w:tcPr>
          <w:p w:rsidR="00272888" w:rsidRPr="00BD2AC0" w:rsidRDefault="00272888" w:rsidP="008F28A9">
            <w:r w:rsidRPr="00BD2AC0">
              <w:rPr>
                <w:sz w:val="22"/>
                <w:szCs w:val="22"/>
              </w:rPr>
              <w:t xml:space="preserve">Аудит учетных политик </w:t>
            </w:r>
            <w:r>
              <w:rPr>
                <w:sz w:val="22"/>
                <w:szCs w:val="22"/>
              </w:rPr>
              <w:t>АО «Вологодский ВРЗ»</w:t>
            </w:r>
            <w:r w:rsidRPr="00BD2AC0">
              <w:rPr>
                <w:sz w:val="22"/>
                <w:szCs w:val="22"/>
              </w:rPr>
              <w:t xml:space="preserve"> для целей бухгалтерского учета и для целей налогообложения</w:t>
            </w:r>
          </w:p>
        </w:tc>
        <w:tc>
          <w:tcPr>
            <w:tcW w:w="322" w:type="pct"/>
            <w:shd w:val="clear" w:color="auto" w:fill="auto"/>
            <w:vAlign w:val="center"/>
            <w:hideMark/>
          </w:tcPr>
          <w:p w:rsidR="00272888" w:rsidRPr="00BD2AC0" w:rsidRDefault="00272888" w:rsidP="008F28A9">
            <w:pPr>
              <w:jc w:val="center"/>
            </w:pPr>
            <w:r w:rsidRPr="00BD2AC0">
              <w:rPr>
                <w:sz w:val="22"/>
                <w:szCs w:val="22"/>
              </w:rPr>
              <w:t> </w:t>
            </w:r>
          </w:p>
        </w:tc>
        <w:tc>
          <w:tcPr>
            <w:tcW w:w="1007" w:type="pct"/>
            <w:gridSpan w:val="4"/>
            <w:shd w:val="clear" w:color="auto" w:fill="auto"/>
            <w:hideMark/>
          </w:tcPr>
          <w:p w:rsidR="00272888" w:rsidRPr="00BD2AC0" w:rsidRDefault="00272888" w:rsidP="008F28A9">
            <w:r w:rsidRPr="00BD2AC0">
              <w:rPr>
                <w:sz w:val="22"/>
                <w:szCs w:val="22"/>
              </w:rPr>
              <w:t> </w:t>
            </w:r>
          </w:p>
        </w:tc>
        <w:tc>
          <w:tcPr>
            <w:tcW w:w="1923" w:type="pct"/>
            <w:gridSpan w:val="3"/>
            <w:shd w:val="clear" w:color="auto" w:fill="auto"/>
            <w:hideMark/>
          </w:tcPr>
          <w:p w:rsidR="00272888" w:rsidRPr="00BD2AC0" w:rsidRDefault="00272888" w:rsidP="008F28A9">
            <w:r w:rsidRPr="00BD2AC0">
              <w:rPr>
                <w:sz w:val="22"/>
                <w:szCs w:val="22"/>
              </w:rPr>
              <w:t xml:space="preserve">Проверить соответствие учетной политики </w:t>
            </w:r>
            <w:r>
              <w:rPr>
                <w:sz w:val="22"/>
                <w:szCs w:val="22"/>
              </w:rPr>
              <w:t>АО «Вологодский ВРЗ»</w:t>
            </w:r>
            <w:r w:rsidRPr="00BD2AC0">
              <w:rPr>
                <w:sz w:val="22"/>
                <w:szCs w:val="22"/>
              </w:rPr>
              <w:t>типовой учетной политике ОАО «РЖД», которая обязательна к применению для всех дочерних компаний ОАО «РЖД» и рекомендована дл</w:t>
            </w:r>
            <w:r>
              <w:rPr>
                <w:sz w:val="22"/>
                <w:szCs w:val="22"/>
              </w:rPr>
              <w:t>я зависимых компаний ОАО «РЖД».</w:t>
            </w:r>
          </w:p>
        </w:tc>
      </w:tr>
      <w:tr w:rsidR="00272888" w:rsidRPr="00BD2AC0" w:rsidTr="00272888">
        <w:trPr>
          <w:gridBefore w:val="1"/>
          <w:gridAfter w:val="1"/>
          <w:wBefore w:w="316" w:type="pct"/>
          <w:wAfter w:w="115" w:type="pct"/>
          <w:trHeight w:val="2100"/>
        </w:trPr>
        <w:tc>
          <w:tcPr>
            <w:tcW w:w="264" w:type="pct"/>
            <w:vMerge w:val="restart"/>
            <w:shd w:val="clear" w:color="auto" w:fill="auto"/>
            <w:hideMark/>
          </w:tcPr>
          <w:p w:rsidR="00272888" w:rsidRPr="00BD2AC0" w:rsidRDefault="00272888" w:rsidP="008F28A9">
            <w:r w:rsidRPr="00BD2AC0">
              <w:rPr>
                <w:sz w:val="22"/>
                <w:szCs w:val="22"/>
              </w:rPr>
              <w:t>3</w:t>
            </w:r>
          </w:p>
        </w:tc>
        <w:tc>
          <w:tcPr>
            <w:tcW w:w="1053" w:type="pct"/>
            <w:gridSpan w:val="2"/>
            <w:vMerge w:val="restart"/>
            <w:shd w:val="clear" w:color="auto" w:fill="auto"/>
            <w:hideMark/>
          </w:tcPr>
          <w:p w:rsidR="00272888" w:rsidRPr="00BD2AC0" w:rsidRDefault="00272888" w:rsidP="008F28A9">
            <w:r w:rsidRPr="00BD2AC0">
              <w:rPr>
                <w:sz w:val="22"/>
                <w:szCs w:val="22"/>
              </w:rPr>
              <w:t xml:space="preserve">Аудит внеоборотных активов </w:t>
            </w:r>
          </w:p>
        </w:tc>
        <w:tc>
          <w:tcPr>
            <w:tcW w:w="322" w:type="pct"/>
            <w:shd w:val="clear" w:color="auto" w:fill="auto"/>
            <w:vAlign w:val="center"/>
            <w:hideMark/>
          </w:tcPr>
          <w:p w:rsidR="00272888" w:rsidRPr="00BD2AC0" w:rsidRDefault="00272888" w:rsidP="008F28A9">
            <w:r w:rsidRPr="00BD2AC0">
              <w:rPr>
                <w:sz w:val="22"/>
                <w:szCs w:val="22"/>
              </w:rPr>
              <w:t>3.1</w:t>
            </w:r>
          </w:p>
        </w:tc>
        <w:tc>
          <w:tcPr>
            <w:tcW w:w="1007" w:type="pct"/>
            <w:gridSpan w:val="4"/>
            <w:shd w:val="clear" w:color="auto" w:fill="auto"/>
            <w:hideMark/>
          </w:tcPr>
          <w:p w:rsidR="00272888" w:rsidRPr="00BD2AC0" w:rsidRDefault="00272888" w:rsidP="008F28A9">
            <w:r w:rsidRPr="00BD2AC0">
              <w:rPr>
                <w:sz w:val="22"/>
                <w:szCs w:val="22"/>
              </w:rPr>
              <w:t> </w:t>
            </w:r>
          </w:p>
        </w:tc>
        <w:tc>
          <w:tcPr>
            <w:tcW w:w="1923" w:type="pct"/>
            <w:gridSpan w:val="3"/>
            <w:shd w:val="clear" w:color="auto" w:fill="auto"/>
            <w:hideMark/>
          </w:tcPr>
          <w:p w:rsidR="00272888" w:rsidRPr="00BD2AC0" w:rsidRDefault="00272888" w:rsidP="008F28A9">
            <w:r w:rsidRPr="00BD2AC0">
              <w:rPr>
                <w:sz w:val="22"/>
                <w:szCs w:val="22"/>
              </w:rPr>
              <w:t>Проверить и подтвердить:</w:t>
            </w:r>
            <w:r w:rsidRPr="00BD2AC0">
              <w:rPr>
                <w:sz w:val="22"/>
                <w:szCs w:val="22"/>
              </w:rPr>
              <w:br/>
              <w:t>а) правильность оформления материалов инвентаризации внеоборотных активов и отражения результатов инвентаризации в учете и отчетности;</w:t>
            </w:r>
            <w:r w:rsidRPr="00BD2AC0">
              <w:rPr>
                <w:sz w:val="22"/>
                <w:szCs w:val="22"/>
              </w:rPr>
              <w:br/>
              <w:t xml:space="preserve">б) полноту и правильность выделения и распределения незавершенных </w:t>
            </w:r>
            <w:r>
              <w:rPr>
                <w:sz w:val="22"/>
                <w:szCs w:val="22"/>
              </w:rPr>
              <w:t xml:space="preserve">капитальных </w:t>
            </w:r>
            <w:r w:rsidRPr="00BD2AC0">
              <w:rPr>
                <w:sz w:val="22"/>
                <w:szCs w:val="22"/>
              </w:rPr>
              <w:t>вложений и авансов</w:t>
            </w:r>
            <w:r>
              <w:rPr>
                <w:sz w:val="22"/>
                <w:szCs w:val="22"/>
              </w:rPr>
              <w:t>,</w:t>
            </w:r>
            <w:r w:rsidRPr="00BD2AC0">
              <w:rPr>
                <w:sz w:val="22"/>
                <w:szCs w:val="22"/>
              </w:rPr>
              <w:t xml:space="preserve"> выданных на внеоборотные активы</w:t>
            </w:r>
            <w:r>
              <w:rPr>
                <w:sz w:val="22"/>
                <w:szCs w:val="22"/>
              </w:rPr>
              <w:t>,</w:t>
            </w:r>
            <w:r w:rsidRPr="00BD2AC0">
              <w:rPr>
                <w:sz w:val="22"/>
                <w:szCs w:val="22"/>
              </w:rPr>
              <w:t xml:space="preserve"> в соответствующие ст</w:t>
            </w:r>
            <w:r>
              <w:rPr>
                <w:sz w:val="22"/>
                <w:szCs w:val="22"/>
              </w:rPr>
              <w:t>атьи</w:t>
            </w:r>
            <w:r w:rsidRPr="00BD2AC0">
              <w:rPr>
                <w:sz w:val="22"/>
                <w:szCs w:val="22"/>
              </w:rPr>
              <w:t xml:space="preserve"> </w:t>
            </w:r>
            <w:r>
              <w:rPr>
                <w:sz w:val="22"/>
                <w:szCs w:val="22"/>
              </w:rPr>
              <w:t>раздела «</w:t>
            </w:r>
            <w:r w:rsidRPr="00BD2AC0">
              <w:rPr>
                <w:sz w:val="22"/>
                <w:szCs w:val="22"/>
              </w:rPr>
              <w:t>Внеоборотные активы</w:t>
            </w:r>
            <w:r>
              <w:rPr>
                <w:sz w:val="22"/>
                <w:szCs w:val="22"/>
              </w:rPr>
              <w:t>» бухгалтерского баланса.</w:t>
            </w:r>
          </w:p>
        </w:tc>
      </w:tr>
      <w:tr w:rsidR="00272888" w:rsidRPr="00BD2AC0" w:rsidTr="00272888">
        <w:trPr>
          <w:gridBefore w:val="1"/>
          <w:gridAfter w:val="1"/>
          <w:wBefore w:w="316" w:type="pct"/>
          <w:wAfter w:w="115" w:type="pct"/>
          <w:trHeight w:val="1338"/>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3.2</w:t>
            </w:r>
          </w:p>
        </w:tc>
        <w:tc>
          <w:tcPr>
            <w:tcW w:w="1007" w:type="pct"/>
            <w:gridSpan w:val="4"/>
            <w:shd w:val="clear" w:color="auto" w:fill="auto"/>
            <w:hideMark/>
          </w:tcPr>
          <w:p w:rsidR="00272888" w:rsidRPr="00BD2AC0" w:rsidRDefault="00272888" w:rsidP="008F28A9">
            <w:r w:rsidRPr="00BD2AC0">
              <w:rPr>
                <w:sz w:val="22"/>
                <w:szCs w:val="22"/>
              </w:rPr>
              <w:t>Аудит государственной регистрации прав на недвижимое имущество</w:t>
            </w:r>
          </w:p>
        </w:tc>
        <w:tc>
          <w:tcPr>
            <w:tcW w:w="1923" w:type="pct"/>
            <w:gridSpan w:val="3"/>
            <w:shd w:val="clear" w:color="auto" w:fill="auto"/>
            <w:hideMark/>
          </w:tcPr>
          <w:p w:rsidR="00272888" w:rsidRPr="00BD2AC0" w:rsidRDefault="00272888" w:rsidP="008F28A9">
            <w:r w:rsidRPr="00BD2AC0">
              <w:rPr>
                <w:sz w:val="22"/>
                <w:szCs w:val="22"/>
              </w:rPr>
              <w:t>Проверить и подтвердить правильность оформления государственной регистрации прав на недвижимое имущество</w:t>
            </w:r>
            <w:r>
              <w:rPr>
                <w:sz w:val="22"/>
                <w:szCs w:val="22"/>
              </w:rPr>
              <w:t>.</w:t>
            </w:r>
          </w:p>
        </w:tc>
      </w:tr>
      <w:tr w:rsidR="00272888" w:rsidRPr="00BD2AC0" w:rsidTr="00272888">
        <w:trPr>
          <w:gridBefore w:val="1"/>
          <w:gridAfter w:val="1"/>
          <w:wBefore w:w="316" w:type="pct"/>
          <w:wAfter w:w="115" w:type="pct"/>
          <w:trHeight w:val="15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vMerge w:val="restart"/>
            <w:shd w:val="clear" w:color="auto" w:fill="auto"/>
            <w:hideMark/>
          </w:tcPr>
          <w:p w:rsidR="00272888" w:rsidRPr="00BD2AC0" w:rsidRDefault="00272888" w:rsidP="008F28A9">
            <w:r w:rsidRPr="00BD2AC0">
              <w:rPr>
                <w:sz w:val="22"/>
                <w:szCs w:val="22"/>
              </w:rPr>
              <w:t>3.3</w:t>
            </w:r>
          </w:p>
        </w:tc>
        <w:tc>
          <w:tcPr>
            <w:tcW w:w="1007" w:type="pct"/>
            <w:gridSpan w:val="4"/>
            <w:vMerge w:val="restart"/>
            <w:shd w:val="clear" w:color="auto" w:fill="auto"/>
            <w:hideMark/>
          </w:tcPr>
          <w:p w:rsidR="00272888" w:rsidRPr="00BD2AC0" w:rsidRDefault="00272888" w:rsidP="008F28A9">
            <w:r w:rsidRPr="00BD2AC0">
              <w:rPr>
                <w:sz w:val="22"/>
                <w:szCs w:val="22"/>
              </w:rPr>
              <w:t xml:space="preserve">Аудит основных средств </w:t>
            </w:r>
          </w:p>
        </w:tc>
        <w:tc>
          <w:tcPr>
            <w:tcW w:w="1923" w:type="pct"/>
            <w:gridSpan w:val="3"/>
            <w:shd w:val="clear" w:color="auto" w:fill="auto"/>
            <w:hideMark/>
          </w:tcPr>
          <w:p w:rsidR="00272888" w:rsidRPr="00BD2AC0" w:rsidRDefault="00272888" w:rsidP="008F28A9">
            <w:r w:rsidRPr="00BD2AC0">
              <w:rPr>
                <w:sz w:val="22"/>
                <w:szCs w:val="22"/>
              </w:rPr>
              <w:t>3.3.1. Аудит земельных участков</w:t>
            </w:r>
            <w:r>
              <w:rPr>
                <w:sz w:val="22"/>
                <w:szCs w:val="22"/>
              </w:rPr>
              <w:t>.</w:t>
            </w:r>
            <w:r w:rsidRPr="00BD2AC0">
              <w:rPr>
                <w:sz w:val="22"/>
                <w:szCs w:val="22"/>
              </w:rPr>
              <w:br/>
              <w:t xml:space="preserve">Проверить и подтвердить: </w:t>
            </w:r>
            <w:r w:rsidRPr="00BD2AC0">
              <w:rPr>
                <w:sz w:val="22"/>
                <w:szCs w:val="22"/>
              </w:rPr>
              <w:br/>
              <w:t>а) правильность определения балансовой стоимости земельных участков;</w:t>
            </w:r>
            <w:r w:rsidRPr="00BD2AC0">
              <w:rPr>
                <w:sz w:val="22"/>
                <w:szCs w:val="22"/>
              </w:rPr>
              <w:br/>
              <w:t>б) полноту и правильность отражения стоимости земельных участков в отчетности.</w:t>
            </w:r>
          </w:p>
        </w:tc>
      </w:tr>
      <w:tr w:rsidR="00272888" w:rsidRPr="00BD2AC0" w:rsidTr="00272888">
        <w:trPr>
          <w:gridBefore w:val="1"/>
          <w:gridAfter w:val="1"/>
          <w:wBefore w:w="316" w:type="pct"/>
          <w:wAfter w:w="115" w:type="pct"/>
          <w:trHeight w:val="39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vMerge/>
            <w:vAlign w:val="center"/>
            <w:hideMark/>
          </w:tcPr>
          <w:p w:rsidR="00272888" w:rsidRPr="00BD2AC0" w:rsidRDefault="00272888" w:rsidP="008F28A9"/>
        </w:tc>
        <w:tc>
          <w:tcPr>
            <w:tcW w:w="1007" w:type="pct"/>
            <w:gridSpan w:val="4"/>
            <w:vMerge/>
            <w:vAlign w:val="center"/>
            <w:hideMark/>
          </w:tcPr>
          <w:p w:rsidR="00272888" w:rsidRPr="00BD2AC0" w:rsidRDefault="00272888" w:rsidP="008F28A9"/>
        </w:tc>
        <w:tc>
          <w:tcPr>
            <w:tcW w:w="1923" w:type="pct"/>
            <w:gridSpan w:val="3"/>
            <w:shd w:val="clear" w:color="auto" w:fill="auto"/>
            <w:hideMark/>
          </w:tcPr>
          <w:p w:rsidR="00272888" w:rsidRPr="00BD2AC0" w:rsidRDefault="00272888" w:rsidP="008F28A9">
            <w:r w:rsidRPr="00BD2AC0">
              <w:rPr>
                <w:sz w:val="22"/>
                <w:szCs w:val="22"/>
              </w:rPr>
              <w:t>3.3.2</w:t>
            </w:r>
            <w:r>
              <w:rPr>
                <w:sz w:val="22"/>
                <w:szCs w:val="22"/>
              </w:rPr>
              <w:t>. Аудит прочих основных средств.</w:t>
            </w:r>
            <w:r w:rsidRPr="00BD2AC0">
              <w:rPr>
                <w:sz w:val="22"/>
                <w:szCs w:val="22"/>
              </w:rPr>
              <w:br/>
              <w:t xml:space="preserve">Проверить и подтвердить: </w:t>
            </w:r>
            <w:r w:rsidRPr="00BD2AC0">
              <w:rPr>
                <w:sz w:val="22"/>
                <w:szCs w:val="22"/>
              </w:rPr>
              <w:br/>
              <w:t xml:space="preserve">а) наличие и сохранность основных средств; </w:t>
            </w:r>
            <w:r w:rsidRPr="00BD2AC0">
              <w:rPr>
                <w:sz w:val="22"/>
                <w:szCs w:val="22"/>
              </w:rPr>
              <w:br/>
              <w:t xml:space="preserve">б) правильность отражения в учете капитального ремонта основных средств; </w:t>
            </w:r>
            <w:r w:rsidRPr="00BD2AC0">
              <w:rPr>
                <w:sz w:val="22"/>
                <w:szCs w:val="22"/>
              </w:rPr>
              <w:br/>
              <w:t xml:space="preserve">в) правильность начисления амортизации; </w:t>
            </w:r>
            <w:r w:rsidRPr="00BD2AC0">
              <w:rPr>
                <w:sz w:val="22"/>
                <w:szCs w:val="22"/>
              </w:rPr>
              <w:br/>
              <w:t xml:space="preserve">г) правильность определения балансовой стоимости основных средств; </w:t>
            </w:r>
            <w:r w:rsidRPr="00BD2AC0">
              <w:rPr>
                <w:sz w:val="22"/>
                <w:szCs w:val="22"/>
              </w:rPr>
              <w:br/>
              <w:t xml:space="preserve">д) правильность отражения в учете операций поступления, внутреннего перемещения и выбытия основных средств; </w:t>
            </w:r>
            <w:r w:rsidRPr="00BD2AC0">
              <w:rPr>
                <w:sz w:val="22"/>
                <w:szCs w:val="22"/>
              </w:rPr>
              <w:br/>
            </w:r>
            <w:r>
              <w:rPr>
                <w:sz w:val="22"/>
                <w:szCs w:val="22"/>
              </w:rPr>
              <w:t>е</w:t>
            </w:r>
            <w:r w:rsidRPr="00BD2AC0">
              <w:rPr>
                <w:sz w:val="22"/>
                <w:szCs w:val="22"/>
              </w:rPr>
              <w:t xml:space="preserve">) полноту и правильность распределения остатков по счетам в соответствующие строки отчетности. </w:t>
            </w:r>
          </w:p>
        </w:tc>
      </w:tr>
      <w:tr w:rsidR="00272888" w:rsidRPr="00BD2AC0" w:rsidTr="00272888">
        <w:trPr>
          <w:gridBefore w:val="1"/>
          <w:gridAfter w:val="1"/>
          <w:wBefore w:w="316" w:type="pct"/>
          <w:wAfter w:w="115" w:type="pct"/>
          <w:trHeight w:val="21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3.4</w:t>
            </w:r>
          </w:p>
        </w:tc>
        <w:tc>
          <w:tcPr>
            <w:tcW w:w="1007" w:type="pct"/>
            <w:gridSpan w:val="4"/>
            <w:shd w:val="clear" w:color="auto" w:fill="auto"/>
            <w:hideMark/>
          </w:tcPr>
          <w:p w:rsidR="00272888" w:rsidRPr="00BD2AC0" w:rsidRDefault="00272888" w:rsidP="008F28A9">
            <w:r w:rsidRPr="00BD2AC0">
              <w:rPr>
                <w:sz w:val="22"/>
                <w:szCs w:val="22"/>
              </w:rPr>
              <w:t xml:space="preserve">Аудит незавершенного строительства </w:t>
            </w:r>
          </w:p>
        </w:tc>
        <w:tc>
          <w:tcPr>
            <w:tcW w:w="1923" w:type="pct"/>
            <w:gridSpan w:val="3"/>
            <w:shd w:val="clear" w:color="auto" w:fill="auto"/>
            <w:hideMark/>
          </w:tcPr>
          <w:p w:rsidR="00272888" w:rsidRPr="00BD2AC0" w:rsidRDefault="00272888" w:rsidP="008F28A9">
            <w:r w:rsidRPr="00BD2AC0">
              <w:rPr>
                <w:sz w:val="22"/>
                <w:szCs w:val="22"/>
              </w:rPr>
              <w:t xml:space="preserve">Проверить и подтвердить: </w:t>
            </w:r>
            <w:r w:rsidRPr="00BD2AC0">
              <w:rPr>
                <w:sz w:val="22"/>
                <w:szCs w:val="22"/>
              </w:rPr>
              <w:br/>
              <w:t xml:space="preserve">а) правильность определения балансовой стоимости незавершенного строительства; </w:t>
            </w:r>
            <w:r w:rsidRPr="00BD2AC0">
              <w:rPr>
                <w:sz w:val="22"/>
                <w:szCs w:val="22"/>
              </w:rPr>
              <w:br/>
              <w:t>б) правильность аналитического и синтетического учета незавершенного строительства;</w:t>
            </w:r>
            <w:r w:rsidRPr="00BD2AC0">
              <w:rPr>
                <w:sz w:val="22"/>
                <w:szCs w:val="22"/>
              </w:rPr>
              <w:br/>
              <w:t xml:space="preserve">в) полноту и правильность распределения остатков по счетам в соответствующие строки отчетности. </w:t>
            </w:r>
          </w:p>
        </w:tc>
      </w:tr>
      <w:tr w:rsidR="00272888" w:rsidRPr="00D560DD" w:rsidTr="00272888">
        <w:trPr>
          <w:gridBefore w:val="1"/>
          <w:gridAfter w:val="1"/>
          <w:wBefore w:w="316" w:type="pct"/>
          <w:wAfter w:w="115" w:type="pct"/>
          <w:trHeight w:val="15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3.5</w:t>
            </w:r>
          </w:p>
        </w:tc>
        <w:tc>
          <w:tcPr>
            <w:tcW w:w="1007" w:type="pct"/>
            <w:gridSpan w:val="4"/>
            <w:shd w:val="clear" w:color="auto" w:fill="auto"/>
            <w:hideMark/>
          </w:tcPr>
          <w:p w:rsidR="00272888" w:rsidRPr="00BD2AC0" w:rsidRDefault="00272888" w:rsidP="008F28A9">
            <w:r w:rsidRPr="00BD2AC0">
              <w:rPr>
                <w:sz w:val="22"/>
                <w:szCs w:val="22"/>
              </w:rPr>
              <w:t xml:space="preserve">Аудит доходных вложений в материальные ценности </w:t>
            </w:r>
          </w:p>
        </w:tc>
        <w:tc>
          <w:tcPr>
            <w:tcW w:w="1923" w:type="pct"/>
            <w:gridSpan w:val="3"/>
            <w:shd w:val="clear" w:color="auto" w:fill="auto"/>
            <w:hideMark/>
          </w:tcPr>
          <w:p w:rsidR="00272888" w:rsidRPr="00D560DD" w:rsidRDefault="00272888" w:rsidP="008F28A9">
            <w:pPr>
              <w:autoSpaceDE w:val="0"/>
              <w:autoSpaceDN w:val="0"/>
              <w:adjustRightInd w:val="0"/>
            </w:pPr>
            <w:r w:rsidRPr="00BD2AC0">
              <w:rPr>
                <w:sz w:val="22"/>
                <w:szCs w:val="22"/>
              </w:rPr>
              <w:t>Проверить и подтвердить:</w:t>
            </w:r>
            <w:r w:rsidRPr="00BD2AC0">
              <w:rPr>
                <w:sz w:val="22"/>
                <w:szCs w:val="22"/>
              </w:rPr>
              <w:br/>
            </w:r>
            <w:r w:rsidRPr="00D560DD">
              <w:rPr>
                <w:sz w:val="22"/>
                <w:szCs w:val="22"/>
              </w:rPr>
              <w:t>а) правильность оформления материалов инвентаризации доходных вложений в материальные ценности</w:t>
            </w:r>
            <w:r>
              <w:rPr>
                <w:sz w:val="22"/>
                <w:szCs w:val="22"/>
              </w:rPr>
              <w:t xml:space="preserve"> </w:t>
            </w:r>
            <w:r w:rsidRPr="00D560DD">
              <w:rPr>
                <w:sz w:val="22"/>
                <w:szCs w:val="22"/>
              </w:rPr>
              <w:t>и отражения результатов инвентаризации в учете;</w:t>
            </w:r>
          </w:p>
          <w:p w:rsidR="00272888" w:rsidRPr="00D560DD" w:rsidRDefault="00272888" w:rsidP="008F28A9">
            <w:pPr>
              <w:autoSpaceDE w:val="0"/>
              <w:autoSpaceDN w:val="0"/>
              <w:adjustRightInd w:val="0"/>
            </w:pPr>
            <w:r w:rsidRPr="00D560DD">
              <w:rPr>
                <w:sz w:val="22"/>
                <w:szCs w:val="22"/>
              </w:rPr>
              <w:t>б) правильность отражения в учете операций по доходным вложениям в материальные ценности;</w:t>
            </w:r>
          </w:p>
          <w:p w:rsidR="00272888" w:rsidRPr="00D560DD" w:rsidRDefault="00272888" w:rsidP="008F28A9">
            <w:pPr>
              <w:autoSpaceDE w:val="0"/>
              <w:autoSpaceDN w:val="0"/>
              <w:adjustRightInd w:val="0"/>
            </w:pPr>
            <w:r w:rsidRPr="00D560DD">
              <w:rPr>
                <w:sz w:val="22"/>
                <w:szCs w:val="22"/>
              </w:rPr>
              <w:t>в) правильность синтетического и аналитического учета доходных вложений в материальные ценности;</w:t>
            </w:r>
          </w:p>
          <w:p w:rsidR="00272888" w:rsidRPr="00D560DD" w:rsidRDefault="00272888" w:rsidP="008F28A9">
            <w:r w:rsidRPr="00D560DD">
              <w:rPr>
                <w:sz w:val="22"/>
                <w:szCs w:val="22"/>
              </w:rPr>
              <w:t>г) правильность определения балансовой стоимости доходных вложений в материальные ценности;</w:t>
            </w:r>
          </w:p>
          <w:p w:rsidR="00272888" w:rsidRPr="00D560DD" w:rsidRDefault="00272888" w:rsidP="008F28A9">
            <w:r>
              <w:rPr>
                <w:sz w:val="22"/>
                <w:szCs w:val="22"/>
              </w:rPr>
              <w:t>д</w:t>
            </w:r>
            <w:r w:rsidRPr="00BD2AC0">
              <w:rPr>
                <w:sz w:val="22"/>
                <w:szCs w:val="22"/>
              </w:rPr>
              <w:t>) полноту и правильность распределения остатков по счетам в соответствующие строки отчетности.</w:t>
            </w:r>
          </w:p>
        </w:tc>
      </w:tr>
      <w:tr w:rsidR="00272888" w:rsidRPr="00BD2AC0" w:rsidTr="00272888">
        <w:trPr>
          <w:gridBefore w:val="1"/>
          <w:gridAfter w:val="1"/>
          <w:wBefore w:w="316" w:type="pct"/>
          <w:wAfter w:w="115" w:type="pct"/>
          <w:trHeight w:val="12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3.6</w:t>
            </w:r>
          </w:p>
        </w:tc>
        <w:tc>
          <w:tcPr>
            <w:tcW w:w="1007" w:type="pct"/>
            <w:gridSpan w:val="4"/>
            <w:shd w:val="clear" w:color="auto" w:fill="auto"/>
            <w:hideMark/>
          </w:tcPr>
          <w:p w:rsidR="00272888" w:rsidRPr="00BD2AC0" w:rsidRDefault="00272888" w:rsidP="008F28A9">
            <w:r w:rsidRPr="00BD2AC0">
              <w:rPr>
                <w:sz w:val="22"/>
                <w:szCs w:val="22"/>
              </w:rPr>
              <w:t xml:space="preserve">Аудит нематериальных активов (НМА) </w:t>
            </w:r>
          </w:p>
        </w:tc>
        <w:tc>
          <w:tcPr>
            <w:tcW w:w="1923" w:type="pct"/>
            <w:gridSpan w:val="3"/>
            <w:shd w:val="clear" w:color="auto" w:fill="auto"/>
            <w:hideMark/>
          </w:tcPr>
          <w:p w:rsidR="00272888" w:rsidRPr="00BD2AC0" w:rsidRDefault="00272888" w:rsidP="008F28A9">
            <w:r w:rsidRPr="00BD2AC0">
              <w:rPr>
                <w:sz w:val="22"/>
                <w:szCs w:val="22"/>
              </w:rPr>
              <w:t xml:space="preserve">Проверить и подтвердить: </w:t>
            </w:r>
            <w:r w:rsidRPr="00BD2AC0">
              <w:rPr>
                <w:sz w:val="22"/>
                <w:szCs w:val="22"/>
              </w:rPr>
              <w:br/>
              <w:t>а) правильность синтетического и аналитического учета НМА;</w:t>
            </w:r>
            <w:r w:rsidRPr="00BD2AC0">
              <w:rPr>
                <w:sz w:val="22"/>
                <w:szCs w:val="22"/>
              </w:rPr>
              <w:br/>
              <w:t>б) полноту и правильность распределения остатков по счетам в соответствующие строки отчетности.</w:t>
            </w:r>
          </w:p>
        </w:tc>
      </w:tr>
      <w:tr w:rsidR="00272888" w:rsidRPr="00BD2AC0" w:rsidTr="00272888">
        <w:trPr>
          <w:gridBefore w:val="1"/>
          <w:gridAfter w:val="1"/>
          <w:wBefore w:w="316" w:type="pct"/>
          <w:wAfter w:w="115" w:type="pct"/>
          <w:trHeight w:val="6600"/>
        </w:trPr>
        <w:tc>
          <w:tcPr>
            <w:tcW w:w="264" w:type="pct"/>
            <w:shd w:val="clear" w:color="auto" w:fill="auto"/>
            <w:hideMark/>
          </w:tcPr>
          <w:p w:rsidR="00272888" w:rsidRPr="00BD2AC0" w:rsidRDefault="00272888" w:rsidP="008F28A9">
            <w:r w:rsidRPr="00BD2AC0">
              <w:rPr>
                <w:sz w:val="22"/>
                <w:szCs w:val="22"/>
              </w:rPr>
              <w:t>4</w:t>
            </w:r>
          </w:p>
        </w:tc>
        <w:tc>
          <w:tcPr>
            <w:tcW w:w="1053" w:type="pct"/>
            <w:gridSpan w:val="2"/>
            <w:shd w:val="clear" w:color="auto" w:fill="auto"/>
            <w:hideMark/>
          </w:tcPr>
          <w:p w:rsidR="00272888" w:rsidRPr="00BD2AC0" w:rsidRDefault="00272888" w:rsidP="008F28A9">
            <w:r w:rsidRPr="00BD2AC0">
              <w:rPr>
                <w:sz w:val="22"/>
                <w:szCs w:val="22"/>
              </w:rPr>
              <w:t xml:space="preserve">Аудит </w:t>
            </w:r>
            <w:r>
              <w:rPr>
                <w:sz w:val="22"/>
                <w:szCs w:val="22"/>
              </w:rPr>
              <w:t>материально-</w:t>
            </w:r>
            <w:r w:rsidRPr="00BD2AC0">
              <w:rPr>
                <w:sz w:val="22"/>
                <w:szCs w:val="22"/>
              </w:rPr>
              <w:t>производственных запасов (10, 11, 14, 15, 16 и др.)</w:t>
            </w:r>
          </w:p>
        </w:tc>
        <w:tc>
          <w:tcPr>
            <w:tcW w:w="322" w:type="pct"/>
            <w:shd w:val="clear" w:color="auto" w:fill="auto"/>
            <w:hideMark/>
          </w:tcPr>
          <w:p w:rsidR="00272888" w:rsidRPr="00BD2AC0" w:rsidRDefault="00272888" w:rsidP="008F28A9">
            <w:r w:rsidRPr="00BD2AC0">
              <w:rPr>
                <w:sz w:val="22"/>
                <w:szCs w:val="22"/>
              </w:rPr>
              <w:t> </w:t>
            </w:r>
          </w:p>
        </w:tc>
        <w:tc>
          <w:tcPr>
            <w:tcW w:w="1007" w:type="pct"/>
            <w:gridSpan w:val="4"/>
            <w:shd w:val="clear" w:color="auto" w:fill="auto"/>
            <w:hideMark/>
          </w:tcPr>
          <w:p w:rsidR="00272888" w:rsidRPr="00BD2AC0" w:rsidRDefault="00272888" w:rsidP="008F28A9">
            <w:r w:rsidRPr="00BD2AC0">
              <w:rPr>
                <w:sz w:val="22"/>
                <w:szCs w:val="22"/>
              </w:rPr>
              <w:t> </w:t>
            </w:r>
          </w:p>
        </w:tc>
        <w:tc>
          <w:tcPr>
            <w:tcW w:w="1923" w:type="pct"/>
            <w:gridSpan w:val="3"/>
            <w:shd w:val="clear" w:color="auto" w:fill="auto"/>
            <w:hideMark/>
          </w:tcPr>
          <w:p w:rsidR="00272888" w:rsidRPr="00BD2AC0" w:rsidRDefault="00272888" w:rsidP="008F28A9">
            <w:r w:rsidRPr="00BD2AC0">
              <w:rPr>
                <w:sz w:val="22"/>
                <w:szCs w:val="22"/>
              </w:rPr>
              <w:t>Проверить и подтвердить:</w:t>
            </w:r>
            <w:r w:rsidRPr="00BD2AC0">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BD2AC0">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sidRPr="00BD2AC0">
              <w:rPr>
                <w:sz w:val="22"/>
                <w:szCs w:val="22"/>
              </w:rPr>
              <w:br/>
              <w:t xml:space="preserve">в) проведение мероприятий по расчету предельного норматива уровня расхода материально-производственных запасов на 1 рубль объема реализации продукции (работ, услуг), а также факторного анализа фактических отклонений от него; </w:t>
            </w:r>
            <w:r w:rsidRPr="00BD2AC0">
              <w:rPr>
                <w:sz w:val="22"/>
                <w:szCs w:val="22"/>
              </w:rPr>
              <w:br/>
              <w:t xml:space="preserve">г) правильность синтетического и аналитического учета материально-производственных запасов; </w:t>
            </w:r>
            <w:r w:rsidRPr="00BD2AC0">
              <w:rPr>
                <w:sz w:val="22"/>
                <w:szCs w:val="22"/>
              </w:rPr>
              <w:br/>
              <w:t xml:space="preserve">д) соответствие </w:t>
            </w:r>
            <w:r>
              <w:rPr>
                <w:sz w:val="22"/>
                <w:szCs w:val="22"/>
              </w:rPr>
              <w:t xml:space="preserve">фактически </w:t>
            </w:r>
            <w:r w:rsidRPr="00BD2AC0">
              <w:rPr>
                <w:sz w:val="22"/>
                <w:szCs w:val="22"/>
              </w:rPr>
              <w:t xml:space="preserve">используемых способов оценки по отдельным группам материальных ценностей при их выбытии способам, предусмотренным учетной политикой; </w:t>
            </w:r>
            <w:r w:rsidRPr="00BD2AC0">
              <w:rPr>
                <w:sz w:val="22"/>
                <w:szCs w:val="22"/>
              </w:rPr>
              <w:br/>
              <w:t xml:space="preserve">е)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BD2AC0">
              <w:rPr>
                <w:sz w:val="22"/>
                <w:szCs w:val="22"/>
              </w:rPr>
              <w:br/>
              <w:t>ж) правильность порядка списания торговой наценки, относящейся к проданным товарам</w:t>
            </w:r>
            <w:r w:rsidRPr="00BD2AC0">
              <w:rPr>
                <w:sz w:val="22"/>
                <w:szCs w:val="22"/>
              </w:rPr>
              <w:br/>
              <w:t xml:space="preserve">з) правильность, полноту и обоснованность начисления резерва под </w:t>
            </w:r>
            <w:r>
              <w:rPr>
                <w:sz w:val="22"/>
                <w:szCs w:val="22"/>
              </w:rPr>
              <w:t>снижение стоимости</w:t>
            </w:r>
            <w:r w:rsidRPr="00BD2AC0">
              <w:rPr>
                <w:sz w:val="22"/>
                <w:szCs w:val="22"/>
              </w:rPr>
              <w:t xml:space="preserve"> материально-производственных запасов;</w:t>
            </w:r>
            <w:r w:rsidRPr="00BD2AC0">
              <w:rPr>
                <w:sz w:val="22"/>
                <w:szCs w:val="22"/>
              </w:rPr>
              <w:br/>
              <w:t xml:space="preserve">и) полноту и правильность распределения остатков по счетам в соответствующие строки отчетности. </w:t>
            </w:r>
          </w:p>
        </w:tc>
      </w:tr>
      <w:tr w:rsidR="00272888" w:rsidRPr="00BD2AC0" w:rsidTr="00272888">
        <w:trPr>
          <w:gridBefore w:val="1"/>
          <w:gridAfter w:val="1"/>
          <w:wBefore w:w="316" w:type="pct"/>
          <w:wAfter w:w="115" w:type="pct"/>
          <w:trHeight w:val="2400"/>
        </w:trPr>
        <w:tc>
          <w:tcPr>
            <w:tcW w:w="264" w:type="pct"/>
            <w:vMerge w:val="restart"/>
            <w:shd w:val="clear" w:color="auto" w:fill="auto"/>
            <w:hideMark/>
          </w:tcPr>
          <w:p w:rsidR="00272888" w:rsidRPr="00BD2AC0" w:rsidRDefault="00272888" w:rsidP="008F28A9">
            <w:r w:rsidRPr="00BD2AC0">
              <w:rPr>
                <w:sz w:val="22"/>
                <w:szCs w:val="22"/>
              </w:rPr>
              <w:t>5</w:t>
            </w:r>
          </w:p>
        </w:tc>
        <w:tc>
          <w:tcPr>
            <w:tcW w:w="1053" w:type="pct"/>
            <w:gridSpan w:val="2"/>
            <w:vMerge w:val="restart"/>
            <w:shd w:val="clear" w:color="auto" w:fill="auto"/>
            <w:hideMark/>
          </w:tcPr>
          <w:p w:rsidR="00272888" w:rsidRPr="00BD2AC0" w:rsidRDefault="00272888" w:rsidP="008F28A9">
            <w:r w:rsidRPr="00BD2AC0">
              <w:rPr>
                <w:sz w:val="22"/>
                <w:szCs w:val="22"/>
              </w:rPr>
              <w:t xml:space="preserve">Аудит затрат на производство </w:t>
            </w:r>
          </w:p>
        </w:tc>
        <w:tc>
          <w:tcPr>
            <w:tcW w:w="322" w:type="pct"/>
            <w:shd w:val="clear" w:color="auto" w:fill="auto"/>
            <w:hideMark/>
          </w:tcPr>
          <w:p w:rsidR="00272888" w:rsidRPr="00BD2AC0" w:rsidRDefault="00272888" w:rsidP="008F28A9">
            <w:r w:rsidRPr="00BD2AC0">
              <w:rPr>
                <w:sz w:val="22"/>
                <w:szCs w:val="22"/>
              </w:rPr>
              <w:t>5.1</w:t>
            </w:r>
          </w:p>
        </w:tc>
        <w:tc>
          <w:tcPr>
            <w:tcW w:w="1007" w:type="pct"/>
            <w:gridSpan w:val="4"/>
            <w:shd w:val="clear" w:color="auto" w:fill="auto"/>
            <w:hideMark/>
          </w:tcPr>
          <w:p w:rsidR="00272888" w:rsidRPr="00BD2AC0" w:rsidRDefault="00272888" w:rsidP="008F28A9">
            <w:r w:rsidRPr="00BD2AC0">
              <w:rPr>
                <w:sz w:val="22"/>
                <w:szCs w:val="22"/>
              </w:rPr>
              <w:t>Аудит затрат для целей бухгалтерского учета</w:t>
            </w:r>
          </w:p>
        </w:tc>
        <w:tc>
          <w:tcPr>
            <w:tcW w:w="1923" w:type="pct"/>
            <w:gridSpan w:val="3"/>
            <w:shd w:val="clear" w:color="auto" w:fill="auto"/>
            <w:hideMark/>
          </w:tcPr>
          <w:p w:rsidR="00272888" w:rsidRPr="00BD2AC0" w:rsidRDefault="00272888" w:rsidP="008F28A9">
            <w:r w:rsidRPr="00BD2AC0">
              <w:rPr>
                <w:sz w:val="22"/>
                <w:szCs w:val="22"/>
              </w:rPr>
              <w:t>а) Проверка и подтверждение достоверности отчетных данных о фактической себестоимости продукции (работ, услуг);</w:t>
            </w:r>
            <w:r w:rsidRPr="00BD2AC0">
              <w:rPr>
                <w:sz w:val="22"/>
                <w:szCs w:val="22"/>
              </w:rPr>
              <w:br/>
              <w:t xml:space="preserve">б) Анализ выполнения плана по себестоимости продукции (работ, услуг); </w:t>
            </w:r>
            <w:r w:rsidRPr="00BD2AC0">
              <w:rPr>
                <w:sz w:val="22"/>
                <w:szCs w:val="22"/>
              </w:rPr>
              <w:br/>
              <w:t>в)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r w:rsidRPr="00BD2AC0">
              <w:rPr>
                <w:sz w:val="22"/>
                <w:szCs w:val="22"/>
              </w:rPr>
              <w:br/>
              <w:t>г)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w:t>
            </w:r>
          </w:p>
        </w:tc>
      </w:tr>
      <w:tr w:rsidR="00272888" w:rsidRPr="00BD2AC0" w:rsidTr="008F28A9">
        <w:trPr>
          <w:gridBefore w:val="1"/>
          <w:gridAfter w:val="1"/>
          <w:wBefore w:w="316" w:type="pct"/>
          <w:wAfter w:w="115" w:type="pct"/>
          <w:trHeight w:val="983"/>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5.2</w:t>
            </w:r>
          </w:p>
        </w:tc>
        <w:tc>
          <w:tcPr>
            <w:tcW w:w="1007" w:type="pct"/>
            <w:gridSpan w:val="4"/>
            <w:shd w:val="clear" w:color="auto" w:fill="auto"/>
            <w:hideMark/>
          </w:tcPr>
          <w:p w:rsidR="00272888" w:rsidRPr="00BD2AC0" w:rsidRDefault="00272888" w:rsidP="008F28A9">
            <w:r w:rsidRPr="00BD2AC0">
              <w:rPr>
                <w:sz w:val="22"/>
                <w:szCs w:val="22"/>
              </w:rPr>
              <w:t>Аудит расходов для целей налогообложения</w:t>
            </w:r>
          </w:p>
        </w:tc>
        <w:tc>
          <w:tcPr>
            <w:tcW w:w="1923" w:type="pct"/>
            <w:gridSpan w:val="3"/>
            <w:shd w:val="clear" w:color="auto" w:fill="auto"/>
            <w:hideMark/>
          </w:tcPr>
          <w:p w:rsidR="00272888" w:rsidRPr="00BD2AC0" w:rsidRDefault="00272888" w:rsidP="008F28A9">
            <w:r w:rsidRPr="00BD2AC0">
              <w:rPr>
                <w:sz w:val="22"/>
                <w:szCs w:val="22"/>
              </w:rPr>
              <w:t xml:space="preserve">Проверить и подтвердить: </w:t>
            </w:r>
            <w:r w:rsidRPr="00BD2AC0">
              <w:rPr>
                <w:sz w:val="22"/>
                <w:szCs w:val="22"/>
              </w:rPr>
              <w:br/>
              <w:t xml:space="preserve">а) правильность исчисления материальных расходов, предусмотренных ст. 254 НК РФ; </w:t>
            </w:r>
            <w:r w:rsidRPr="00BD2AC0">
              <w:rPr>
                <w:sz w:val="22"/>
                <w:szCs w:val="22"/>
              </w:rPr>
              <w:br/>
              <w:t xml:space="preserve">б) правильность исчисления расходов на оплату труда, предусмотренных ст. 255 НК РФ; </w:t>
            </w:r>
            <w:r w:rsidRPr="00BD2AC0">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BD2AC0">
              <w:rPr>
                <w:sz w:val="22"/>
                <w:szCs w:val="22"/>
              </w:rPr>
              <w:b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BD2AC0">
              <w:rPr>
                <w:sz w:val="22"/>
                <w:szCs w:val="22"/>
              </w:rPr>
              <w:br/>
              <w:t xml:space="preserve">д) правильность расчета сумм амортизации в соответствии со ст. 259 НК РФ; </w:t>
            </w:r>
            <w:r w:rsidRPr="00BD2AC0">
              <w:rPr>
                <w:sz w:val="22"/>
                <w:szCs w:val="22"/>
              </w:rPr>
              <w:br/>
              <w:t xml:space="preserve">е) правильность включения в состав затрат аудируемого периода расходов на ремонт основных средств в соответствии со ст. 260 НК РФ; </w:t>
            </w:r>
            <w:r w:rsidRPr="00BD2AC0">
              <w:rPr>
                <w:sz w:val="22"/>
                <w:szCs w:val="22"/>
              </w:rPr>
              <w:br/>
              <w:t xml:space="preserve">ж) правильность признания расходов на освоение природных ресурсов и соблюдение порядка их учета в соответствии со ст. 261 НК РФ; </w:t>
            </w:r>
            <w:r w:rsidRPr="00BD2AC0">
              <w:rPr>
                <w:sz w:val="22"/>
                <w:szCs w:val="22"/>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BD2AC0">
              <w:rPr>
                <w:sz w:val="22"/>
                <w:szCs w:val="22"/>
              </w:rPr>
              <w:br/>
              <w:t xml:space="preserve">и) обоснованность расходов на обязательное и добровольное страхование имущества в соответствии со ст. 263 НК РФ; </w:t>
            </w:r>
            <w:r w:rsidRPr="00BD2AC0">
              <w:rPr>
                <w:sz w:val="22"/>
                <w:szCs w:val="22"/>
              </w:rPr>
              <w:br/>
              <w:t xml:space="preserve">к) правильность списания на себестоимость прочих расходов, связанных с производством и (или) реализацией (ст. 264 НК РФ); </w:t>
            </w:r>
            <w:r w:rsidRPr="00BD2AC0">
              <w:rPr>
                <w:sz w:val="22"/>
                <w:szCs w:val="22"/>
              </w:rPr>
              <w:br/>
              <w:t xml:space="preserve">л) правильность списания прочих расходов, связанных с производством и (или) реализацией (ст. 265 НК РФ); </w:t>
            </w:r>
            <w:r w:rsidRPr="00BD2AC0">
              <w:rPr>
                <w:sz w:val="22"/>
                <w:szCs w:val="22"/>
              </w:rPr>
              <w:br/>
              <w:t xml:space="preserve">м) правильность формирования и использования расходов на формирование резервов по сомнительным долгам (ст. 266 НК РФ); </w:t>
            </w:r>
            <w:r w:rsidRPr="00BD2AC0">
              <w:rPr>
                <w:sz w:val="22"/>
                <w:szCs w:val="22"/>
              </w:rPr>
              <w:b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BD2AC0">
              <w:rPr>
                <w:sz w:val="22"/>
                <w:szCs w:val="22"/>
              </w:rPr>
              <w:br/>
              <w:t xml:space="preserve">о) правильность определения расходов при реализации товаров и имущества (ст. 268 НК РФ); </w:t>
            </w:r>
            <w:r w:rsidRPr="00BD2AC0">
              <w:rPr>
                <w:sz w:val="22"/>
                <w:szCs w:val="22"/>
              </w:rPr>
              <w:br/>
              <w:t xml:space="preserve">п) правильность отнесения процентов по долговым обязательствам к расходам (ст. 269 НК РФ); </w:t>
            </w:r>
            <w:r w:rsidRPr="00BD2AC0">
              <w:rPr>
                <w:sz w:val="22"/>
                <w:szCs w:val="22"/>
              </w:rPr>
              <w:br/>
              <w:t>р) правильность определения расходов, не учитываемых в целях налогообложения (ст. 270 НК РФ)</w:t>
            </w:r>
            <w:r>
              <w:rPr>
                <w:sz w:val="22"/>
                <w:szCs w:val="22"/>
              </w:rPr>
              <w:t>.</w:t>
            </w:r>
          </w:p>
        </w:tc>
      </w:tr>
      <w:tr w:rsidR="00272888" w:rsidRPr="00BD2AC0" w:rsidTr="00272888">
        <w:trPr>
          <w:gridBefore w:val="1"/>
          <w:gridAfter w:val="1"/>
          <w:wBefore w:w="316" w:type="pct"/>
          <w:wAfter w:w="115" w:type="pct"/>
          <w:trHeight w:val="27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5.3</w:t>
            </w:r>
          </w:p>
        </w:tc>
        <w:tc>
          <w:tcPr>
            <w:tcW w:w="1007" w:type="pct"/>
            <w:gridSpan w:val="4"/>
            <w:shd w:val="clear" w:color="auto" w:fill="auto"/>
            <w:hideMark/>
          </w:tcPr>
          <w:p w:rsidR="00272888" w:rsidRPr="00BD2AC0" w:rsidRDefault="00272888" w:rsidP="008F28A9">
            <w:r w:rsidRPr="00BD2AC0">
              <w:rPr>
                <w:sz w:val="22"/>
                <w:szCs w:val="22"/>
              </w:rPr>
              <w:t>Аудит расходов будущих периодов</w:t>
            </w:r>
          </w:p>
        </w:tc>
        <w:tc>
          <w:tcPr>
            <w:tcW w:w="1923" w:type="pct"/>
            <w:gridSpan w:val="3"/>
            <w:shd w:val="clear" w:color="auto" w:fill="auto"/>
            <w:hideMark/>
          </w:tcPr>
          <w:p w:rsidR="00272888" w:rsidRPr="00BD2AC0" w:rsidRDefault="00272888" w:rsidP="008F28A9">
            <w:r w:rsidRPr="00BD2AC0">
              <w:rPr>
                <w:sz w:val="22"/>
                <w:szCs w:val="22"/>
              </w:rPr>
              <w:t>Проверить и подтвердить:</w:t>
            </w:r>
            <w:r w:rsidRPr="00BD2AC0">
              <w:rPr>
                <w:sz w:val="22"/>
                <w:szCs w:val="22"/>
              </w:rPr>
              <w:br/>
              <w:t>а) правильность оформления результатов инвентаризации расходов будущих периодов;</w:t>
            </w:r>
            <w:r w:rsidRPr="00BD2AC0">
              <w:rPr>
                <w:sz w:val="22"/>
                <w:szCs w:val="22"/>
              </w:rPr>
              <w:br/>
              <w:t>б) состав расходов будущих периодов;</w:t>
            </w:r>
            <w:r w:rsidRPr="00BD2AC0">
              <w:rPr>
                <w:sz w:val="22"/>
                <w:szCs w:val="22"/>
              </w:rPr>
              <w:br/>
              <w:t>в) расчет распределения расходов будущих периодов по отчетным периодам;</w:t>
            </w:r>
            <w:r w:rsidRPr="00BD2AC0">
              <w:rPr>
                <w:sz w:val="22"/>
                <w:szCs w:val="22"/>
              </w:rPr>
              <w:br/>
              <w:t>г) полнот</w:t>
            </w:r>
            <w:r>
              <w:rPr>
                <w:sz w:val="22"/>
                <w:szCs w:val="22"/>
              </w:rPr>
              <w:t>у</w:t>
            </w:r>
            <w:r w:rsidRPr="00BD2AC0">
              <w:rPr>
                <w:sz w:val="22"/>
                <w:szCs w:val="22"/>
              </w:rPr>
              <w:t xml:space="preserve"> и правильност</w:t>
            </w:r>
            <w:r>
              <w:rPr>
                <w:sz w:val="22"/>
                <w:szCs w:val="22"/>
              </w:rPr>
              <w:t>ь</w:t>
            </w:r>
            <w:r w:rsidRPr="00BD2AC0">
              <w:rPr>
                <w:sz w:val="22"/>
                <w:szCs w:val="22"/>
              </w:rPr>
              <w:t xml:space="preserve"> отражения в синтетическом и аналитическом учете операций по учету расходов будущих периодов;</w:t>
            </w:r>
            <w:r w:rsidRPr="00BD2AC0">
              <w:rPr>
                <w:sz w:val="22"/>
                <w:szCs w:val="22"/>
              </w:rPr>
              <w:br/>
              <w:t>д) полноту и правильность распределения остатков по счетам в соответствующие строки отчетности.</w:t>
            </w:r>
          </w:p>
        </w:tc>
      </w:tr>
      <w:tr w:rsidR="00272888" w:rsidRPr="00BD2AC0" w:rsidTr="00272888">
        <w:trPr>
          <w:gridBefore w:val="1"/>
          <w:gridAfter w:val="1"/>
          <w:wBefore w:w="316" w:type="pct"/>
          <w:wAfter w:w="115" w:type="pct"/>
          <w:trHeight w:val="1278"/>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5.4</w:t>
            </w:r>
          </w:p>
        </w:tc>
        <w:tc>
          <w:tcPr>
            <w:tcW w:w="1007" w:type="pct"/>
            <w:gridSpan w:val="4"/>
            <w:shd w:val="clear" w:color="auto" w:fill="auto"/>
            <w:hideMark/>
          </w:tcPr>
          <w:p w:rsidR="00272888" w:rsidRPr="00BD2AC0" w:rsidRDefault="00272888" w:rsidP="008F28A9">
            <w:r w:rsidRPr="00BD2AC0">
              <w:rPr>
                <w:sz w:val="22"/>
                <w:szCs w:val="22"/>
              </w:rPr>
              <w:t>Аудит правильности отражения учета доходов и затрат по выделяемым видам деятельности</w:t>
            </w:r>
          </w:p>
        </w:tc>
        <w:tc>
          <w:tcPr>
            <w:tcW w:w="1923" w:type="pct"/>
            <w:gridSpan w:val="3"/>
            <w:shd w:val="clear" w:color="auto" w:fill="auto"/>
            <w:hideMark/>
          </w:tcPr>
          <w:p w:rsidR="00272888" w:rsidRPr="00BD2AC0" w:rsidRDefault="00272888" w:rsidP="008F28A9">
            <w:r w:rsidRPr="00BD2AC0">
              <w:rPr>
                <w:sz w:val="22"/>
                <w:szCs w:val="22"/>
              </w:rPr>
              <w:t>Проверить и подтвердить правильность отражения учета доходов и затрат по выделяемым видам деятельности</w:t>
            </w:r>
            <w:r>
              <w:rPr>
                <w:sz w:val="22"/>
                <w:szCs w:val="22"/>
              </w:rPr>
              <w:t>.</w:t>
            </w:r>
          </w:p>
        </w:tc>
      </w:tr>
      <w:tr w:rsidR="00272888" w:rsidRPr="00BD2AC0" w:rsidTr="00272888">
        <w:trPr>
          <w:gridBefore w:val="1"/>
          <w:gridAfter w:val="1"/>
          <w:wBefore w:w="316" w:type="pct"/>
          <w:wAfter w:w="115" w:type="pct"/>
          <w:trHeight w:val="36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5.5</w:t>
            </w:r>
          </w:p>
        </w:tc>
        <w:tc>
          <w:tcPr>
            <w:tcW w:w="1007" w:type="pct"/>
            <w:gridSpan w:val="4"/>
            <w:shd w:val="clear" w:color="auto" w:fill="auto"/>
            <w:hideMark/>
          </w:tcPr>
          <w:p w:rsidR="00272888" w:rsidRPr="00BD2AC0" w:rsidRDefault="00272888" w:rsidP="008F28A9">
            <w:r w:rsidRPr="00BD2AC0">
              <w:rPr>
                <w:sz w:val="22"/>
                <w:szCs w:val="22"/>
              </w:rPr>
              <w:t>Аудит незавершенного производства</w:t>
            </w:r>
          </w:p>
        </w:tc>
        <w:tc>
          <w:tcPr>
            <w:tcW w:w="1923" w:type="pct"/>
            <w:gridSpan w:val="3"/>
            <w:shd w:val="clear" w:color="auto" w:fill="auto"/>
            <w:hideMark/>
          </w:tcPr>
          <w:p w:rsidR="00272888" w:rsidRPr="00BD2AC0" w:rsidRDefault="00272888" w:rsidP="008F28A9">
            <w:r w:rsidRPr="00BD2AC0">
              <w:rPr>
                <w:sz w:val="22"/>
                <w:szCs w:val="22"/>
              </w:rPr>
              <w:t>Проверить и подтвердить:</w:t>
            </w:r>
            <w:r w:rsidRPr="00BD2AC0">
              <w:rPr>
                <w:sz w:val="22"/>
                <w:szCs w:val="22"/>
              </w:rPr>
              <w:br/>
              <w:t>а) правильность расчета незавершенного производства,</w:t>
            </w:r>
            <w:r w:rsidRPr="00BD2AC0">
              <w:rPr>
                <w:sz w:val="22"/>
                <w:szCs w:val="22"/>
              </w:rPr>
              <w:br/>
              <w:t xml:space="preserve">б) соответствие расчета незавершенного производства положениям принятой учетной политики </w:t>
            </w:r>
            <w:r w:rsidRPr="00BD2AC0">
              <w:rPr>
                <w:sz w:val="22"/>
                <w:szCs w:val="22"/>
              </w:rPr>
              <w:br/>
              <w:t xml:space="preserve">в) отражение незавершенного производства в бухгалтерском учете. </w:t>
            </w:r>
            <w:r w:rsidRPr="00BD2AC0">
              <w:rPr>
                <w:sz w:val="22"/>
                <w:szCs w:val="22"/>
              </w:rPr>
              <w:br/>
              <w:t>г) порядок проведения инвентаризации незавершенного производства и отражения результатов инвентаризации в учете</w:t>
            </w:r>
            <w:r w:rsidRPr="00BD2AC0">
              <w:rPr>
                <w:sz w:val="22"/>
                <w:szCs w:val="22"/>
              </w:rPr>
              <w:br/>
              <w:t>д) правильность синтетического и аналитического учета незавершенного производства;</w:t>
            </w:r>
            <w:r w:rsidRPr="00BD2AC0">
              <w:rPr>
                <w:sz w:val="22"/>
                <w:szCs w:val="22"/>
              </w:rPr>
              <w:br/>
              <w:t>е) правильность определения балансовой стоимости незавершенного производства</w:t>
            </w:r>
            <w:r>
              <w:rPr>
                <w:sz w:val="22"/>
                <w:szCs w:val="22"/>
              </w:rPr>
              <w:t>.</w:t>
            </w:r>
          </w:p>
        </w:tc>
      </w:tr>
      <w:tr w:rsidR="00272888" w:rsidRPr="00BD2AC0" w:rsidTr="00272888">
        <w:trPr>
          <w:gridBefore w:val="1"/>
          <w:gridAfter w:val="1"/>
          <w:wBefore w:w="316" w:type="pct"/>
          <w:wAfter w:w="115" w:type="pct"/>
          <w:trHeight w:val="600"/>
        </w:trPr>
        <w:tc>
          <w:tcPr>
            <w:tcW w:w="264" w:type="pct"/>
            <w:vMerge w:val="restart"/>
            <w:shd w:val="clear" w:color="auto" w:fill="auto"/>
            <w:hideMark/>
          </w:tcPr>
          <w:p w:rsidR="00272888" w:rsidRPr="00BD2AC0" w:rsidRDefault="00272888" w:rsidP="008F28A9">
            <w:r w:rsidRPr="00BD2AC0">
              <w:rPr>
                <w:sz w:val="22"/>
                <w:szCs w:val="22"/>
              </w:rPr>
              <w:t>6</w:t>
            </w:r>
          </w:p>
        </w:tc>
        <w:tc>
          <w:tcPr>
            <w:tcW w:w="1053" w:type="pct"/>
            <w:gridSpan w:val="2"/>
            <w:vMerge w:val="restart"/>
            <w:shd w:val="clear" w:color="auto" w:fill="auto"/>
            <w:hideMark/>
          </w:tcPr>
          <w:p w:rsidR="00272888" w:rsidRPr="00BD2AC0" w:rsidRDefault="00272888" w:rsidP="008F28A9">
            <w:r w:rsidRPr="00BD2AC0">
              <w:rPr>
                <w:sz w:val="22"/>
                <w:szCs w:val="22"/>
              </w:rPr>
              <w:t>Ауд</w:t>
            </w:r>
            <w:r>
              <w:rPr>
                <w:sz w:val="22"/>
                <w:szCs w:val="22"/>
              </w:rPr>
              <w:t xml:space="preserve">ит готовой продукции и товаров </w:t>
            </w:r>
          </w:p>
        </w:tc>
        <w:tc>
          <w:tcPr>
            <w:tcW w:w="322" w:type="pct"/>
            <w:shd w:val="clear" w:color="auto" w:fill="auto"/>
            <w:hideMark/>
          </w:tcPr>
          <w:p w:rsidR="00272888" w:rsidRPr="00BD2AC0" w:rsidRDefault="00272888" w:rsidP="008F28A9">
            <w:r w:rsidRPr="00BD2AC0">
              <w:rPr>
                <w:sz w:val="22"/>
                <w:szCs w:val="22"/>
              </w:rPr>
              <w:t>6.1</w:t>
            </w:r>
          </w:p>
        </w:tc>
        <w:tc>
          <w:tcPr>
            <w:tcW w:w="1007" w:type="pct"/>
            <w:gridSpan w:val="4"/>
            <w:shd w:val="clear" w:color="auto" w:fill="auto"/>
            <w:hideMark/>
          </w:tcPr>
          <w:p w:rsidR="00272888" w:rsidRPr="00BD2AC0" w:rsidRDefault="00272888" w:rsidP="008F28A9">
            <w:r w:rsidRPr="00BD2AC0">
              <w:rPr>
                <w:sz w:val="22"/>
                <w:szCs w:val="22"/>
              </w:rPr>
              <w:t xml:space="preserve">Аудит готовой продукции </w:t>
            </w:r>
          </w:p>
        </w:tc>
        <w:tc>
          <w:tcPr>
            <w:tcW w:w="1923" w:type="pct"/>
            <w:gridSpan w:val="3"/>
            <w:vMerge w:val="restart"/>
            <w:shd w:val="clear" w:color="auto" w:fill="auto"/>
            <w:hideMark/>
          </w:tcPr>
          <w:p w:rsidR="00272888" w:rsidRPr="00BD2AC0" w:rsidRDefault="00272888" w:rsidP="008F28A9">
            <w:r w:rsidRPr="00BD2AC0">
              <w:rPr>
                <w:sz w:val="22"/>
                <w:szCs w:val="22"/>
              </w:rPr>
              <w:t xml:space="preserve">Проверить и подтвердить полноту и правильность распределения остатков по счетам в соответствующие строки отчетности. </w:t>
            </w:r>
          </w:p>
        </w:tc>
      </w:tr>
      <w:tr w:rsidR="00272888" w:rsidRPr="00BD2AC0" w:rsidTr="00272888">
        <w:trPr>
          <w:gridBefore w:val="1"/>
          <w:gridAfter w:val="1"/>
          <w:wBefore w:w="316" w:type="pct"/>
          <w:wAfter w:w="115" w:type="pct"/>
          <w:trHeight w:val="6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6.2</w:t>
            </w:r>
          </w:p>
        </w:tc>
        <w:tc>
          <w:tcPr>
            <w:tcW w:w="1007" w:type="pct"/>
            <w:gridSpan w:val="4"/>
            <w:shd w:val="clear" w:color="auto" w:fill="auto"/>
            <w:hideMark/>
          </w:tcPr>
          <w:p w:rsidR="00272888" w:rsidRPr="00BD2AC0" w:rsidRDefault="00272888" w:rsidP="008F28A9">
            <w:r w:rsidRPr="00BD2AC0">
              <w:rPr>
                <w:sz w:val="22"/>
                <w:szCs w:val="22"/>
              </w:rPr>
              <w:t xml:space="preserve">Аудит расходов на продажу </w:t>
            </w:r>
          </w:p>
        </w:tc>
        <w:tc>
          <w:tcPr>
            <w:tcW w:w="1923" w:type="pct"/>
            <w:gridSpan w:val="3"/>
            <w:vMerge/>
            <w:vAlign w:val="center"/>
            <w:hideMark/>
          </w:tcPr>
          <w:p w:rsidR="00272888" w:rsidRPr="00BD2AC0" w:rsidRDefault="00272888" w:rsidP="008F28A9"/>
        </w:tc>
      </w:tr>
      <w:tr w:rsidR="00272888" w:rsidRPr="00BD2AC0" w:rsidTr="00272888">
        <w:trPr>
          <w:gridBefore w:val="1"/>
          <w:gridAfter w:val="1"/>
          <w:wBefore w:w="316" w:type="pct"/>
          <w:wAfter w:w="115" w:type="pct"/>
          <w:trHeight w:val="6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6.3</w:t>
            </w:r>
          </w:p>
        </w:tc>
        <w:tc>
          <w:tcPr>
            <w:tcW w:w="1007" w:type="pct"/>
            <w:gridSpan w:val="4"/>
            <w:shd w:val="clear" w:color="auto" w:fill="auto"/>
            <w:hideMark/>
          </w:tcPr>
          <w:p w:rsidR="00272888" w:rsidRPr="00BD2AC0" w:rsidRDefault="00272888" w:rsidP="008F28A9">
            <w:r w:rsidRPr="00BD2AC0">
              <w:rPr>
                <w:sz w:val="22"/>
                <w:szCs w:val="22"/>
              </w:rPr>
              <w:t xml:space="preserve">Аудит товаров отгруженных </w:t>
            </w:r>
          </w:p>
        </w:tc>
        <w:tc>
          <w:tcPr>
            <w:tcW w:w="1923" w:type="pct"/>
            <w:gridSpan w:val="3"/>
            <w:vMerge/>
            <w:vAlign w:val="center"/>
            <w:hideMark/>
          </w:tcPr>
          <w:p w:rsidR="00272888" w:rsidRPr="00BD2AC0" w:rsidRDefault="00272888" w:rsidP="008F28A9"/>
        </w:tc>
      </w:tr>
      <w:tr w:rsidR="00272888" w:rsidRPr="00BD2AC0" w:rsidTr="00272888">
        <w:trPr>
          <w:gridBefore w:val="1"/>
          <w:gridAfter w:val="1"/>
          <w:wBefore w:w="316" w:type="pct"/>
          <w:wAfter w:w="115" w:type="pct"/>
          <w:trHeight w:val="3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6.4</w:t>
            </w:r>
          </w:p>
        </w:tc>
        <w:tc>
          <w:tcPr>
            <w:tcW w:w="1007" w:type="pct"/>
            <w:gridSpan w:val="4"/>
            <w:shd w:val="clear" w:color="auto" w:fill="auto"/>
            <w:hideMark/>
          </w:tcPr>
          <w:p w:rsidR="00272888" w:rsidRPr="00BD2AC0" w:rsidRDefault="00272888" w:rsidP="008F28A9">
            <w:r w:rsidRPr="00BD2AC0">
              <w:rPr>
                <w:sz w:val="22"/>
                <w:szCs w:val="22"/>
              </w:rPr>
              <w:t xml:space="preserve">Аудит товаров </w:t>
            </w:r>
          </w:p>
        </w:tc>
        <w:tc>
          <w:tcPr>
            <w:tcW w:w="1923" w:type="pct"/>
            <w:gridSpan w:val="3"/>
            <w:vMerge/>
            <w:vAlign w:val="center"/>
            <w:hideMark/>
          </w:tcPr>
          <w:p w:rsidR="00272888" w:rsidRPr="00BD2AC0" w:rsidRDefault="00272888" w:rsidP="008F28A9"/>
        </w:tc>
      </w:tr>
      <w:tr w:rsidR="00272888" w:rsidRPr="00BD2AC0" w:rsidTr="008F28A9">
        <w:trPr>
          <w:gridBefore w:val="1"/>
          <w:gridAfter w:val="1"/>
          <w:wBefore w:w="316" w:type="pct"/>
          <w:wAfter w:w="115" w:type="pct"/>
          <w:trHeight w:val="707"/>
        </w:trPr>
        <w:tc>
          <w:tcPr>
            <w:tcW w:w="264" w:type="pct"/>
            <w:vMerge w:val="restart"/>
            <w:shd w:val="clear" w:color="auto" w:fill="auto"/>
            <w:hideMark/>
          </w:tcPr>
          <w:p w:rsidR="00272888" w:rsidRPr="00BD2AC0" w:rsidRDefault="00272888" w:rsidP="008F28A9">
            <w:r w:rsidRPr="00BD2AC0">
              <w:rPr>
                <w:sz w:val="22"/>
                <w:szCs w:val="22"/>
              </w:rPr>
              <w:t>7</w:t>
            </w:r>
          </w:p>
        </w:tc>
        <w:tc>
          <w:tcPr>
            <w:tcW w:w="1053" w:type="pct"/>
            <w:gridSpan w:val="2"/>
            <w:vMerge w:val="restart"/>
            <w:shd w:val="clear" w:color="auto" w:fill="auto"/>
            <w:hideMark/>
          </w:tcPr>
          <w:p w:rsidR="00272888" w:rsidRPr="00BD2AC0" w:rsidRDefault="00272888" w:rsidP="008F28A9">
            <w:r w:rsidRPr="00BD2AC0">
              <w:rPr>
                <w:sz w:val="22"/>
                <w:szCs w:val="22"/>
              </w:rPr>
              <w:t xml:space="preserve">Аудит денежных средств </w:t>
            </w:r>
          </w:p>
        </w:tc>
        <w:tc>
          <w:tcPr>
            <w:tcW w:w="322" w:type="pct"/>
            <w:shd w:val="clear" w:color="auto" w:fill="auto"/>
            <w:hideMark/>
          </w:tcPr>
          <w:p w:rsidR="00272888" w:rsidRPr="00BD2AC0" w:rsidRDefault="00272888" w:rsidP="008F28A9">
            <w:r w:rsidRPr="00BD2AC0">
              <w:rPr>
                <w:sz w:val="22"/>
                <w:szCs w:val="22"/>
              </w:rPr>
              <w:t>7.1</w:t>
            </w:r>
          </w:p>
        </w:tc>
        <w:tc>
          <w:tcPr>
            <w:tcW w:w="1007" w:type="pct"/>
            <w:gridSpan w:val="4"/>
            <w:shd w:val="clear" w:color="auto" w:fill="auto"/>
            <w:hideMark/>
          </w:tcPr>
          <w:p w:rsidR="00272888" w:rsidRPr="00BD2AC0" w:rsidRDefault="00272888" w:rsidP="008F28A9">
            <w:r w:rsidRPr="00BD2AC0">
              <w:rPr>
                <w:sz w:val="22"/>
                <w:szCs w:val="22"/>
              </w:rPr>
              <w:t xml:space="preserve">Аудит кассовых операций </w:t>
            </w:r>
          </w:p>
        </w:tc>
        <w:tc>
          <w:tcPr>
            <w:tcW w:w="1923" w:type="pct"/>
            <w:gridSpan w:val="3"/>
            <w:shd w:val="clear" w:color="auto" w:fill="auto"/>
            <w:hideMark/>
          </w:tcPr>
          <w:p w:rsidR="00272888" w:rsidRPr="00BD2AC0" w:rsidRDefault="00272888" w:rsidP="008F28A9">
            <w:r w:rsidRPr="00BD2AC0">
              <w:rPr>
                <w:sz w:val="22"/>
                <w:szCs w:val="22"/>
              </w:rPr>
              <w:t>а) проверка соблюдения порядка ведения кассовых операций и оценка внутреннего контроля;</w:t>
            </w:r>
            <w:r w:rsidRPr="00BD2AC0">
              <w:rPr>
                <w:sz w:val="22"/>
                <w:szCs w:val="22"/>
              </w:rPr>
              <w:br/>
              <w:t>б) проверка кассовой и расчетной дисциплины;</w:t>
            </w:r>
            <w:r w:rsidRPr="00BD2AC0">
              <w:rPr>
                <w:sz w:val="22"/>
                <w:szCs w:val="22"/>
              </w:rPr>
              <w:br/>
              <w:t>в) проверка документального оформления движения денежных средств и учета кассовых операций;</w:t>
            </w:r>
            <w:r w:rsidRPr="00BD2AC0">
              <w:rPr>
                <w:sz w:val="22"/>
                <w:szCs w:val="22"/>
              </w:rPr>
              <w:br/>
              <w:t>г) проверка операций с наличной валютой;</w:t>
            </w:r>
            <w:r w:rsidRPr="00BD2AC0">
              <w:rPr>
                <w:sz w:val="22"/>
                <w:szCs w:val="22"/>
              </w:rPr>
              <w:br/>
              <w:t>д) проверка соблюдения законодательства по применению контрольно-кассовой техники;</w:t>
            </w:r>
            <w:r w:rsidRPr="00BD2AC0">
              <w:rPr>
                <w:sz w:val="22"/>
                <w:szCs w:val="22"/>
              </w:rPr>
              <w:br/>
              <w:t xml:space="preserve">е) </w:t>
            </w:r>
            <w:r>
              <w:rPr>
                <w:sz w:val="22"/>
                <w:szCs w:val="22"/>
              </w:rPr>
              <w:t xml:space="preserve">проверка </w:t>
            </w:r>
            <w:r w:rsidRPr="00BD2AC0">
              <w:rPr>
                <w:sz w:val="22"/>
                <w:szCs w:val="22"/>
              </w:rPr>
              <w:t>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w:t>
            </w:r>
          </w:p>
        </w:tc>
      </w:tr>
      <w:tr w:rsidR="00272888" w:rsidRPr="00BD2AC0" w:rsidTr="00272888">
        <w:trPr>
          <w:gridBefore w:val="1"/>
          <w:gridAfter w:val="1"/>
          <w:wBefore w:w="316" w:type="pct"/>
          <w:wAfter w:w="115" w:type="pct"/>
          <w:trHeight w:val="572"/>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7.2</w:t>
            </w:r>
          </w:p>
        </w:tc>
        <w:tc>
          <w:tcPr>
            <w:tcW w:w="1007" w:type="pct"/>
            <w:gridSpan w:val="4"/>
            <w:shd w:val="clear" w:color="auto" w:fill="auto"/>
            <w:hideMark/>
          </w:tcPr>
          <w:p w:rsidR="00272888" w:rsidRPr="00BD2AC0" w:rsidRDefault="00272888" w:rsidP="008F28A9">
            <w:r w:rsidRPr="00BD2AC0">
              <w:rPr>
                <w:sz w:val="22"/>
                <w:szCs w:val="22"/>
              </w:rPr>
              <w:t xml:space="preserve">Аудит операций по расчетным счетам </w:t>
            </w:r>
          </w:p>
        </w:tc>
        <w:tc>
          <w:tcPr>
            <w:tcW w:w="1923" w:type="pct"/>
            <w:gridSpan w:val="3"/>
            <w:shd w:val="clear" w:color="auto" w:fill="auto"/>
            <w:hideMark/>
          </w:tcPr>
          <w:p w:rsidR="00272888" w:rsidRPr="00BD2AC0" w:rsidRDefault="00272888" w:rsidP="008F28A9">
            <w:r w:rsidRPr="00BD2AC0">
              <w:rPr>
                <w:sz w:val="22"/>
                <w:szCs w:val="22"/>
              </w:rPr>
              <w:t xml:space="preserve">а) определение сведений о расчетных счетах, открытых в банках </w:t>
            </w:r>
            <w:r>
              <w:rPr>
                <w:sz w:val="22"/>
                <w:szCs w:val="22"/>
              </w:rPr>
              <w:t>АО «Вологодский ВРЗ»</w:t>
            </w:r>
            <w:r w:rsidRPr="00BD2AC0">
              <w:rPr>
                <w:sz w:val="22"/>
                <w:szCs w:val="22"/>
              </w:rPr>
              <w:t>;</w:t>
            </w:r>
            <w:r w:rsidRPr="00BD2AC0">
              <w:rPr>
                <w:sz w:val="22"/>
                <w:szCs w:val="22"/>
              </w:rPr>
              <w:br/>
              <w:t>б) проверка соответствия порядка ведения операций по расчетным счетам положению о безналичных расчетах в РФ;</w:t>
            </w:r>
            <w:r w:rsidRPr="00BD2AC0">
              <w:rPr>
                <w:sz w:val="22"/>
                <w:szCs w:val="22"/>
              </w:rPr>
              <w:br/>
              <w:t>в) проверка состояния учета и контроля за операциями на счетах в банке;</w:t>
            </w:r>
            <w:r w:rsidRPr="00BD2AC0">
              <w:rPr>
                <w:sz w:val="22"/>
                <w:szCs w:val="22"/>
              </w:rPr>
              <w:br/>
              <w:t>г)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отражения в учете операций по расчетным счетам;</w:t>
            </w:r>
            <w:r w:rsidRPr="00BD2AC0">
              <w:rPr>
                <w:sz w:val="22"/>
                <w:szCs w:val="22"/>
              </w:rPr>
              <w:br/>
              <w:t>д) проверка полноты и правильности синтетического учета операций по расчетному счету;</w:t>
            </w:r>
            <w:r w:rsidRPr="00BD2AC0">
              <w:rPr>
                <w:sz w:val="22"/>
                <w:szCs w:val="22"/>
              </w:rPr>
              <w:br/>
              <w:t xml:space="preserve">е) </w:t>
            </w:r>
            <w:r>
              <w:rPr>
                <w:sz w:val="22"/>
                <w:szCs w:val="22"/>
              </w:rPr>
              <w:t>проверка полноты</w:t>
            </w:r>
            <w:r w:rsidRPr="00BD2AC0">
              <w:rPr>
                <w:sz w:val="22"/>
                <w:szCs w:val="22"/>
              </w:rPr>
              <w:t xml:space="preserve"> и </w:t>
            </w:r>
            <w:r>
              <w:rPr>
                <w:sz w:val="22"/>
                <w:szCs w:val="22"/>
              </w:rPr>
              <w:t xml:space="preserve">правильности </w:t>
            </w:r>
            <w:r w:rsidRPr="00BD2AC0">
              <w:rPr>
                <w:sz w:val="22"/>
                <w:szCs w:val="22"/>
              </w:rPr>
              <w:t>распределения остатков по счетам в соответствующие строки отчетности.</w:t>
            </w:r>
          </w:p>
        </w:tc>
      </w:tr>
      <w:tr w:rsidR="00272888" w:rsidRPr="003A7C54" w:rsidTr="00272888">
        <w:trPr>
          <w:gridBefore w:val="1"/>
          <w:gridAfter w:val="1"/>
          <w:wBefore w:w="316" w:type="pct"/>
          <w:wAfter w:w="115" w:type="pct"/>
          <w:trHeight w:val="9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7.3</w:t>
            </w:r>
          </w:p>
        </w:tc>
        <w:tc>
          <w:tcPr>
            <w:tcW w:w="1007" w:type="pct"/>
            <w:gridSpan w:val="4"/>
            <w:shd w:val="clear" w:color="auto" w:fill="auto"/>
            <w:hideMark/>
          </w:tcPr>
          <w:p w:rsidR="00272888" w:rsidRPr="00BD2AC0" w:rsidRDefault="00272888" w:rsidP="008F28A9">
            <w:r w:rsidRPr="00BD2AC0">
              <w:rPr>
                <w:sz w:val="22"/>
                <w:szCs w:val="22"/>
              </w:rPr>
              <w:t>Аудит движения денежных средств</w:t>
            </w:r>
          </w:p>
        </w:tc>
        <w:tc>
          <w:tcPr>
            <w:tcW w:w="1923" w:type="pct"/>
            <w:gridSpan w:val="3"/>
            <w:shd w:val="clear" w:color="auto" w:fill="auto"/>
            <w:hideMark/>
          </w:tcPr>
          <w:p w:rsidR="00272888" w:rsidRPr="003A7C54" w:rsidRDefault="00272888" w:rsidP="008F28A9">
            <w:pPr>
              <w:rPr>
                <w:color w:val="000000"/>
              </w:rPr>
            </w:pPr>
            <w:r w:rsidRPr="003A7C54">
              <w:rPr>
                <w:color w:val="000000"/>
                <w:sz w:val="22"/>
                <w:szCs w:val="22"/>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272888" w:rsidRPr="003A7C54" w:rsidTr="00272888">
        <w:trPr>
          <w:gridBefore w:val="1"/>
          <w:gridAfter w:val="1"/>
          <w:wBefore w:w="316" w:type="pct"/>
          <w:wAfter w:w="115" w:type="pct"/>
          <w:trHeight w:val="2295"/>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7.4</w:t>
            </w:r>
          </w:p>
        </w:tc>
        <w:tc>
          <w:tcPr>
            <w:tcW w:w="1007" w:type="pct"/>
            <w:gridSpan w:val="4"/>
            <w:shd w:val="clear" w:color="auto" w:fill="auto"/>
            <w:hideMark/>
          </w:tcPr>
          <w:p w:rsidR="00272888" w:rsidRPr="00BD2AC0" w:rsidRDefault="00272888" w:rsidP="008F28A9">
            <w:r w:rsidRPr="00BD2AC0">
              <w:rPr>
                <w:sz w:val="22"/>
                <w:szCs w:val="22"/>
              </w:rPr>
              <w:t>Аудит операций по валютным счетам</w:t>
            </w:r>
          </w:p>
        </w:tc>
        <w:tc>
          <w:tcPr>
            <w:tcW w:w="1923" w:type="pct"/>
            <w:gridSpan w:val="3"/>
            <w:shd w:val="clear" w:color="auto" w:fill="auto"/>
            <w:hideMark/>
          </w:tcPr>
          <w:p w:rsidR="00272888" w:rsidRPr="003A7C54" w:rsidRDefault="00272888" w:rsidP="008F28A9">
            <w:pPr>
              <w:rPr>
                <w:color w:val="000000"/>
              </w:rPr>
            </w:pPr>
            <w:r w:rsidRPr="003A7C54">
              <w:rPr>
                <w:color w:val="000000"/>
                <w:sz w:val="22"/>
                <w:szCs w:val="22"/>
              </w:rPr>
              <w:t>а) сверка данных бухгалтерского учета об остатк</w:t>
            </w:r>
            <w:r>
              <w:rPr>
                <w:color w:val="000000"/>
                <w:sz w:val="22"/>
                <w:szCs w:val="22"/>
              </w:rPr>
              <w:t>ах по счетам с выписками банков</w:t>
            </w:r>
            <w:r w:rsidRPr="00E964AA">
              <w:rPr>
                <w:color w:val="000000"/>
                <w:sz w:val="22"/>
                <w:szCs w:val="22"/>
              </w:rPr>
              <w:t>;</w:t>
            </w:r>
            <w:r w:rsidRPr="003A7C54">
              <w:rPr>
                <w:color w:val="000000"/>
                <w:sz w:val="22"/>
                <w:szCs w:val="22"/>
              </w:rPr>
              <w:br/>
              <w:t>б) проверка правильности определения курса валюты для отражения операций в бухгалтерском учете</w:t>
            </w:r>
            <w:r w:rsidRPr="00E964AA">
              <w:rPr>
                <w:color w:val="000000"/>
                <w:sz w:val="22"/>
                <w:szCs w:val="22"/>
              </w:rPr>
              <w:t>;</w:t>
            </w:r>
            <w:r w:rsidRPr="003A7C54">
              <w:rPr>
                <w:color w:val="000000"/>
                <w:sz w:val="22"/>
                <w:szCs w:val="22"/>
              </w:rPr>
              <w:br/>
              <w:t>в) проверка наличия остатков валюты в кассе</w:t>
            </w:r>
            <w:r w:rsidRPr="00E964AA">
              <w:rPr>
                <w:color w:val="000000"/>
                <w:sz w:val="22"/>
                <w:szCs w:val="22"/>
              </w:rPr>
              <w:t>;</w:t>
            </w:r>
            <w:r w:rsidRPr="003A7C54">
              <w:rPr>
                <w:color w:val="000000"/>
                <w:sz w:val="22"/>
                <w:szCs w:val="22"/>
              </w:rPr>
              <w:br/>
              <w:t>г) проверка</w:t>
            </w:r>
            <w:r>
              <w:rPr>
                <w:color w:val="000000"/>
                <w:sz w:val="22"/>
                <w:szCs w:val="22"/>
              </w:rPr>
              <w:t xml:space="preserve"> </w:t>
            </w:r>
            <w:r w:rsidRPr="003A7C54">
              <w:rPr>
                <w:color w:val="000000"/>
                <w:sz w:val="22"/>
                <w:szCs w:val="22"/>
              </w:rPr>
              <w:t>правильности оформления материалов инвентаризации операций по валютным счетам и отражения результатов инвентаризации в учете;</w:t>
            </w:r>
            <w:r w:rsidRPr="003A7C54">
              <w:rPr>
                <w:color w:val="000000"/>
                <w:sz w:val="22"/>
                <w:szCs w:val="22"/>
              </w:rPr>
              <w:br/>
              <w:t>д) проверка правильности синтетического и аналитического учета операций по валютным счетам.</w:t>
            </w:r>
          </w:p>
        </w:tc>
      </w:tr>
      <w:tr w:rsidR="00272888" w:rsidRPr="003A7C54" w:rsidTr="00272888">
        <w:trPr>
          <w:gridBefore w:val="1"/>
          <w:gridAfter w:val="1"/>
          <w:wBefore w:w="316" w:type="pct"/>
          <w:wAfter w:w="115" w:type="pct"/>
          <w:trHeight w:val="2805"/>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7.5</w:t>
            </w:r>
          </w:p>
        </w:tc>
        <w:tc>
          <w:tcPr>
            <w:tcW w:w="1007" w:type="pct"/>
            <w:gridSpan w:val="4"/>
            <w:shd w:val="clear" w:color="auto" w:fill="auto"/>
            <w:hideMark/>
          </w:tcPr>
          <w:p w:rsidR="00272888" w:rsidRPr="00BD2AC0" w:rsidRDefault="00272888" w:rsidP="008F28A9">
            <w:r w:rsidRPr="00BD2AC0">
              <w:rPr>
                <w:sz w:val="22"/>
                <w:szCs w:val="22"/>
              </w:rPr>
              <w:t xml:space="preserve">Аудит операций по специальным счетам </w:t>
            </w:r>
          </w:p>
        </w:tc>
        <w:tc>
          <w:tcPr>
            <w:tcW w:w="1923" w:type="pct"/>
            <w:gridSpan w:val="3"/>
            <w:shd w:val="clear" w:color="auto" w:fill="auto"/>
            <w:hideMark/>
          </w:tcPr>
          <w:p w:rsidR="00272888" w:rsidRPr="003A7C54" w:rsidRDefault="00272888" w:rsidP="008F28A9">
            <w:pPr>
              <w:rPr>
                <w:color w:val="000000"/>
              </w:rPr>
            </w:pPr>
            <w:r w:rsidRPr="003A7C54">
              <w:rPr>
                <w:color w:val="000000"/>
                <w:sz w:val="22"/>
                <w:szCs w:val="22"/>
              </w:rPr>
              <w:t>а) проверка правильности бухгалтерского учета</w:t>
            </w:r>
            <w:r>
              <w:rPr>
                <w:color w:val="000000"/>
                <w:sz w:val="22"/>
                <w:szCs w:val="22"/>
              </w:rPr>
              <w:t xml:space="preserve"> операций по специальным счетам</w:t>
            </w:r>
            <w:r w:rsidRPr="00E964AA">
              <w:rPr>
                <w:color w:val="000000"/>
                <w:sz w:val="22"/>
                <w:szCs w:val="22"/>
              </w:rPr>
              <w:t>;</w:t>
            </w:r>
            <w:r w:rsidRPr="003A7C54">
              <w:rPr>
                <w:color w:val="000000"/>
                <w:sz w:val="22"/>
                <w:szCs w:val="22"/>
              </w:rPr>
              <w:br/>
              <w:t>б) проверка наличия остатков по специальны</w:t>
            </w:r>
            <w:r>
              <w:rPr>
                <w:color w:val="000000"/>
                <w:sz w:val="22"/>
                <w:szCs w:val="22"/>
              </w:rPr>
              <w:t>м счетам</w:t>
            </w:r>
            <w:r w:rsidRPr="00E964AA">
              <w:rPr>
                <w:color w:val="000000"/>
                <w:sz w:val="22"/>
                <w:szCs w:val="22"/>
              </w:rPr>
              <w:t>;</w:t>
            </w:r>
            <w:r w:rsidRPr="003A7C54">
              <w:rPr>
                <w:color w:val="000000"/>
                <w:sz w:val="22"/>
                <w:szCs w:val="22"/>
              </w:rPr>
              <w:br/>
              <w:t>в) сверка остатков по специальным счетам с подтверждающими документами</w:t>
            </w:r>
            <w:r w:rsidRPr="00E964AA">
              <w:rPr>
                <w:color w:val="000000"/>
                <w:sz w:val="22"/>
                <w:szCs w:val="22"/>
              </w:rPr>
              <w:t>;</w:t>
            </w:r>
            <w:r w:rsidRPr="003A7C54">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E964AA">
              <w:rPr>
                <w:color w:val="000000"/>
                <w:sz w:val="22"/>
                <w:szCs w:val="22"/>
              </w:rPr>
              <w:t>;</w:t>
            </w:r>
            <w:r w:rsidRPr="003A7C54">
              <w:rPr>
                <w:color w:val="000000"/>
                <w:sz w:val="22"/>
                <w:szCs w:val="22"/>
              </w:rPr>
              <w:br/>
              <w:t>д) проверка</w:t>
            </w:r>
            <w:r>
              <w:rPr>
                <w:color w:val="000000"/>
                <w:sz w:val="22"/>
                <w:szCs w:val="22"/>
              </w:rPr>
              <w:t xml:space="preserve"> </w:t>
            </w:r>
            <w:r w:rsidRPr="003A7C54">
              <w:rPr>
                <w:color w:val="000000"/>
                <w:sz w:val="22"/>
                <w:szCs w:val="22"/>
              </w:rPr>
              <w:t>правильности оформления материалов инвентаризации операций по специальным счетам и отражения результатов инвентаризации в учете;</w:t>
            </w:r>
            <w:r w:rsidRPr="003A7C54">
              <w:rPr>
                <w:color w:val="000000"/>
                <w:sz w:val="22"/>
                <w:szCs w:val="22"/>
              </w:rPr>
              <w:br/>
              <w:t>е) проверка правильности синтетического и аналитического учета операций по специальным счетам.</w:t>
            </w:r>
          </w:p>
        </w:tc>
      </w:tr>
      <w:tr w:rsidR="00272888" w:rsidRPr="00BD2AC0" w:rsidTr="00272888">
        <w:trPr>
          <w:gridBefore w:val="1"/>
          <w:gridAfter w:val="1"/>
          <w:wBefore w:w="316" w:type="pct"/>
          <w:wAfter w:w="115" w:type="pct"/>
          <w:trHeight w:val="15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7.6</w:t>
            </w:r>
          </w:p>
        </w:tc>
        <w:tc>
          <w:tcPr>
            <w:tcW w:w="1007" w:type="pct"/>
            <w:gridSpan w:val="4"/>
            <w:shd w:val="clear" w:color="auto" w:fill="auto"/>
            <w:hideMark/>
          </w:tcPr>
          <w:p w:rsidR="00272888" w:rsidRPr="00BD2AC0" w:rsidRDefault="00272888" w:rsidP="008F28A9">
            <w:r w:rsidRPr="00BD2AC0">
              <w:rPr>
                <w:sz w:val="22"/>
                <w:szCs w:val="22"/>
              </w:rPr>
              <w:t xml:space="preserve">Аудит денежных средств в пути </w:t>
            </w:r>
          </w:p>
        </w:tc>
        <w:tc>
          <w:tcPr>
            <w:tcW w:w="1923" w:type="pct"/>
            <w:gridSpan w:val="3"/>
            <w:shd w:val="clear" w:color="auto" w:fill="auto"/>
            <w:hideMark/>
          </w:tcPr>
          <w:p w:rsidR="00272888" w:rsidRPr="00BD2AC0" w:rsidRDefault="00272888" w:rsidP="008F28A9">
            <w:r w:rsidRPr="00BD2AC0">
              <w:rPr>
                <w:sz w:val="22"/>
                <w:szCs w:val="22"/>
              </w:rPr>
              <w:t>Провер</w:t>
            </w:r>
            <w:r>
              <w:rPr>
                <w:sz w:val="22"/>
                <w:szCs w:val="22"/>
              </w:rPr>
              <w:t>ка</w:t>
            </w:r>
            <w:r w:rsidRPr="00BD2AC0">
              <w:rPr>
                <w:sz w:val="22"/>
                <w:szCs w:val="22"/>
              </w:rPr>
              <w:t xml:space="preserve"> и подтвер</w:t>
            </w:r>
            <w:r>
              <w:rPr>
                <w:sz w:val="22"/>
                <w:szCs w:val="22"/>
              </w:rPr>
              <w:t>ждение</w:t>
            </w:r>
            <w:r w:rsidRPr="00BD2AC0">
              <w:rPr>
                <w:sz w:val="22"/>
                <w:szCs w:val="22"/>
              </w:rPr>
              <w:t>:</w:t>
            </w:r>
            <w:r w:rsidRPr="00BD2AC0">
              <w:rPr>
                <w:sz w:val="22"/>
                <w:szCs w:val="22"/>
              </w:rPr>
              <w:br/>
              <w:t>а) состояни</w:t>
            </w:r>
            <w:r>
              <w:rPr>
                <w:sz w:val="22"/>
                <w:szCs w:val="22"/>
              </w:rPr>
              <w:t>я</w:t>
            </w:r>
            <w:r w:rsidRPr="00BD2AC0">
              <w:rPr>
                <w:sz w:val="22"/>
                <w:szCs w:val="22"/>
              </w:rPr>
              <w:t xml:space="preserve"> учета и контроля за денежными средствами в пути;</w:t>
            </w:r>
            <w:r w:rsidRPr="00BD2AC0">
              <w:rPr>
                <w:sz w:val="22"/>
                <w:szCs w:val="22"/>
              </w:rPr>
              <w:br/>
              <w:t>б)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отражения в учете денежных средств в пути;</w:t>
            </w:r>
            <w:r w:rsidRPr="00BD2AC0">
              <w:rPr>
                <w:sz w:val="22"/>
                <w:szCs w:val="22"/>
              </w:rPr>
              <w:br/>
              <w:t>в)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 </w:t>
            </w:r>
          </w:p>
        </w:tc>
      </w:tr>
      <w:tr w:rsidR="00272888" w:rsidRPr="00BD2AC0" w:rsidTr="00272888">
        <w:trPr>
          <w:gridBefore w:val="1"/>
          <w:gridAfter w:val="1"/>
          <w:wBefore w:w="316" w:type="pct"/>
          <w:wAfter w:w="115" w:type="pct"/>
          <w:trHeight w:val="4200"/>
        </w:trPr>
        <w:tc>
          <w:tcPr>
            <w:tcW w:w="264" w:type="pct"/>
            <w:vMerge w:val="restart"/>
            <w:shd w:val="clear" w:color="auto" w:fill="auto"/>
            <w:hideMark/>
          </w:tcPr>
          <w:p w:rsidR="00272888" w:rsidRPr="00BD2AC0" w:rsidRDefault="00272888" w:rsidP="008F28A9">
            <w:r w:rsidRPr="00BD2AC0">
              <w:rPr>
                <w:sz w:val="22"/>
                <w:szCs w:val="22"/>
              </w:rPr>
              <w:t>8</w:t>
            </w:r>
          </w:p>
        </w:tc>
        <w:tc>
          <w:tcPr>
            <w:tcW w:w="1053" w:type="pct"/>
            <w:gridSpan w:val="2"/>
            <w:vMerge w:val="restart"/>
            <w:shd w:val="clear" w:color="auto" w:fill="auto"/>
            <w:hideMark/>
          </w:tcPr>
          <w:p w:rsidR="00272888" w:rsidRPr="00BD2AC0" w:rsidRDefault="00272888" w:rsidP="008F28A9">
            <w:r w:rsidRPr="00BD2AC0">
              <w:rPr>
                <w:sz w:val="22"/>
                <w:szCs w:val="22"/>
              </w:rPr>
              <w:t xml:space="preserve">Аудит финансовых вложений </w:t>
            </w:r>
          </w:p>
        </w:tc>
        <w:tc>
          <w:tcPr>
            <w:tcW w:w="322" w:type="pct"/>
            <w:shd w:val="clear" w:color="auto" w:fill="auto"/>
            <w:hideMark/>
          </w:tcPr>
          <w:p w:rsidR="00272888" w:rsidRPr="00BD2AC0" w:rsidRDefault="00272888" w:rsidP="008F28A9">
            <w:r w:rsidRPr="00BD2AC0">
              <w:rPr>
                <w:sz w:val="22"/>
                <w:szCs w:val="22"/>
              </w:rPr>
              <w:t>8.1</w:t>
            </w:r>
          </w:p>
        </w:tc>
        <w:tc>
          <w:tcPr>
            <w:tcW w:w="1007" w:type="pct"/>
            <w:gridSpan w:val="4"/>
            <w:shd w:val="clear" w:color="auto" w:fill="auto"/>
            <w:hideMark/>
          </w:tcPr>
          <w:p w:rsidR="00272888" w:rsidRPr="00BD2AC0" w:rsidRDefault="00272888" w:rsidP="008F28A9">
            <w:r w:rsidRPr="00BD2AC0">
              <w:rPr>
                <w:sz w:val="22"/>
                <w:szCs w:val="22"/>
              </w:rPr>
              <w:t xml:space="preserve">Аудит финансовых вложений </w:t>
            </w:r>
          </w:p>
        </w:tc>
        <w:tc>
          <w:tcPr>
            <w:tcW w:w="1923" w:type="pct"/>
            <w:gridSpan w:val="3"/>
            <w:shd w:val="clear" w:color="auto" w:fill="auto"/>
            <w:hideMark/>
          </w:tcPr>
          <w:p w:rsidR="00272888" w:rsidRPr="00BD2AC0" w:rsidRDefault="00272888" w:rsidP="008F28A9">
            <w:r w:rsidRPr="00BD2AC0">
              <w:rPr>
                <w:sz w:val="22"/>
                <w:szCs w:val="22"/>
              </w:rPr>
              <w:t>а)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правильност</w:t>
            </w:r>
            <w:r>
              <w:rPr>
                <w:sz w:val="22"/>
                <w:szCs w:val="22"/>
              </w:rPr>
              <w:t>и</w:t>
            </w:r>
            <w:r w:rsidRPr="00BD2AC0">
              <w:rPr>
                <w:sz w:val="22"/>
                <w:szCs w:val="22"/>
              </w:rPr>
              <w:t xml:space="preserve"> оформления материалов инвентаризации финансовых вложений и отражения результатов инвентаризации в учете; </w:t>
            </w:r>
            <w:r w:rsidRPr="00BD2AC0">
              <w:rPr>
                <w:sz w:val="22"/>
                <w:szCs w:val="22"/>
              </w:rPr>
              <w:br/>
            </w:r>
            <w:r>
              <w:rPr>
                <w:sz w:val="22"/>
                <w:szCs w:val="22"/>
              </w:rPr>
              <w:t>б</w:t>
            </w:r>
            <w:r w:rsidRPr="00BD2AC0">
              <w:rPr>
                <w:sz w:val="22"/>
                <w:szCs w:val="22"/>
              </w:rPr>
              <w:t>) оцен</w:t>
            </w:r>
            <w:r>
              <w:rPr>
                <w:sz w:val="22"/>
                <w:szCs w:val="22"/>
              </w:rPr>
              <w:t>ка системы</w:t>
            </w:r>
            <w:r w:rsidRPr="00BD2AC0">
              <w:rPr>
                <w:sz w:val="22"/>
                <w:szCs w:val="22"/>
              </w:rPr>
              <w:t xml:space="preserve"> внутреннего контроля и бухгалтерского учета финансовых вложений; </w:t>
            </w:r>
            <w:r w:rsidRPr="00BD2AC0">
              <w:rPr>
                <w:sz w:val="22"/>
                <w:szCs w:val="22"/>
              </w:rPr>
              <w:br/>
            </w:r>
            <w:r>
              <w:rPr>
                <w:sz w:val="22"/>
                <w:szCs w:val="22"/>
              </w:rPr>
              <w:t>в</w:t>
            </w:r>
            <w:r w:rsidRPr="00BD2AC0">
              <w:rPr>
                <w:sz w:val="22"/>
                <w:szCs w:val="22"/>
              </w:rPr>
              <w:t>) определ</w:t>
            </w:r>
            <w:r>
              <w:rPr>
                <w:sz w:val="22"/>
                <w:szCs w:val="22"/>
              </w:rPr>
              <w:t>ение рентабельности</w:t>
            </w:r>
            <w:r w:rsidRPr="00BD2AC0">
              <w:rPr>
                <w:sz w:val="22"/>
                <w:szCs w:val="22"/>
              </w:rPr>
              <w:t xml:space="preserve"> финансовых вложений; </w:t>
            </w:r>
            <w:r w:rsidRPr="00BD2AC0">
              <w:rPr>
                <w:sz w:val="22"/>
                <w:szCs w:val="22"/>
              </w:rPr>
              <w:br/>
            </w:r>
            <w:r>
              <w:rPr>
                <w:sz w:val="22"/>
                <w:szCs w:val="22"/>
              </w:rPr>
              <w:t>г</w:t>
            </w:r>
            <w:r w:rsidRPr="00BD2AC0">
              <w:rPr>
                <w:sz w:val="22"/>
                <w:szCs w:val="22"/>
              </w:rPr>
              <w:t>)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отражения в учете операций с финансовыми вложениями; </w:t>
            </w:r>
            <w:r w:rsidRPr="00BD2AC0">
              <w:rPr>
                <w:sz w:val="22"/>
                <w:szCs w:val="22"/>
              </w:rPr>
              <w:br/>
            </w:r>
            <w:r>
              <w:rPr>
                <w:sz w:val="22"/>
                <w:szCs w:val="22"/>
              </w:rPr>
              <w:t>д</w:t>
            </w:r>
            <w:r w:rsidRPr="00BD2AC0">
              <w:rPr>
                <w:sz w:val="22"/>
                <w:szCs w:val="22"/>
              </w:rPr>
              <w:t>) подтвер</w:t>
            </w:r>
            <w:r>
              <w:rPr>
                <w:sz w:val="22"/>
                <w:szCs w:val="22"/>
              </w:rPr>
              <w:t>ждение</w:t>
            </w:r>
            <w:r w:rsidRPr="00BD2AC0">
              <w:rPr>
                <w:sz w:val="22"/>
                <w:szCs w:val="22"/>
              </w:rPr>
              <w:t xml:space="preserve"> достоверност</w:t>
            </w:r>
            <w:r>
              <w:rPr>
                <w:sz w:val="22"/>
                <w:szCs w:val="22"/>
              </w:rPr>
              <w:t>и</w:t>
            </w:r>
            <w:r w:rsidRPr="00BD2AC0">
              <w:rPr>
                <w:sz w:val="22"/>
                <w:szCs w:val="22"/>
              </w:rPr>
              <w:t xml:space="preserve"> начисления, поступления и отражения в учете доходов по операциям с финансовыми вложениями;</w:t>
            </w:r>
            <w:r w:rsidRPr="00BD2AC0">
              <w:rPr>
                <w:sz w:val="22"/>
                <w:szCs w:val="22"/>
              </w:rPr>
              <w:br/>
            </w:r>
            <w:r>
              <w:rPr>
                <w:sz w:val="22"/>
                <w:szCs w:val="22"/>
              </w:rPr>
              <w:t>е</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 </w:t>
            </w:r>
          </w:p>
        </w:tc>
      </w:tr>
      <w:tr w:rsidR="00272888" w:rsidRPr="00BD2AC0" w:rsidTr="00272888">
        <w:trPr>
          <w:gridBefore w:val="1"/>
          <w:gridAfter w:val="1"/>
          <w:wBefore w:w="316" w:type="pct"/>
          <w:wAfter w:w="115" w:type="pct"/>
          <w:trHeight w:val="36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8.2</w:t>
            </w:r>
          </w:p>
        </w:tc>
        <w:tc>
          <w:tcPr>
            <w:tcW w:w="1007" w:type="pct"/>
            <w:gridSpan w:val="4"/>
            <w:shd w:val="clear" w:color="auto" w:fill="auto"/>
            <w:hideMark/>
          </w:tcPr>
          <w:p w:rsidR="00272888" w:rsidRPr="00BD2AC0" w:rsidRDefault="00272888" w:rsidP="008F28A9">
            <w:r w:rsidRPr="00BD2AC0">
              <w:rPr>
                <w:sz w:val="22"/>
                <w:szCs w:val="22"/>
              </w:rPr>
              <w:t xml:space="preserve">Аудит резервов под обесценение </w:t>
            </w:r>
            <w:r>
              <w:rPr>
                <w:sz w:val="22"/>
                <w:szCs w:val="22"/>
              </w:rPr>
              <w:t xml:space="preserve">финансовых </w:t>
            </w:r>
            <w:r w:rsidRPr="00BD2AC0">
              <w:rPr>
                <w:sz w:val="22"/>
                <w:szCs w:val="22"/>
              </w:rPr>
              <w:t xml:space="preserve">вложений </w:t>
            </w:r>
          </w:p>
        </w:tc>
        <w:tc>
          <w:tcPr>
            <w:tcW w:w="1923" w:type="pct"/>
            <w:gridSpan w:val="3"/>
            <w:shd w:val="clear" w:color="auto" w:fill="auto"/>
            <w:hideMark/>
          </w:tcPr>
          <w:p w:rsidR="00272888" w:rsidRPr="00BD2AC0" w:rsidRDefault="00272888" w:rsidP="008F28A9">
            <w:r w:rsidRPr="00BD2AC0">
              <w:rPr>
                <w:sz w:val="22"/>
                <w:szCs w:val="22"/>
              </w:rPr>
              <w:t>а) подтвер</w:t>
            </w:r>
            <w:r>
              <w:rPr>
                <w:sz w:val="22"/>
                <w:szCs w:val="22"/>
              </w:rPr>
              <w:t>ждение</w:t>
            </w:r>
            <w:r w:rsidRPr="00BD2AC0">
              <w:rPr>
                <w:sz w:val="22"/>
                <w:szCs w:val="22"/>
              </w:rPr>
              <w:t xml:space="preserve"> остатк</w:t>
            </w:r>
            <w:r>
              <w:rPr>
                <w:sz w:val="22"/>
                <w:szCs w:val="22"/>
              </w:rPr>
              <w:t>ов</w:t>
            </w:r>
            <w:r w:rsidRPr="00BD2AC0">
              <w:rPr>
                <w:sz w:val="22"/>
                <w:szCs w:val="22"/>
              </w:rPr>
              <w:t xml:space="preserve"> средств, зарезервированных под обесценение вложений в ценные бумаги;</w:t>
            </w:r>
            <w:r w:rsidRPr="00BD2AC0">
              <w:rPr>
                <w:sz w:val="22"/>
                <w:szCs w:val="22"/>
              </w:rPr>
              <w:br/>
              <w:t>б) проверка полноты, правильности и обоснованности начисления резерва под обеспечение вложений в ценные бумаги;</w:t>
            </w:r>
            <w:r w:rsidRPr="00BD2AC0">
              <w:rPr>
                <w:sz w:val="22"/>
                <w:szCs w:val="22"/>
              </w:rPr>
              <w:br/>
              <w:t>в) проверка полноты и правильности использования резерва под обесценение вложений в ценные бумаги;</w:t>
            </w:r>
            <w:r w:rsidRPr="00BD2AC0">
              <w:rPr>
                <w:sz w:val="22"/>
                <w:szCs w:val="22"/>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r w:rsidRPr="00BD2AC0">
              <w:rPr>
                <w:sz w:val="22"/>
                <w:szCs w:val="22"/>
              </w:rPr>
              <w:br/>
              <w:t>д)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w:t>
            </w:r>
          </w:p>
        </w:tc>
      </w:tr>
      <w:tr w:rsidR="00272888" w:rsidRPr="00BD2AC0" w:rsidTr="00272888">
        <w:trPr>
          <w:gridBefore w:val="1"/>
          <w:gridAfter w:val="1"/>
          <w:wBefore w:w="316" w:type="pct"/>
          <w:wAfter w:w="115" w:type="pct"/>
          <w:trHeight w:val="7890"/>
        </w:trPr>
        <w:tc>
          <w:tcPr>
            <w:tcW w:w="264" w:type="pct"/>
            <w:vMerge w:val="restart"/>
            <w:shd w:val="clear" w:color="auto" w:fill="auto"/>
            <w:hideMark/>
          </w:tcPr>
          <w:p w:rsidR="00272888" w:rsidRPr="00BD2AC0" w:rsidRDefault="00272888" w:rsidP="008F28A9">
            <w:r w:rsidRPr="00BD2AC0">
              <w:rPr>
                <w:sz w:val="22"/>
                <w:szCs w:val="22"/>
              </w:rPr>
              <w:t>9</w:t>
            </w:r>
          </w:p>
        </w:tc>
        <w:tc>
          <w:tcPr>
            <w:tcW w:w="1053" w:type="pct"/>
            <w:gridSpan w:val="2"/>
            <w:vMerge w:val="restart"/>
            <w:shd w:val="clear" w:color="auto" w:fill="auto"/>
            <w:hideMark/>
          </w:tcPr>
          <w:p w:rsidR="00272888" w:rsidRPr="00BD2AC0" w:rsidRDefault="00272888" w:rsidP="008F28A9">
            <w:r w:rsidRPr="00BD2AC0">
              <w:rPr>
                <w:sz w:val="22"/>
                <w:szCs w:val="22"/>
              </w:rPr>
              <w:t xml:space="preserve">Аудит расчетов </w:t>
            </w:r>
          </w:p>
        </w:tc>
        <w:tc>
          <w:tcPr>
            <w:tcW w:w="322" w:type="pct"/>
            <w:shd w:val="clear" w:color="auto" w:fill="auto"/>
            <w:hideMark/>
          </w:tcPr>
          <w:p w:rsidR="00272888" w:rsidRPr="00BD2AC0" w:rsidRDefault="00272888" w:rsidP="008F28A9">
            <w:r w:rsidRPr="00BD2AC0">
              <w:rPr>
                <w:sz w:val="22"/>
                <w:szCs w:val="22"/>
              </w:rPr>
              <w:t>9.1</w:t>
            </w:r>
          </w:p>
        </w:tc>
        <w:tc>
          <w:tcPr>
            <w:tcW w:w="1007" w:type="pct"/>
            <w:gridSpan w:val="4"/>
            <w:shd w:val="clear" w:color="auto" w:fill="auto"/>
            <w:hideMark/>
          </w:tcPr>
          <w:p w:rsidR="00272888" w:rsidRPr="00BD2AC0" w:rsidRDefault="00272888" w:rsidP="008F28A9">
            <w:r w:rsidRPr="00BD2AC0">
              <w:rPr>
                <w:sz w:val="22"/>
                <w:szCs w:val="22"/>
              </w:rPr>
              <w:t xml:space="preserve">Аудит расчетов с поставщиками и подрядчиками, покупателями и заказчиками, дебиторами и кредиторами </w:t>
            </w:r>
          </w:p>
        </w:tc>
        <w:tc>
          <w:tcPr>
            <w:tcW w:w="1923" w:type="pct"/>
            <w:gridSpan w:val="3"/>
            <w:shd w:val="clear" w:color="auto" w:fill="auto"/>
            <w:hideMark/>
          </w:tcPr>
          <w:p w:rsidR="00272888" w:rsidRPr="00BD2AC0" w:rsidRDefault="00272888" w:rsidP="008F28A9">
            <w:r w:rsidRPr="00BD2AC0">
              <w:rPr>
                <w:sz w:val="22"/>
                <w:szCs w:val="22"/>
              </w:rPr>
              <w:t>а)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проведенных инвентаризаций расчетов с дебиторами и кредиторами и отражения их результатов в учете;</w:t>
            </w:r>
            <w:r w:rsidRPr="00BD2AC0">
              <w:rPr>
                <w:sz w:val="22"/>
                <w:szCs w:val="22"/>
              </w:rPr>
              <w:br/>
              <w:t>б)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правильност</w:t>
            </w:r>
            <w:r>
              <w:rPr>
                <w:sz w:val="22"/>
                <w:szCs w:val="22"/>
              </w:rPr>
              <w:t>и</w:t>
            </w:r>
            <w:r w:rsidRPr="00BD2AC0">
              <w:rPr>
                <w:sz w:val="22"/>
                <w:szCs w:val="22"/>
              </w:rPr>
              <w:t xml:space="preserve"> оформления первичных документов по приобретению товарно-материальных ценностей</w:t>
            </w:r>
            <w:r>
              <w:rPr>
                <w:sz w:val="22"/>
                <w:szCs w:val="22"/>
              </w:rPr>
              <w:t>, работ,</w:t>
            </w:r>
            <w:r w:rsidRPr="00BD2AC0">
              <w:rPr>
                <w:sz w:val="22"/>
                <w:szCs w:val="22"/>
              </w:rPr>
              <w:t xml:space="preserve"> услуг с целью подтверждения обоснованности возникновения кредиторской задолженности; </w:t>
            </w:r>
            <w:r w:rsidRPr="00BD2AC0">
              <w:rPr>
                <w:sz w:val="22"/>
                <w:szCs w:val="22"/>
              </w:rPr>
              <w:br/>
              <w:t>в) подтвер</w:t>
            </w:r>
            <w:r>
              <w:rPr>
                <w:sz w:val="22"/>
                <w:szCs w:val="22"/>
              </w:rPr>
              <w:t>ждение</w:t>
            </w:r>
            <w:r w:rsidRPr="00BD2AC0">
              <w:rPr>
                <w:sz w:val="22"/>
                <w:szCs w:val="22"/>
              </w:rPr>
              <w:t xml:space="preserve"> своевременност</w:t>
            </w:r>
            <w:r>
              <w:rPr>
                <w:sz w:val="22"/>
                <w:szCs w:val="22"/>
              </w:rPr>
              <w:t>и</w:t>
            </w:r>
            <w:r w:rsidRPr="00BD2AC0">
              <w:rPr>
                <w:sz w:val="22"/>
                <w:szCs w:val="22"/>
              </w:rPr>
              <w:t xml:space="preserve"> погашения и правильность отражения на счетах бухгалтерского учета кредиторской задолженности; </w:t>
            </w:r>
            <w:r w:rsidRPr="00BD2AC0">
              <w:rPr>
                <w:sz w:val="22"/>
                <w:szCs w:val="22"/>
              </w:rPr>
              <w:br/>
              <w:t>г) оцен</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отражения в учете предъявленных претензий; </w:t>
            </w:r>
            <w:r w:rsidRPr="00BD2AC0">
              <w:rPr>
                <w:sz w:val="22"/>
                <w:szCs w:val="22"/>
              </w:rPr>
              <w:br/>
              <w:t>д)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первичных документов по </w:t>
            </w:r>
            <w:r>
              <w:rPr>
                <w:sz w:val="22"/>
                <w:szCs w:val="22"/>
              </w:rPr>
              <w:t xml:space="preserve">продаже </w:t>
            </w:r>
            <w:r w:rsidRPr="00BD2AC0">
              <w:rPr>
                <w:sz w:val="22"/>
                <w:szCs w:val="22"/>
              </w:rPr>
              <w:t>товаров</w:t>
            </w:r>
            <w:r>
              <w:rPr>
                <w:sz w:val="22"/>
                <w:szCs w:val="22"/>
              </w:rPr>
              <w:t>, работ,</w:t>
            </w:r>
            <w:r w:rsidRPr="00BD2AC0">
              <w:rPr>
                <w:sz w:val="22"/>
                <w:szCs w:val="22"/>
              </w:rPr>
              <w:t xml:space="preserve"> услуг с целью подтверждения обоснованности возникновения дебиторской задолженности; </w:t>
            </w:r>
            <w:r w:rsidRPr="00BD2AC0">
              <w:rPr>
                <w:sz w:val="22"/>
                <w:szCs w:val="22"/>
              </w:rPr>
              <w:br/>
              <w:t>е) подтвер</w:t>
            </w:r>
            <w:r>
              <w:rPr>
                <w:sz w:val="22"/>
                <w:szCs w:val="22"/>
              </w:rPr>
              <w:t>ждение</w:t>
            </w:r>
            <w:r w:rsidRPr="00BD2AC0">
              <w:rPr>
                <w:sz w:val="22"/>
                <w:szCs w:val="22"/>
              </w:rPr>
              <w:t xml:space="preserve"> своевременност</w:t>
            </w:r>
            <w:r>
              <w:rPr>
                <w:sz w:val="22"/>
                <w:szCs w:val="22"/>
              </w:rPr>
              <w:t>и</w:t>
            </w:r>
            <w:r w:rsidRPr="00BD2AC0">
              <w:rPr>
                <w:sz w:val="22"/>
                <w:szCs w:val="22"/>
              </w:rPr>
              <w:t xml:space="preserve"> погашения и правильность отражения на счетах бухгалтерского учета дебиторской задолженности; </w:t>
            </w:r>
            <w:r w:rsidRPr="00BD2AC0">
              <w:rPr>
                <w:sz w:val="22"/>
                <w:szCs w:val="22"/>
              </w:rPr>
              <w:br/>
              <w:t>ж)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отражения на счетах бухгалтерского учета операций, осуществляемых рамках договора простого товарищества;</w:t>
            </w:r>
            <w:r w:rsidRPr="00BD2AC0">
              <w:rPr>
                <w:sz w:val="22"/>
                <w:szCs w:val="22"/>
              </w:rPr>
              <w:br/>
              <w:t>з)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отражения на счетах бухгалтерского учета расчетов с дочерними (зависимыми) Обществами</w:t>
            </w:r>
            <w:r>
              <w:rPr>
                <w:sz w:val="22"/>
                <w:szCs w:val="22"/>
              </w:rPr>
              <w:t xml:space="preserve"> и материнской компанией</w:t>
            </w:r>
            <w:r w:rsidRPr="00BD2AC0">
              <w:rPr>
                <w:sz w:val="22"/>
                <w:szCs w:val="22"/>
              </w:rPr>
              <w:t>;</w:t>
            </w:r>
            <w:r w:rsidRPr="00BD2AC0">
              <w:rPr>
                <w:sz w:val="22"/>
                <w:szCs w:val="22"/>
              </w:rPr>
              <w:br/>
              <w:t>и) сверк</w:t>
            </w:r>
            <w:r>
              <w:rPr>
                <w:sz w:val="22"/>
                <w:szCs w:val="22"/>
              </w:rPr>
              <w:t>а</w:t>
            </w:r>
            <w:r w:rsidRPr="00BD2AC0">
              <w:rPr>
                <w:sz w:val="22"/>
                <w:szCs w:val="22"/>
              </w:rPr>
              <w:t xml:space="preserve">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BD2AC0">
              <w:rPr>
                <w:sz w:val="22"/>
                <w:szCs w:val="22"/>
              </w:rPr>
              <w:br/>
              <w:t>к)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 включая требование о развернутом представлении в балансе авансов и НДС исчисленных с них.</w:t>
            </w:r>
          </w:p>
        </w:tc>
      </w:tr>
      <w:tr w:rsidR="00272888" w:rsidRPr="00BD2AC0" w:rsidTr="00272888">
        <w:trPr>
          <w:gridBefore w:val="1"/>
          <w:gridAfter w:val="1"/>
          <w:wBefore w:w="316" w:type="pct"/>
          <w:wAfter w:w="115" w:type="pct"/>
          <w:trHeight w:val="3345"/>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9.2</w:t>
            </w:r>
          </w:p>
        </w:tc>
        <w:tc>
          <w:tcPr>
            <w:tcW w:w="1007" w:type="pct"/>
            <w:gridSpan w:val="4"/>
            <w:shd w:val="clear" w:color="auto" w:fill="auto"/>
            <w:hideMark/>
          </w:tcPr>
          <w:p w:rsidR="00272888" w:rsidRPr="00BD2AC0" w:rsidRDefault="00272888" w:rsidP="008F28A9">
            <w:r w:rsidRPr="00BD2AC0">
              <w:rPr>
                <w:sz w:val="22"/>
                <w:szCs w:val="22"/>
              </w:rPr>
              <w:t xml:space="preserve">Аудит резервов по сомнительным долгам </w:t>
            </w:r>
          </w:p>
        </w:tc>
        <w:tc>
          <w:tcPr>
            <w:tcW w:w="1923" w:type="pct"/>
            <w:gridSpan w:val="3"/>
            <w:shd w:val="clear" w:color="auto" w:fill="auto"/>
            <w:hideMark/>
          </w:tcPr>
          <w:p w:rsidR="00272888" w:rsidRPr="00BD2AC0" w:rsidRDefault="00272888" w:rsidP="008F28A9">
            <w:r w:rsidRPr="00BD2AC0">
              <w:rPr>
                <w:sz w:val="22"/>
                <w:szCs w:val="22"/>
              </w:rPr>
              <w:t>а) подтвер</w:t>
            </w:r>
            <w:r>
              <w:rPr>
                <w:sz w:val="22"/>
                <w:szCs w:val="22"/>
              </w:rPr>
              <w:t>ждение</w:t>
            </w:r>
            <w:r w:rsidRPr="00BD2AC0">
              <w:rPr>
                <w:sz w:val="22"/>
                <w:szCs w:val="22"/>
              </w:rPr>
              <w:t xml:space="preserve"> остатк</w:t>
            </w:r>
            <w:r>
              <w:rPr>
                <w:sz w:val="22"/>
                <w:szCs w:val="22"/>
              </w:rPr>
              <w:t>ов</w:t>
            </w:r>
            <w:r w:rsidRPr="00BD2AC0">
              <w:rPr>
                <w:sz w:val="22"/>
                <w:szCs w:val="22"/>
              </w:rPr>
              <w:t xml:space="preserve"> средств, зарезервированных по сомнительным долгам;</w:t>
            </w:r>
            <w:r w:rsidRPr="00BD2AC0">
              <w:rPr>
                <w:sz w:val="22"/>
                <w:szCs w:val="22"/>
              </w:rPr>
              <w:br/>
              <w:t>б) проверка полноты, правильности и обоснованности начисления резерва по сомнительным долгам;</w:t>
            </w:r>
            <w:r w:rsidRPr="00BD2AC0">
              <w:rPr>
                <w:sz w:val="22"/>
                <w:szCs w:val="22"/>
              </w:rPr>
              <w:br/>
              <w:t>в) проверка полноты и правильности использования резерва по сомнительным долгам;</w:t>
            </w:r>
            <w:r w:rsidRPr="00BD2AC0">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sidRPr="00BD2AC0">
              <w:rPr>
                <w:sz w:val="22"/>
                <w:szCs w:val="22"/>
              </w:rPr>
              <w:br/>
              <w:t>д) проверка правильности формирования резерва по сомнительным долгам в налоговом учете;</w:t>
            </w:r>
            <w:r w:rsidRPr="00BD2AC0">
              <w:rPr>
                <w:sz w:val="22"/>
                <w:szCs w:val="22"/>
              </w:rPr>
              <w:br/>
              <w:t>е)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w:t>
            </w:r>
          </w:p>
        </w:tc>
      </w:tr>
      <w:tr w:rsidR="00272888" w:rsidRPr="00BD2AC0" w:rsidTr="00272888">
        <w:trPr>
          <w:gridBefore w:val="1"/>
          <w:gridAfter w:val="1"/>
          <w:wBefore w:w="316" w:type="pct"/>
          <w:wAfter w:w="115" w:type="pct"/>
          <w:trHeight w:val="33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9.3</w:t>
            </w:r>
          </w:p>
        </w:tc>
        <w:tc>
          <w:tcPr>
            <w:tcW w:w="1007" w:type="pct"/>
            <w:gridSpan w:val="4"/>
            <w:shd w:val="clear" w:color="auto" w:fill="auto"/>
            <w:hideMark/>
          </w:tcPr>
          <w:p w:rsidR="00272888" w:rsidRPr="00BD2AC0" w:rsidRDefault="00272888" w:rsidP="008F28A9">
            <w:r w:rsidRPr="00BD2AC0">
              <w:rPr>
                <w:sz w:val="22"/>
                <w:szCs w:val="22"/>
              </w:rPr>
              <w:t xml:space="preserve">Аудит расчетов по кредитам и займам </w:t>
            </w:r>
          </w:p>
        </w:tc>
        <w:tc>
          <w:tcPr>
            <w:tcW w:w="1923" w:type="pct"/>
            <w:gridSpan w:val="3"/>
            <w:shd w:val="clear" w:color="auto" w:fill="auto"/>
            <w:hideMark/>
          </w:tcPr>
          <w:p w:rsidR="00272888" w:rsidRPr="00BD2AC0" w:rsidRDefault="00272888" w:rsidP="008F28A9">
            <w:r w:rsidRPr="00BD2AC0">
              <w:rPr>
                <w:sz w:val="22"/>
                <w:szCs w:val="22"/>
              </w:rPr>
              <w:t>а)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отражения на счетах бухгалтерского учета операций по получению и возврату кредитов банка;</w:t>
            </w:r>
            <w:r w:rsidRPr="00BD2AC0">
              <w:rPr>
                <w:sz w:val="22"/>
                <w:szCs w:val="22"/>
              </w:rPr>
              <w:br/>
              <w:t>б) подтвер</w:t>
            </w:r>
            <w:r>
              <w:rPr>
                <w:sz w:val="22"/>
                <w:szCs w:val="22"/>
              </w:rPr>
              <w:t>ждение</w:t>
            </w:r>
            <w:r w:rsidRPr="00BD2AC0">
              <w:rPr>
                <w:sz w:val="22"/>
                <w:szCs w:val="22"/>
              </w:rPr>
              <w:t xml:space="preserve"> целево</w:t>
            </w:r>
            <w:r>
              <w:rPr>
                <w:sz w:val="22"/>
                <w:szCs w:val="22"/>
              </w:rPr>
              <w:t>го</w:t>
            </w:r>
            <w:r w:rsidRPr="00BD2AC0">
              <w:rPr>
                <w:sz w:val="22"/>
                <w:szCs w:val="22"/>
              </w:rPr>
              <w:t xml:space="preserve"> использовани</w:t>
            </w:r>
            <w:r>
              <w:rPr>
                <w:sz w:val="22"/>
                <w:szCs w:val="22"/>
              </w:rPr>
              <w:t>я</w:t>
            </w:r>
            <w:r w:rsidRPr="00BD2AC0">
              <w:rPr>
                <w:sz w:val="22"/>
                <w:szCs w:val="22"/>
              </w:rPr>
              <w:t xml:space="preserve"> кредитов банка;</w:t>
            </w:r>
            <w:r w:rsidRPr="00BD2AC0">
              <w:rPr>
                <w:sz w:val="22"/>
                <w:szCs w:val="22"/>
              </w:rPr>
              <w:br/>
              <w:t>в) провер</w:t>
            </w:r>
            <w:r>
              <w:rPr>
                <w:sz w:val="22"/>
                <w:szCs w:val="22"/>
              </w:rPr>
              <w:t>ка</w:t>
            </w:r>
            <w:r w:rsidRPr="00BD2AC0">
              <w:rPr>
                <w:sz w:val="22"/>
                <w:szCs w:val="22"/>
              </w:rPr>
              <w:t xml:space="preserve"> обоснованност</w:t>
            </w:r>
            <w:r>
              <w:rPr>
                <w:sz w:val="22"/>
                <w:szCs w:val="22"/>
              </w:rPr>
              <w:t>и</w:t>
            </w:r>
            <w:r w:rsidRPr="00BD2AC0">
              <w:rPr>
                <w:sz w:val="22"/>
                <w:szCs w:val="22"/>
              </w:rPr>
              <w:t xml:space="preserve"> установления и правильность расчета сумм платежей за пользование кредитами банков и их списание за счет соответствующих источников;</w:t>
            </w:r>
            <w:r w:rsidRPr="00BD2AC0">
              <w:rPr>
                <w:sz w:val="22"/>
                <w:szCs w:val="22"/>
              </w:rPr>
              <w:br/>
              <w:t>г)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отражения на счетах бухгалтерского учета займов, полученных у других организаций и физических лиц;</w:t>
            </w:r>
            <w:r w:rsidRPr="00BD2AC0">
              <w:rPr>
                <w:sz w:val="22"/>
                <w:szCs w:val="22"/>
              </w:rPr>
              <w:br/>
              <w:t>д)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 </w:t>
            </w:r>
          </w:p>
        </w:tc>
      </w:tr>
      <w:tr w:rsidR="00272888" w:rsidRPr="00BD2AC0" w:rsidTr="00272888">
        <w:trPr>
          <w:gridBefore w:val="1"/>
          <w:gridAfter w:val="1"/>
          <w:wBefore w:w="316" w:type="pct"/>
          <w:wAfter w:w="115" w:type="pct"/>
          <w:trHeight w:val="289"/>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9.4</w:t>
            </w:r>
          </w:p>
        </w:tc>
        <w:tc>
          <w:tcPr>
            <w:tcW w:w="1007" w:type="pct"/>
            <w:gridSpan w:val="4"/>
            <w:shd w:val="clear" w:color="auto" w:fill="auto"/>
            <w:hideMark/>
          </w:tcPr>
          <w:p w:rsidR="00272888" w:rsidRPr="00BD2AC0" w:rsidRDefault="00272888" w:rsidP="008F28A9">
            <w:r w:rsidRPr="00BD2AC0">
              <w:rPr>
                <w:sz w:val="22"/>
                <w:szCs w:val="22"/>
              </w:rPr>
              <w:t xml:space="preserve">Аудит расчетов с бюджетом </w:t>
            </w:r>
          </w:p>
        </w:tc>
        <w:tc>
          <w:tcPr>
            <w:tcW w:w="1923" w:type="pct"/>
            <w:gridSpan w:val="3"/>
            <w:shd w:val="clear" w:color="auto" w:fill="auto"/>
            <w:hideMark/>
          </w:tcPr>
          <w:p w:rsidR="00272888" w:rsidRPr="00BD2AC0" w:rsidRDefault="00272888" w:rsidP="008F28A9">
            <w:r w:rsidRPr="00BD2AC0">
              <w:rPr>
                <w:sz w:val="22"/>
                <w:szCs w:val="22"/>
              </w:rPr>
              <w:t>Провер</w:t>
            </w:r>
            <w:r>
              <w:rPr>
                <w:sz w:val="22"/>
                <w:szCs w:val="22"/>
              </w:rPr>
              <w:t>ка</w:t>
            </w:r>
            <w:r w:rsidRPr="00BD2AC0">
              <w:rPr>
                <w:sz w:val="22"/>
                <w:szCs w:val="22"/>
              </w:rPr>
              <w:t>:</w:t>
            </w:r>
            <w:r w:rsidRPr="00BD2AC0">
              <w:rPr>
                <w:sz w:val="22"/>
                <w:szCs w:val="22"/>
              </w:rPr>
              <w:br/>
              <w:t>а) правильност</w:t>
            </w:r>
            <w:r>
              <w:rPr>
                <w:sz w:val="22"/>
                <w:szCs w:val="22"/>
              </w:rPr>
              <w:t>и</w:t>
            </w:r>
            <w:r w:rsidRPr="00BD2AC0">
              <w:rPr>
                <w:sz w:val="22"/>
                <w:szCs w:val="22"/>
              </w:rPr>
              <w:t xml:space="preserve"> определения налогооблагаемой базы;</w:t>
            </w:r>
            <w:r w:rsidRPr="00BD2AC0">
              <w:rPr>
                <w:sz w:val="22"/>
                <w:szCs w:val="22"/>
              </w:rPr>
              <w:br/>
              <w:t>б) правильност</w:t>
            </w:r>
            <w:r>
              <w:rPr>
                <w:sz w:val="22"/>
                <w:szCs w:val="22"/>
              </w:rPr>
              <w:t>и</w:t>
            </w:r>
            <w:r w:rsidRPr="00BD2AC0">
              <w:rPr>
                <w:sz w:val="22"/>
                <w:szCs w:val="22"/>
              </w:rPr>
              <w:t xml:space="preserve"> применения налоговых ставок;</w:t>
            </w:r>
            <w:r w:rsidRPr="00BD2AC0">
              <w:rPr>
                <w:sz w:val="22"/>
                <w:szCs w:val="22"/>
              </w:rPr>
              <w:br/>
              <w:t>в) правомерност</w:t>
            </w:r>
            <w:r>
              <w:rPr>
                <w:sz w:val="22"/>
                <w:szCs w:val="22"/>
              </w:rPr>
              <w:t>и</w:t>
            </w:r>
            <w:r w:rsidRPr="00BD2AC0">
              <w:rPr>
                <w:sz w:val="22"/>
                <w:szCs w:val="22"/>
              </w:rPr>
              <w:t xml:space="preserve"> применения льгот при расчете и уплате налогов;</w:t>
            </w:r>
            <w:r w:rsidRPr="00BD2AC0">
              <w:rPr>
                <w:sz w:val="22"/>
                <w:szCs w:val="22"/>
              </w:rPr>
              <w:br/>
              <w:t>г) правильност</w:t>
            </w:r>
            <w:r>
              <w:rPr>
                <w:sz w:val="22"/>
                <w:szCs w:val="22"/>
              </w:rPr>
              <w:t>и</w:t>
            </w:r>
            <w:r w:rsidRPr="00BD2AC0">
              <w:rPr>
                <w:sz w:val="22"/>
                <w:szCs w:val="22"/>
              </w:rPr>
              <w:t xml:space="preserve"> начисления, полнот</w:t>
            </w:r>
            <w:r>
              <w:rPr>
                <w:sz w:val="22"/>
                <w:szCs w:val="22"/>
              </w:rPr>
              <w:t>ы</w:t>
            </w:r>
            <w:r w:rsidRPr="00BD2AC0">
              <w:rPr>
                <w:sz w:val="22"/>
                <w:szCs w:val="22"/>
              </w:rPr>
              <w:t xml:space="preserve"> и своевременност</w:t>
            </w:r>
            <w:r>
              <w:rPr>
                <w:sz w:val="22"/>
                <w:szCs w:val="22"/>
              </w:rPr>
              <w:t>и</w:t>
            </w:r>
            <w:r w:rsidRPr="00BD2AC0">
              <w:rPr>
                <w:sz w:val="22"/>
                <w:szCs w:val="22"/>
              </w:rPr>
              <w:t xml:space="preserve"> перечисления налоговых платежей, правильность составления налоговой отчетности;</w:t>
            </w:r>
            <w:r w:rsidRPr="00BD2AC0">
              <w:rPr>
                <w:sz w:val="22"/>
                <w:szCs w:val="22"/>
              </w:rPr>
              <w:br/>
              <w:t>д) правильност</w:t>
            </w:r>
            <w:r>
              <w:rPr>
                <w:sz w:val="22"/>
                <w:szCs w:val="22"/>
              </w:rPr>
              <w:t>и</w:t>
            </w:r>
            <w:r w:rsidRPr="00BD2AC0">
              <w:rPr>
                <w:sz w:val="22"/>
                <w:szCs w:val="22"/>
              </w:rPr>
              <w:t xml:space="preserve"> исчисления налога на прибыль организаций с выплачиваемых дивидендов;</w:t>
            </w:r>
            <w:r w:rsidRPr="00BD2AC0">
              <w:rPr>
                <w:sz w:val="22"/>
                <w:szCs w:val="22"/>
              </w:rPr>
              <w:br/>
              <w:t>е) правильност</w:t>
            </w:r>
            <w:r>
              <w:rPr>
                <w:sz w:val="22"/>
                <w:szCs w:val="22"/>
              </w:rPr>
              <w:t>и</w:t>
            </w:r>
            <w:r w:rsidRPr="00BD2AC0">
              <w:rPr>
                <w:sz w:val="22"/>
                <w:szCs w:val="22"/>
              </w:rPr>
              <w:t xml:space="preserve"> исчисления и удержания налога с доходов, выплачиваемых иностранным организациям;</w:t>
            </w:r>
            <w:r w:rsidRPr="00BD2AC0">
              <w:rPr>
                <w:sz w:val="22"/>
                <w:szCs w:val="22"/>
              </w:rPr>
              <w:br/>
              <w:t>ж)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w:t>
            </w:r>
          </w:p>
        </w:tc>
      </w:tr>
      <w:tr w:rsidR="00272888" w:rsidRPr="00BD2AC0" w:rsidTr="00272888">
        <w:trPr>
          <w:gridBefore w:val="1"/>
          <w:gridAfter w:val="1"/>
          <w:wBefore w:w="316" w:type="pct"/>
          <w:wAfter w:w="115" w:type="pct"/>
          <w:trHeight w:val="42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9.5</w:t>
            </w:r>
          </w:p>
        </w:tc>
        <w:tc>
          <w:tcPr>
            <w:tcW w:w="1007" w:type="pct"/>
            <w:gridSpan w:val="4"/>
            <w:shd w:val="clear" w:color="auto" w:fill="auto"/>
            <w:hideMark/>
          </w:tcPr>
          <w:p w:rsidR="00272888" w:rsidRPr="00BD2AC0" w:rsidRDefault="00272888" w:rsidP="008F28A9">
            <w:r w:rsidRPr="00BD2AC0">
              <w:rPr>
                <w:sz w:val="22"/>
                <w:szCs w:val="22"/>
              </w:rPr>
              <w:t xml:space="preserve">Аудит расчетов по оплате труда и </w:t>
            </w:r>
            <w:r>
              <w:rPr>
                <w:sz w:val="22"/>
                <w:szCs w:val="22"/>
              </w:rPr>
              <w:t>страховым взносам во внебюджетные фонды</w:t>
            </w:r>
            <w:r w:rsidRPr="00BD2AC0">
              <w:rPr>
                <w:sz w:val="22"/>
                <w:szCs w:val="22"/>
              </w:rPr>
              <w:t xml:space="preserve"> </w:t>
            </w:r>
          </w:p>
        </w:tc>
        <w:tc>
          <w:tcPr>
            <w:tcW w:w="1923" w:type="pct"/>
            <w:gridSpan w:val="3"/>
            <w:shd w:val="clear" w:color="auto" w:fill="auto"/>
            <w:hideMark/>
          </w:tcPr>
          <w:p w:rsidR="00272888" w:rsidRPr="00BD2AC0" w:rsidRDefault="00272888" w:rsidP="008F28A9">
            <w:r w:rsidRPr="00BD2AC0">
              <w:rPr>
                <w:sz w:val="22"/>
                <w:szCs w:val="22"/>
              </w:rPr>
              <w:t>а) проверка соблюдения положений законодательства о труде, состояние внутреннего учета и контроля по трудовым отношениям;</w:t>
            </w:r>
            <w:r w:rsidRPr="00BD2AC0">
              <w:rPr>
                <w:sz w:val="22"/>
                <w:szCs w:val="22"/>
              </w:rPr>
              <w:br/>
              <w:t xml:space="preserve">б) проверка организации учета и контроля выработки и начисления заработной платы; </w:t>
            </w:r>
            <w:r w:rsidRPr="00BD2AC0">
              <w:rPr>
                <w:sz w:val="22"/>
                <w:szCs w:val="22"/>
              </w:rPr>
              <w:br/>
              <w:t>в) проверка расчетов удержаний из заработной платы с физических лиц;</w:t>
            </w:r>
            <w:r w:rsidRPr="00BD2AC0">
              <w:rPr>
                <w:sz w:val="22"/>
                <w:szCs w:val="22"/>
              </w:rPr>
              <w:br/>
              <w:t>г) проверка налогооблагаемой базы, налогов и платежей в бюджет и внебюджетные фонды;</w:t>
            </w:r>
            <w:r w:rsidRPr="00BD2AC0">
              <w:rPr>
                <w:sz w:val="22"/>
                <w:szCs w:val="22"/>
              </w:rPr>
              <w:br/>
              <w:t>д) проверка депонированных сумм по заработной плате;</w:t>
            </w:r>
            <w:r w:rsidRPr="00BD2AC0">
              <w:rPr>
                <w:sz w:val="22"/>
                <w:szCs w:val="22"/>
              </w:rPr>
              <w:br/>
              <w:t>е) проверка правильности и обоснованности образования и использования мотивационного фонда;</w:t>
            </w:r>
            <w:r w:rsidRPr="00BD2AC0">
              <w:rPr>
                <w:sz w:val="22"/>
                <w:szCs w:val="22"/>
              </w:rPr>
              <w:br/>
              <w:t>ж) проверка полноты и правильности расчетов с персоналом по прочим операциям;</w:t>
            </w:r>
            <w:r w:rsidRPr="00BD2AC0">
              <w:rPr>
                <w:sz w:val="22"/>
                <w:szCs w:val="22"/>
              </w:rPr>
              <w:br/>
              <w:t>з)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 </w:t>
            </w:r>
          </w:p>
        </w:tc>
      </w:tr>
      <w:tr w:rsidR="00272888" w:rsidRPr="00BD2AC0" w:rsidTr="00272888">
        <w:trPr>
          <w:gridBefore w:val="1"/>
          <w:gridAfter w:val="1"/>
          <w:wBefore w:w="316" w:type="pct"/>
          <w:wAfter w:w="115" w:type="pct"/>
          <w:trHeight w:val="36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9.6</w:t>
            </w:r>
          </w:p>
        </w:tc>
        <w:tc>
          <w:tcPr>
            <w:tcW w:w="1007" w:type="pct"/>
            <w:gridSpan w:val="4"/>
            <w:shd w:val="clear" w:color="auto" w:fill="auto"/>
            <w:hideMark/>
          </w:tcPr>
          <w:p w:rsidR="00272888" w:rsidRPr="00BD2AC0" w:rsidRDefault="00272888" w:rsidP="008F28A9">
            <w:r w:rsidRPr="00BD2AC0">
              <w:rPr>
                <w:sz w:val="22"/>
                <w:szCs w:val="22"/>
              </w:rPr>
              <w:t xml:space="preserve">Аудит расчетов с подотчетными лицами </w:t>
            </w:r>
          </w:p>
        </w:tc>
        <w:tc>
          <w:tcPr>
            <w:tcW w:w="1923" w:type="pct"/>
            <w:gridSpan w:val="3"/>
            <w:shd w:val="clear" w:color="auto" w:fill="auto"/>
            <w:hideMark/>
          </w:tcPr>
          <w:p w:rsidR="00272888" w:rsidRPr="00BD2AC0" w:rsidRDefault="00272888" w:rsidP="008F28A9">
            <w:r w:rsidRPr="00BD2AC0">
              <w:rPr>
                <w:sz w:val="22"/>
                <w:szCs w:val="22"/>
              </w:rPr>
              <w:t>а) проверка утвержденного состава подотчетных лиц;</w:t>
            </w:r>
            <w:r w:rsidRPr="00BD2AC0">
              <w:rPr>
                <w:sz w:val="22"/>
                <w:szCs w:val="22"/>
              </w:rPr>
              <w:br/>
              <w:t>б) проверка документального оформления авансовых отчетов;</w:t>
            </w:r>
            <w:r w:rsidRPr="00BD2AC0">
              <w:rPr>
                <w:sz w:val="22"/>
                <w:szCs w:val="22"/>
              </w:rPr>
              <w:br/>
              <w:t>в) проверка правильности отражения в учете командировочных расходов;</w:t>
            </w:r>
            <w:r w:rsidRPr="00BD2AC0">
              <w:rPr>
                <w:sz w:val="22"/>
                <w:szCs w:val="22"/>
              </w:rPr>
              <w:br/>
              <w:t>г) проверка правильности выделения сумм НДС из сумм командировочных расходов;</w:t>
            </w:r>
            <w:r w:rsidRPr="00BD2AC0">
              <w:rPr>
                <w:sz w:val="22"/>
                <w:szCs w:val="22"/>
              </w:rPr>
              <w:br/>
              <w:t>д) проверка соблюдения сроков отчетов по выданным подотчетным суммам и наличия остатков неиспользованных сумм;</w:t>
            </w:r>
            <w:r w:rsidRPr="00BD2AC0">
              <w:rPr>
                <w:sz w:val="22"/>
                <w:szCs w:val="22"/>
              </w:rPr>
              <w:br/>
              <w:t>е) проверка авансовых отчетов по представительским расходам;</w:t>
            </w:r>
            <w:r w:rsidRPr="00BD2AC0">
              <w:rPr>
                <w:sz w:val="22"/>
                <w:szCs w:val="22"/>
              </w:rPr>
              <w:br/>
              <w:t xml:space="preserve">ж) проверка правильности ведения учета командировочных расходов в пределах и сверх </w:t>
            </w:r>
            <w:r>
              <w:rPr>
                <w:sz w:val="22"/>
                <w:szCs w:val="22"/>
              </w:rPr>
              <w:t>лимитов</w:t>
            </w:r>
            <w:r w:rsidRPr="00BD2AC0">
              <w:rPr>
                <w:sz w:val="22"/>
                <w:szCs w:val="22"/>
              </w:rPr>
              <w:t>;</w:t>
            </w:r>
            <w:r w:rsidRPr="00BD2AC0">
              <w:rPr>
                <w:sz w:val="22"/>
                <w:szCs w:val="22"/>
              </w:rPr>
              <w:br/>
              <w:t xml:space="preserve">з) проверка полноты и правильности распределения остатков по счетам в соответствующие строки отчетности. </w:t>
            </w:r>
          </w:p>
        </w:tc>
      </w:tr>
      <w:tr w:rsidR="00272888" w:rsidRPr="00BD2AC0" w:rsidTr="00272888">
        <w:trPr>
          <w:gridBefore w:val="1"/>
          <w:gridAfter w:val="1"/>
          <w:wBefore w:w="316" w:type="pct"/>
          <w:wAfter w:w="115" w:type="pct"/>
          <w:trHeight w:val="9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9.7</w:t>
            </w:r>
          </w:p>
        </w:tc>
        <w:tc>
          <w:tcPr>
            <w:tcW w:w="1007" w:type="pct"/>
            <w:gridSpan w:val="4"/>
            <w:shd w:val="clear" w:color="auto" w:fill="auto"/>
            <w:hideMark/>
          </w:tcPr>
          <w:p w:rsidR="00272888" w:rsidRPr="00BD2AC0" w:rsidRDefault="00272888" w:rsidP="008F28A9">
            <w:r w:rsidRPr="00BD2AC0">
              <w:rPr>
                <w:sz w:val="22"/>
                <w:szCs w:val="22"/>
              </w:rPr>
              <w:t xml:space="preserve">Аудит расчетов с учредителями </w:t>
            </w:r>
          </w:p>
        </w:tc>
        <w:tc>
          <w:tcPr>
            <w:tcW w:w="1923" w:type="pct"/>
            <w:gridSpan w:val="3"/>
            <w:shd w:val="clear" w:color="auto" w:fill="auto"/>
            <w:hideMark/>
          </w:tcPr>
          <w:p w:rsidR="00272888" w:rsidRPr="00BD2AC0" w:rsidRDefault="00272888" w:rsidP="008F28A9">
            <w:r w:rsidRPr="00BD2AC0">
              <w:rPr>
                <w:sz w:val="22"/>
                <w:szCs w:val="22"/>
              </w:rPr>
              <w:t>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 </w:t>
            </w:r>
          </w:p>
        </w:tc>
      </w:tr>
      <w:tr w:rsidR="00272888" w:rsidRPr="00BD2AC0" w:rsidTr="00272888">
        <w:trPr>
          <w:gridBefore w:val="1"/>
          <w:gridAfter w:val="1"/>
          <w:wBefore w:w="316" w:type="pct"/>
          <w:wAfter w:w="115" w:type="pct"/>
          <w:trHeight w:val="57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9.8</w:t>
            </w:r>
          </w:p>
        </w:tc>
        <w:tc>
          <w:tcPr>
            <w:tcW w:w="1007" w:type="pct"/>
            <w:gridSpan w:val="4"/>
            <w:shd w:val="clear" w:color="auto" w:fill="auto"/>
            <w:hideMark/>
          </w:tcPr>
          <w:p w:rsidR="00272888" w:rsidRPr="00BD2AC0" w:rsidRDefault="00272888" w:rsidP="008F28A9">
            <w:r w:rsidRPr="00BD2AC0">
              <w:rPr>
                <w:sz w:val="22"/>
                <w:szCs w:val="22"/>
              </w:rPr>
              <w:t xml:space="preserve">Аудит расчетов по претензиям и возмещению материального ущерба </w:t>
            </w:r>
          </w:p>
        </w:tc>
        <w:tc>
          <w:tcPr>
            <w:tcW w:w="1923" w:type="pct"/>
            <w:gridSpan w:val="3"/>
            <w:shd w:val="clear" w:color="auto" w:fill="auto"/>
            <w:hideMark/>
          </w:tcPr>
          <w:p w:rsidR="00272888" w:rsidRPr="00BD2AC0" w:rsidRDefault="00272888" w:rsidP="008F28A9">
            <w:r w:rsidRPr="00BD2AC0">
              <w:rPr>
                <w:sz w:val="22"/>
                <w:szCs w:val="22"/>
              </w:rPr>
              <w:t>а) провер</w:t>
            </w:r>
            <w:r>
              <w:rPr>
                <w:sz w:val="22"/>
                <w:szCs w:val="22"/>
              </w:rPr>
              <w:t>ка</w:t>
            </w:r>
            <w:r w:rsidRPr="00BD2AC0">
              <w:rPr>
                <w:sz w:val="22"/>
                <w:szCs w:val="22"/>
              </w:rPr>
              <w:t xml:space="preserve"> своевременност</w:t>
            </w:r>
            <w:r>
              <w:rPr>
                <w:sz w:val="22"/>
                <w:szCs w:val="22"/>
              </w:rPr>
              <w:t>и</w:t>
            </w:r>
            <w:r w:rsidRPr="00BD2AC0">
              <w:rPr>
                <w:sz w:val="22"/>
                <w:szCs w:val="22"/>
              </w:rPr>
              <w:t xml:space="preserve"> предъявления претензий вследствие нарушения договорных обязательств, за пропажу и недостачу груза в пути и т.д.; </w:t>
            </w:r>
            <w:r w:rsidRPr="00BD2AC0">
              <w:rPr>
                <w:sz w:val="22"/>
                <w:szCs w:val="22"/>
              </w:rPr>
              <w:br/>
              <w:t>б) выясн</w:t>
            </w:r>
            <w:r>
              <w:rPr>
                <w:sz w:val="22"/>
                <w:szCs w:val="22"/>
              </w:rPr>
              <w:t>ение</w:t>
            </w:r>
            <w:r w:rsidRPr="00BD2AC0">
              <w:rPr>
                <w:sz w:val="22"/>
                <w:szCs w:val="22"/>
              </w:rPr>
              <w:t xml:space="preserve"> своевременност</w:t>
            </w:r>
            <w:r>
              <w:rPr>
                <w:sz w:val="22"/>
                <w:szCs w:val="22"/>
              </w:rPr>
              <w:t>и</w:t>
            </w:r>
            <w:r w:rsidRPr="00BD2AC0">
              <w:rPr>
                <w:sz w:val="22"/>
                <w:szCs w:val="22"/>
              </w:rPr>
              <w:t xml:space="preserve"> принятых мер по возмещению нанесенного ущерба, проверить обоснованность претензий; </w:t>
            </w:r>
            <w:r w:rsidRPr="00BD2AC0">
              <w:rPr>
                <w:sz w:val="22"/>
                <w:szCs w:val="22"/>
              </w:rPr>
              <w:br/>
              <w:t>в) подтвер</w:t>
            </w:r>
            <w:r>
              <w:rPr>
                <w:sz w:val="22"/>
                <w:szCs w:val="22"/>
              </w:rPr>
              <w:t>ждение</w:t>
            </w:r>
            <w:r w:rsidRPr="00BD2AC0">
              <w:rPr>
                <w:sz w:val="22"/>
                <w:szCs w:val="22"/>
              </w:rPr>
              <w:t xml:space="preserve"> законност</w:t>
            </w:r>
            <w:r>
              <w:rPr>
                <w:sz w:val="22"/>
                <w:szCs w:val="22"/>
              </w:rPr>
              <w:t>и</w:t>
            </w:r>
            <w:r w:rsidRPr="00BD2AC0">
              <w:rPr>
                <w:sz w:val="22"/>
                <w:szCs w:val="22"/>
              </w:rPr>
              <w:t xml:space="preserve"> списания претензионных сумм на издержки производства и финансовые результаты; </w:t>
            </w:r>
            <w:r w:rsidRPr="00BD2AC0">
              <w:rPr>
                <w:sz w:val="22"/>
                <w:szCs w:val="22"/>
              </w:rPr>
              <w:br/>
              <w:t>г) провер</w:t>
            </w:r>
            <w:r>
              <w:rPr>
                <w:sz w:val="22"/>
                <w:szCs w:val="22"/>
              </w:rPr>
              <w:t>ка</w:t>
            </w:r>
            <w:r w:rsidRPr="00BD2AC0">
              <w:rPr>
                <w:sz w:val="22"/>
                <w:szCs w:val="22"/>
              </w:rPr>
              <w:t xml:space="preserve"> расчет</w:t>
            </w:r>
            <w:r>
              <w:rPr>
                <w:sz w:val="22"/>
                <w:szCs w:val="22"/>
              </w:rPr>
              <w:t>ов</w:t>
            </w:r>
            <w:r w:rsidRPr="00BD2AC0">
              <w:rPr>
                <w:sz w:val="22"/>
                <w:szCs w:val="22"/>
              </w:rPr>
              <w:t xml:space="preserve"> по недостачам, растратам и хищениям;</w:t>
            </w:r>
            <w:r w:rsidRPr="00BD2AC0">
              <w:rPr>
                <w:sz w:val="22"/>
                <w:szCs w:val="22"/>
              </w:rPr>
              <w:br/>
              <w:t>д) установ</w:t>
            </w:r>
            <w:r>
              <w:rPr>
                <w:sz w:val="22"/>
                <w:szCs w:val="22"/>
              </w:rPr>
              <w:t>ление</w:t>
            </w:r>
            <w:r w:rsidRPr="00BD2AC0">
              <w:rPr>
                <w:sz w:val="22"/>
                <w:szCs w:val="22"/>
              </w:rPr>
              <w:t xml:space="preserve"> соблюд</w:t>
            </w:r>
            <w:r>
              <w:rPr>
                <w:sz w:val="22"/>
                <w:szCs w:val="22"/>
              </w:rPr>
              <w:t>ения</w:t>
            </w:r>
            <w:r w:rsidRPr="00BD2AC0">
              <w:rPr>
                <w:sz w:val="22"/>
                <w:szCs w:val="22"/>
              </w:rPr>
              <w:t xml:space="preserve"> срок</w:t>
            </w:r>
            <w:r>
              <w:rPr>
                <w:sz w:val="22"/>
                <w:szCs w:val="22"/>
              </w:rPr>
              <w:t>ов и поряд</w:t>
            </w:r>
            <w:r w:rsidRPr="00BD2AC0">
              <w:rPr>
                <w:sz w:val="22"/>
                <w:szCs w:val="22"/>
              </w:rPr>
              <w:t>к</w:t>
            </w:r>
            <w:r>
              <w:rPr>
                <w:sz w:val="22"/>
                <w:szCs w:val="22"/>
              </w:rPr>
              <w:t>а</w:t>
            </w:r>
            <w:r w:rsidRPr="00BD2AC0">
              <w:rPr>
                <w:sz w:val="22"/>
                <w:szCs w:val="22"/>
              </w:rPr>
              <w:t xml:space="preserve"> рассмотрения случаев недостач, потерь и растрат; </w:t>
            </w:r>
            <w:r w:rsidRPr="00BD2AC0">
              <w:rPr>
                <w:sz w:val="22"/>
                <w:szCs w:val="22"/>
              </w:rPr>
              <w:br/>
              <w:t xml:space="preserve"> е)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материалов о претензиях по недостачам, потерям и хищениям; </w:t>
            </w:r>
            <w:r w:rsidRPr="00BD2AC0">
              <w:rPr>
                <w:sz w:val="22"/>
                <w:szCs w:val="22"/>
              </w:rPr>
              <w:br/>
              <w:t>ж) изуч</w:t>
            </w:r>
            <w:r>
              <w:rPr>
                <w:sz w:val="22"/>
                <w:szCs w:val="22"/>
              </w:rPr>
              <w:t>ение</w:t>
            </w:r>
            <w:r w:rsidRPr="00BD2AC0">
              <w:rPr>
                <w:sz w:val="22"/>
                <w:szCs w:val="22"/>
              </w:rPr>
              <w:t xml:space="preserve"> причин, вызвавши</w:t>
            </w:r>
            <w:r>
              <w:rPr>
                <w:sz w:val="22"/>
                <w:szCs w:val="22"/>
              </w:rPr>
              <w:t>х</w:t>
            </w:r>
            <w:r w:rsidRPr="00BD2AC0">
              <w:rPr>
                <w:sz w:val="22"/>
                <w:szCs w:val="22"/>
              </w:rPr>
              <w:t xml:space="preserve"> недостачи, растраты и хищения; </w:t>
            </w:r>
            <w:r w:rsidRPr="00BD2AC0">
              <w:rPr>
                <w:sz w:val="22"/>
                <w:szCs w:val="22"/>
              </w:rPr>
              <w:br/>
              <w:t>з) провер</w:t>
            </w:r>
            <w:r>
              <w:rPr>
                <w:sz w:val="22"/>
                <w:szCs w:val="22"/>
              </w:rPr>
              <w:t>ить</w:t>
            </w:r>
            <w:r w:rsidRPr="00BD2AC0">
              <w:rPr>
                <w:sz w:val="22"/>
                <w:szCs w:val="22"/>
              </w:rPr>
              <w:t>,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BD2AC0">
              <w:rPr>
                <w:sz w:val="22"/>
                <w:szCs w:val="22"/>
              </w:rPr>
              <w:br/>
              <w:t>и)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 </w:t>
            </w:r>
          </w:p>
        </w:tc>
      </w:tr>
      <w:tr w:rsidR="00272888" w:rsidRPr="003A7C54" w:rsidTr="00272888">
        <w:trPr>
          <w:gridBefore w:val="1"/>
          <w:gridAfter w:val="1"/>
          <w:wBefore w:w="316" w:type="pct"/>
          <w:wAfter w:w="115" w:type="pct"/>
          <w:trHeight w:val="783"/>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9.9</w:t>
            </w:r>
          </w:p>
        </w:tc>
        <w:tc>
          <w:tcPr>
            <w:tcW w:w="1007" w:type="pct"/>
            <w:gridSpan w:val="4"/>
            <w:shd w:val="clear" w:color="auto" w:fill="auto"/>
            <w:hideMark/>
          </w:tcPr>
          <w:p w:rsidR="00272888" w:rsidRPr="00BD2AC0" w:rsidRDefault="00272888" w:rsidP="008F28A9">
            <w:r w:rsidRPr="00BD2AC0">
              <w:rPr>
                <w:sz w:val="22"/>
                <w:szCs w:val="22"/>
              </w:rPr>
              <w:t xml:space="preserve">Аудит расчетов по совместной деятельности </w:t>
            </w:r>
          </w:p>
        </w:tc>
        <w:tc>
          <w:tcPr>
            <w:tcW w:w="1923" w:type="pct"/>
            <w:gridSpan w:val="3"/>
            <w:shd w:val="clear" w:color="auto" w:fill="auto"/>
            <w:hideMark/>
          </w:tcPr>
          <w:p w:rsidR="00272888" w:rsidRPr="003A7C54" w:rsidRDefault="00272888" w:rsidP="008F28A9">
            <w:r w:rsidRPr="00BD2AC0">
              <w:rPr>
                <w:sz w:val="22"/>
                <w:szCs w:val="22"/>
              </w:rPr>
              <w:t>а)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w:t>
            </w:r>
            <w:r>
              <w:rPr>
                <w:sz w:val="22"/>
                <w:szCs w:val="22"/>
              </w:rPr>
              <w:t>.</w:t>
            </w:r>
          </w:p>
        </w:tc>
      </w:tr>
      <w:tr w:rsidR="00272888" w:rsidRPr="00BD2AC0" w:rsidTr="00272888">
        <w:trPr>
          <w:gridBefore w:val="1"/>
          <w:gridAfter w:val="1"/>
          <w:wBefore w:w="316" w:type="pct"/>
          <w:wAfter w:w="115" w:type="pct"/>
          <w:trHeight w:val="24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9.10</w:t>
            </w:r>
          </w:p>
        </w:tc>
        <w:tc>
          <w:tcPr>
            <w:tcW w:w="1007" w:type="pct"/>
            <w:gridSpan w:val="4"/>
            <w:shd w:val="clear" w:color="auto" w:fill="auto"/>
            <w:hideMark/>
          </w:tcPr>
          <w:p w:rsidR="00272888" w:rsidRPr="00BD2AC0" w:rsidRDefault="00272888" w:rsidP="008F28A9">
            <w:r w:rsidRPr="00BD2AC0">
              <w:rPr>
                <w:sz w:val="22"/>
                <w:szCs w:val="22"/>
              </w:rPr>
              <w:t>Аудит оценочных обязательств</w:t>
            </w:r>
          </w:p>
        </w:tc>
        <w:tc>
          <w:tcPr>
            <w:tcW w:w="1923" w:type="pct"/>
            <w:gridSpan w:val="3"/>
            <w:shd w:val="clear" w:color="auto" w:fill="auto"/>
            <w:hideMark/>
          </w:tcPr>
          <w:p w:rsidR="00272888" w:rsidRPr="00BD2AC0" w:rsidRDefault="00272888" w:rsidP="008F28A9">
            <w:r w:rsidRPr="00BD2AC0">
              <w:rPr>
                <w:sz w:val="22"/>
                <w:szCs w:val="22"/>
              </w:rPr>
              <w:t>а) провер</w:t>
            </w:r>
            <w:r>
              <w:rPr>
                <w:sz w:val="22"/>
                <w:szCs w:val="22"/>
              </w:rPr>
              <w:t>ка</w:t>
            </w:r>
            <w:r w:rsidRPr="00BD2AC0">
              <w:rPr>
                <w:sz w:val="22"/>
                <w:szCs w:val="22"/>
              </w:rPr>
              <w:t xml:space="preserve"> положения учетной политики в отношении начисления оценочных обязательств </w:t>
            </w:r>
            <w:r>
              <w:rPr>
                <w:sz w:val="22"/>
                <w:szCs w:val="22"/>
              </w:rPr>
              <w:t xml:space="preserve">и </w:t>
            </w:r>
            <w:r w:rsidRPr="00BD2AC0">
              <w:rPr>
                <w:sz w:val="22"/>
                <w:szCs w:val="22"/>
              </w:rPr>
              <w:t>методологии их расчета (неиспользованные отпуска, премии и бонусы, судебные иски, гарантийные обязательства, и прочие);</w:t>
            </w:r>
            <w:r w:rsidRPr="00BD2AC0">
              <w:rPr>
                <w:sz w:val="22"/>
                <w:szCs w:val="22"/>
              </w:rPr>
              <w:br/>
              <w:t>б) провер</w:t>
            </w:r>
            <w:r>
              <w:rPr>
                <w:sz w:val="22"/>
                <w:szCs w:val="22"/>
              </w:rPr>
              <w:t>ка</w:t>
            </w:r>
            <w:r w:rsidRPr="00BD2AC0">
              <w:rPr>
                <w:sz w:val="22"/>
                <w:szCs w:val="22"/>
              </w:rPr>
              <w:t xml:space="preserve"> правильност</w:t>
            </w:r>
            <w:r>
              <w:rPr>
                <w:sz w:val="22"/>
                <w:szCs w:val="22"/>
              </w:rPr>
              <w:t>и</w:t>
            </w:r>
            <w:r w:rsidRPr="00BD2AC0">
              <w:rPr>
                <w:sz w:val="22"/>
                <w:szCs w:val="22"/>
              </w:rPr>
              <w:t>, полнот</w:t>
            </w:r>
            <w:r>
              <w:rPr>
                <w:sz w:val="22"/>
                <w:szCs w:val="22"/>
              </w:rPr>
              <w:t>ы</w:t>
            </w:r>
            <w:r w:rsidRPr="00BD2AC0">
              <w:rPr>
                <w:sz w:val="22"/>
                <w:szCs w:val="22"/>
              </w:rPr>
              <w:t xml:space="preserve"> и обоснованност</w:t>
            </w:r>
            <w:r>
              <w:rPr>
                <w:sz w:val="22"/>
                <w:szCs w:val="22"/>
              </w:rPr>
              <w:t>и</w:t>
            </w:r>
            <w:r w:rsidRPr="00BD2AC0">
              <w:rPr>
                <w:sz w:val="22"/>
                <w:szCs w:val="22"/>
              </w:rPr>
              <w:t xml:space="preserve"> расчета обязательств;</w:t>
            </w:r>
            <w:r w:rsidRPr="00BD2AC0">
              <w:rPr>
                <w:sz w:val="22"/>
                <w:szCs w:val="22"/>
              </w:rPr>
              <w:br/>
              <w:t>в) проверка отражения обязательств в отчетности в случае корректировки нераспределенной прибыли;</w:t>
            </w:r>
            <w:r w:rsidRPr="00BD2AC0">
              <w:rPr>
                <w:sz w:val="22"/>
                <w:szCs w:val="22"/>
              </w:rPr>
              <w:br/>
              <w:t>г)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 </w:t>
            </w:r>
          </w:p>
        </w:tc>
      </w:tr>
      <w:tr w:rsidR="00272888" w:rsidRPr="00BD2AC0" w:rsidTr="008F28A9">
        <w:trPr>
          <w:gridBefore w:val="1"/>
          <w:gridAfter w:val="1"/>
          <w:wBefore w:w="316" w:type="pct"/>
          <w:wAfter w:w="115" w:type="pct"/>
          <w:trHeight w:val="1274"/>
        </w:trPr>
        <w:tc>
          <w:tcPr>
            <w:tcW w:w="264" w:type="pct"/>
            <w:vMerge w:val="restart"/>
            <w:shd w:val="clear" w:color="auto" w:fill="auto"/>
            <w:hideMark/>
          </w:tcPr>
          <w:p w:rsidR="00272888" w:rsidRPr="00BD2AC0" w:rsidRDefault="00272888" w:rsidP="008F28A9">
            <w:r w:rsidRPr="00BD2AC0">
              <w:rPr>
                <w:sz w:val="22"/>
                <w:szCs w:val="22"/>
              </w:rPr>
              <w:t>10</w:t>
            </w:r>
          </w:p>
        </w:tc>
        <w:tc>
          <w:tcPr>
            <w:tcW w:w="1053" w:type="pct"/>
            <w:gridSpan w:val="2"/>
            <w:vMerge w:val="restart"/>
            <w:shd w:val="clear" w:color="auto" w:fill="auto"/>
            <w:hideMark/>
          </w:tcPr>
          <w:p w:rsidR="00272888" w:rsidRPr="00BD2AC0" w:rsidRDefault="00272888" w:rsidP="008F28A9">
            <w:r w:rsidRPr="00BD2AC0">
              <w:rPr>
                <w:sz w:val="22"/>
                <w:szCs w:val="22"/>
              </w:rPr>
              <w:t xml:space="preserve">Аудит капитала </w:t>
            </w:r>
          </w:p>
        </w:tc>
        <w:tc>
          <w:tcPr>
            <w:tcW w:w="322" w:type="pct"/>
            <w:shd w:val="clear" w:color="auto" w:fill="auto"/>
            <w:hideMark/>
          </w:tcPr>
          <w:p w:rsidR="00272888" w:rsidRPr="00BD2AC0" w:rsidRDefault="00272888" w:rsidP="008F28A9">
            <w:r w:rsidRPr="00BD2AC0">
              <w:rPr>
                <w:sz w:val="22"/>
                <w:szCs w:val="22"/>
              </w:rPr>
              <w:t>10.1</w:t>
            </w:r>
          </w:p>
        </w:tc>
        <w:tc>
          <w:tcPr>
            <w:tcW w:w="1007" w:type="pct"/>
            <w:gridSpan w:val="4"/>
            <w:shd w:val="clear" w:color="auto" w:fill="auto"/>
            <w:hideMark/>
          </w:tcPr>
          <w:p w:rsidR="00272888" w:rsidRPr="00BD2AC0" w:rsidRDefault="00272888" w:rsidP="008F28A9">
            <w:r w:rsidRPr="00BD2AC0">
              <w:rPr>
                <w:sz w:val="22"/>
                <w:szCs w:val="22"/>
              </w:rPr>
              <w:t xml:space="preserve">Аудит уставного капитала </w:t>
            </w:r>
          </w:p>
        </w:tc>
        <w:tc>
          <w:tcPr>
            <w:tcW w:w="1923" w:type="pct"/>
            <w:gridSpan w:val="3"/>
            <w:shd w:val="clear" w:color="auto" w:fill="auto"/>
            <w:hideMark/>
          </w:tcPr>
          <w:p w:rsidR="00272888" w:rsidRPr="00BD2AC0" w:rsidRDefault="00272888" w:rsidP="008F28A9">
            <w:r w:rsidRPr="00BD2AC0">
              <w:rPr>
                <w:sz w:val="22"/>
                <w:szCs w:val="22"/>
              </w:rPr>
              <w:t>Проверка достоверности учетных и отчетных данных уставного капитала:</w:t>
            </w:r>
            <w:r w:rsidRPr="00BD2AC0">
              <w:rPr>
                <w:sz w:val="22"/>
                <w:szCs w:val="22"/>
              </w:rPr>
              <w:br/>
              <w:t>а) соответствие размера уставного капитала данным учредительных документов и законодательству РФ;</w:t>
            </w:r>
            <w:r w:rsidRPr="00BD2AC0">
              <w:rPr>
                <w:sz w:val="22"/>
                <w:szCs w:val="22"/>
              </w:rPr>
              <w:br/>
              <w:t>б) полнота и правильность формирования уставного капитала;</w:t>
            </w:r>
            <w:r w:rsidRPr="00BD2AC0">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BD2AC0">
              <w:rPr>
                <w:sz w:val="22"/>
                <w:szCs w:val="22"/>
              </w:rPr>
              <w:br/>
              <w:t xml:space="preserve">г) обоснованность изменения величины уставного капитала; </w:t>
            </w:r>
            <w:r w:rsidRPr="00BD2AC0">
              <w:rPr>
                <w:sz w:val="22"/>
                <w:szCs w:val="22"/>
              </w:rPr>
              <w:br/>
              <w:t>д) правильность отражения в учете и отчетности</w:t>
            </w:r>
            <w:r>
              <w:rPr>
                <w:sz w:val="22"/>
                <w:szCs w:val="22"/>
              </w:rPr>
              <w:t>.</w:t>
            </w:r>
          </w:p>
        </w:tc>
      </w:tr>
      <w:tr w:rsidR="00272888" w:rsidRPr="00BD2AC0" w:rsidTr="00272888">
        <w:trPr>
          <w:gridBefore w:val="1"/>
          <w:gridAfter w:val="1"/>
          <w:wBefore w:w="316" w:type="pct"/>
          <w:wAfter w:w="115" w:type="pct"/>
          <w:trHeight w:val="18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10.2</w:t>
            </w:r>
          </w:p>
        </w:tc>
        <w:tc>
          <w:tcPr>
            <w:tcW w:w="1007" w:type="pct"/>
            <w:gridSpan w:val="4"/>
            <w:shd w:val="clear" w:color="auto" w:fill="auto"/>
            <w:hideMark/>
          </w:tcPr>
          <w:p w:rsidR="00272888" w:rsidRPr="00BD2AC0" w:rsidRDefault="00272888" w:rsidP="008F28A9">
            <w:r w:rsidRPr="00BD2AC0">
              <w:rPr>
                <w:sz w:val="22"/>
                <w:szCs w:val="22"/>
              </w:rPr>
              <w:t xml:space="preserve">Аудит резервного капитала </w:t>
            </w:r>
          </w:p>
        </w:tc>
        <w:tc>
          <w:tcPr>
            <w:tcW w:w="1923" w:type="pct"/>
            <w:gridSpan w:val="3"/>
            <w:shd w:val="clear" w:color="auto" w:fill="auto"/>
            <w:hideMark/>
          </w:tcPr>
          <w:p w:rsidR="00272888" w:rsidRPr="00BD2AC0" w:rsidRDefault="00272888" w:rsidP="008F28A9">
            <w:r w:rsidRPr="00BD2AC0">
              <w:rPr>
                <w:sz w:val="22"/>
                <w:szCs w:val="22"/>
              </w:rPr>
              <w:t>Проверка достоверности учетных и отчетных данных резервного капитала:</w:t>
            </w:r>
            <w:r w:rsidRPr="00BD2AC0">
              <w:rPr>
                <w:sz w:val="22"/>
                <w:szCs w:val="22"/>
              </w:rPr>
              <w:br/>
              <w:t>а) соответствие размера резервного капитала данным учредительных документов и законодательству РФ;</w:t>
            </w:r>
            <w:r w:rsidRPr="00BD2AC0">
              <w:rPr>
                <w:sz w:val="22"/>
                <w:szCs w:val="22"/>
              </w:rPr>
              <w:br/>
              <w:t>б) правильность формирования резервного капитала;</w:t>
            </w:r>
            <w:r w:rsidRPr="00BD2AC0">
              <w:rPr>
                <w:sz w:val="22"/>
                <w:szCs w:val="22"/>
              </w:rPr>
              <w:br/>
              <w:t>в) целевое использование резервного капитала</w:t>
            </w:r>
            <w:r w:rsidRPr="00BD2AC0">
              <w:rPr>
                <w:sz w:val="22"/>
                <w:szCs w:val="22"/>
              </w:rPr>
              <w:br/>
              <w:t>г) правильность отражения в учете и отчетности</w:t>
            </w:r>
            <w:r>
              <w:rPr>
                <w:sz w:val="22"/>
                <w:szCs w:val="22"/>
              </w:rPr>
              <w:t>.</w:t>
            </w:r>
          </w:p>
        </w:tc>
      </w:tr>
      <w:tr w:rsidR="00272888" w:rsidRPr="00BD2AC0" w:rsidTr="00272888">
        <w:trPr>
          <w:gridBefore w:val="1"/>
          <w:gridAfter w:val="1"/>
          <w:wBefore w:w="316" w:type="pct"/>
          <w:wAfter w:w="115" w:type="pct"/>
          <w:trHeight w:val="12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10.3</w:t>
            </w:r>
          </w:p>
        </w:tc>
        <w:tc>
          <w:tcPr>
            <w:tcW w:w="1007" w:type="pct"/>
            <w:gridSpan w:val="4"/>
            <w:shd w:val="clear" w:color="auto" w:fill="auto"/>
            <w:hideMark/>
          </w:tcPr>
          <w:p w:rsidR="00272888" w:rsidRPr="00BD2AC0" w:rsidRDefault="00272888" w:rsidP="008F28A9">
            <w:r w:rsidRPr="00BD2AC0">
              <w:rPr>
                <w:sz w:val="22"/>
                <w:szCs w:val="22"/>
              </w:rPr>
              <w:t xml:space="preserve">Аудит добавочного капитала </w:t>
            </w:r>
          </w:p>
        </w:tc>
        <w:tc>
          <w:tcPr>
            <w:tcW w:w="1923" w:type="pct"/>
            <w:gridSpan w:val="3"/>
            <w:shd w:val="clear" w:color="auto" w:fill="auto"/>
            <w:hideMark/>
          </w:tcPr>
          <w:p w:rsidR="00272888" w:rsidRPr="00BD2AC0" w:rsidRDefault="00272888" w:rsidP="008F28A9">
            <w:r w:rsidRPr="00BD2AC0">
              <w:rPr>
                <w:sz w:val="22"/>
                <w:szCs w:val="22"/>
              </w:rPr>
              <w:t>Проверка достоверности учетных и отчетных данных добавочного капитала:</w:t>
            </w:r>
            <w:r w:rsidRPr="00BD2AC0">
              <w:rPr>
                <w:sz w:val="22"/>
                <w:szCs w:val="22"/>
              </w:rPr>
              <w:br/>
              <w:t>а) правильность образования добавочного капитала;</w:t>
            </w:r>
            <w:r w:rsidRPr="00BD2AC0">
              <w:rPr>
                <w:sz w:val="22"/>
                <w:szCs w:val="22"/>
              </w:rPr>
              <w:br/>
              <w:t>б) обоснованность использования средств добавочного капитала;</w:t>
            </w:r>
            <w:r w:rsidRPr="00BD2AC0">
              <w:rPr>
                <w:sz w:val="22"/>
                <w:szCs w:val="22"/>
              </w:rPr>
              <w:br/>
              <w:t>в) правильность отражения в учете и отчетности</w:t>
            </w:r>
            <w:r>
              <w:rPr>
                <w:sz w:val="22"/>
                <w:szCs w:val="22"/>
              </w:rPr>
              <w:t>.</w:t>
            </w:r>
          </w:p>
        </w:tc>
      </w:tr>
      <w:tr w:rsidR="00272888" w:rsidRPr="00BD2AC0" w:rsidTr="00272888">
        <w:trPr>
          <w:gridBefore w:val="1"/>
          <w:gridAfter w:val="1"/>
          <w:wBefore w:w="316" w:type="pct"/>
          <w:wAfter w:w="115" w:type="pct"/>
          <w:trHeight w:val="15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10.4</w:t>
            </w:r>
          </w:p>
        </w:tc>
        <w:tc>
          <w:tcPr>
            <w:tcW w:w="1007" w:type="pct"/>
            <w:gridSpan w:val="4"/>
            <w:shd w:val="clear" w:color="auto" w:fill="auto"/>
            <w:hideMark/>
          </w:tcPr>
          <w:p w:rsidR="00272888" w:rsidRPr="00BD2AC0" w:rsidRDefault="00272888" w:rsidP="008F28A9">
            <w:r w:rsidRPr="00BD2AC0">
              <w:rPr>
                <w:sz w:val="22"/>
                <w:szCs w:val="22"/>
              </w:rPr>
              <w:t xml:space="preserve">Аудит нераспределенной прибыли (непокрытого убытка) </w:t>
            </w:r>
          </w:p>
        </w:tc>
        <w:tc>
          <w:tcPr>
            <w:tcW w:w="1923" w:type="pct"/>
            <w:gridSpan w:val="3"/>
            <w:shd w:val="clear" w:color="auto" w:fill="auto"/>
            <w:hideMark/>
          </w:tcPr>
          <w:p w:rsidR="00272888" w:rsidRPr="00BD2AC0" w:rsidRDefault="00272888" w:rsidP="008F28A9">
            <w:r w:rsidRPr="00BD2AC0">
              <w:rPr>
                <w:sz w:val="22"/>
                <w:szCs w:val="22"/>
              </w:rPr>
              <w:t>а) провер</w:t>
            </w:r>
            <w:r>
              <w:rPr>
                <w:sz w:val="22"/>
                <w:szCs w:val="22"/>
              </w:rPr>
              <w:t xml:space="preserve">ка обоснованности </w:t>
            </w:r>
            <w:r w:rsidRPr="00BD2AC0">
              <w:rPr>
                <w:sz w:val="22"/>
                <w:szCs w:val="22"/>
              </w:rPr>
              <w:t>корректировок нераспределенной прибыли;</w:t>
            </w:r>
            <w:r w:rsidRPr="00BD2AC0">
              <w:rPr>
                <w:sz w:val="22"/>
                <w:szCs w:val="22"/>
              </w:rPr>
              <w:br/>
              <w:t>б) проверка</w:t>
            </w:r>
            <w:r>
              <w:rPr>
                <w:sz w:val="22"/>
                <w:szCs w:val="22"/>
              </w:rPr>
              <w:t xml:space="preserve"> всех корректировок прошлых лет</w:t>
            </w:r>
            <w:r w:rsidRPr="00E964AA">
              <w:rPr>
                <w:sz w:val="22"/>
                <w:szCs w:val="22"/>
              </w:rPr>
              <w:t>;</w:t>
            </w:r>
            <w:r w:rsidRPr="00BD2AC0">
              <w:rPr>
                <w:sz w:val="22"/>
                <w:szCs w:val="22"/>
              </w:rPr>
              <w:br/>
              <w:t>в)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 </w:t>
            </w:r>
          </w:p>
        </w:tc>
      </w:tr>
      <w:tr w:rsidR="00272888" w:rsidRPr="00BD2AC0" w:rsidTr="00272888">
        <w:trPr>
          <w:gridBefore w:val="1"/>
          <w:gridAfter w:val="1"/>
          <w:wBefore w:w="316" w:type="pct"/>
          <w:wAfter w:w="115" w:type="pct"/>
          <w:trHeight w:val="9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10.5</w:t>
            </w:r>
          </w:p>
        </w:tc>
        <w:tc>
          <w:tcPr>
            <w:tcW w:w="1007" w:type="pct"/>
            <w:gridSpan w:val="4"/>
            <w:shd w:val="clear" w:color="auto" w:fill="auto"/>
            <w:hideMark/>
          </w:tcPr>
          <w:p w:rsidR="00272888" w:rsidRPr="00BD2AC0" w:rsidRDefault="00272888" w:rsidP="008F28A9">
            <w:r w:rsidRPr="00BD2AC0">
              <w:rPr>
                <w:sz w:val="22"/>
                <w:szCs w:val="22"/>
              </w:rPr>
              <w:t xml:space="preserve">Аудит целевого финансирования </w:t>
            </w:r>
          </w:p>
        </w:tc>
        <w:tc>
          <w:tcPr>
            <w:tcW w:w="1923" w:type="pct"/>
            <w:gridSpan w:val="3"/>
            <w:shd w:val="clear" w:color="auto" w:fill="auto"/>
            <w:hideMark/>
          </w:tcPr>
          <w:p w:rsidR="00272888" w:rsidRPr="00BD2AC0" w:rsidRDefault="00272888" w:rsidP="008F28A9">
            <w:r w:rsidRPr="00BD2AC0">
              <w:rPr>
                <w:sz w:val="22"/>
                <w:szCs w:val="22"/>
              </w:rPr>
              <w:t>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и оборотов по счетам в соответствующие строки отчетности. </w:t>
            </w:r>
          </w:p>
        </w:tc>
      </w:tr>
      <w:tr w:rsidR="00272888" w:rsidRPr="00BD2AC0" w:rsidTr="00272888">
        <w:trPr>
          <w:gridBefore w:val="1"/>
          <w:gridAfter w:val="1"/>
          <w:wBefore w:w="316" w:type="pct"/>
          <w:wAfter w:w="115" w:type="pct"/>
          <w:trHeight w:val="3000"/>
        </w:trPr>
        <w:tc>
          <w:tcPr>
            <w:tcW w:w="264" w:type="pct"/>
            <w:shd w:val="clear" w:color="auto" w:fill="auto"/>
            <w:hideMark/>
          </w:tcPr>
          <w:p w:rsidR="00272888" w:rsidRPr="00BD2AC0" w:rsidRDefault="00272888" w:rsidP="008F28A9">
            <w:r w:rsidRPr="00BD2AC0">
              <w:rPr>
                <w:sz w:val="22"/>
                <w:szCs w:val="22"/>
              </w:rPr>
              <w:t>11</w:t>
            </w:r>
          </w:p>
        </w:tc>
        <w:tc>
          <w:tcPr>
            <w:tcW w:w="1053" w:type="pct"/>
            <w:gridSpan w:val="2"/>
            <w:shd w:val="clear" w:color="auto" w:fill="auto"/>
            <w:hideMark/>
          </w:tcPr>
          <w:p w:rsidR="00272888" w:rsidRPr="00BD2AC0" w:rsidRDefault="00272888" w:rsidP="008F28A9">
            <w:r w:rsidRPr="00BD2AC0">
              <w:rPr>
                <w:sz w:val="22"/>
                <w:szCs w:val="22"/>
              </w:rPr>
              <w:t xml:space="preserve">Аудит формирования финансовых результатов и распределения прибыли (90, 91, 96, 97, 98, 99 и др.) </w:t>
            </w:r>
          </w:p>
        </w:tc>
        <w:tc>
          <w:tcPr>
            <w:tcW w:w="322" w:type="pct"/>
            <w:shd w:val="clear" w:color="auto" w:fill="auto"/>
            <w:vAlign w:val="center"/>
            <w:hideMark/>
          </w:tcPr>
          <w:p w:rsidR="00272888" w:rsidRPr="00BD2AC0" w:rsidRDefault="00272888" w:rsidP="008F28A9">
            <w:pPr>
              <w:jc w:val="center"/>
            </w:pPr>
            <w:r w:rsidRPr="00BD2AC0">
              <w:rPr>
                <w:sz w:val="22"/>
                <w:szCs w:val="22"/>
              </w:rPr>
              <w:t> </w:t>
            </w:r>
          </w:p>
        </w:tc>
        <w:tc>
          <w:tcPr>
            <w:tcW w:w="1007" w:type="pct"/>
            <w:gridSpan w:val="4"/>
            <w:shd w:val="clear" w:color="auto" w:fill="auto"/>
            <w:hideMark/>
          </w:tcPr>
          <w:p w:rsidR="00272888" w:rsidRPr="00BD2AC0" w:rsidRDefault="00272888" w:rsidP="008F28A9">
            <w:r w:rsidRPr="00BD2AC0">
              <w:rPr>
                <w:sz w:val="22"/>
                <w:szCs w:val="22"/>
              </w:rPr>
              <w:t> </w:t>
            </w:r>
          </w:p>
        </w:tc>
        <w:tc>
          <w:tcPr>
            <w:tcW w:w="1923" w:type="pct"/>
            <w:gridSpan w:val="3"/>
            <w:shd w:val="clear" w:color="auto" w:fill="auto"/>
            <w:hideMark/>
          </w:tcPr>
          <w:p w:rsidR="00272888" w:rsidRPr="00BD2AC0" w:rsidRDefault="00272888" w:rsidP="008F28A9">
            <w:r w:rsidRPr="00BD2AC0">
              <w:rPr>
                <w:sz w:val="22"/>
                <w:szCs w:val="22"/>
              </w:rPr>
              <w:t>а) установ</w:t>
            </w:r>
            <w:r>
              <w:rPr>
                <w:sz w:val="22"/>
                <w:szCs w:val="22"/>
              </w:rPr>
              <w:t>ление</w:t>
            </w:r>
            <w:r w:rsidRPr="00BD2AC0">
              <w:rPr>
                <w:sz w:val="22"/>
                <w:szCs w:val="22"/>
              </w:rPr>
              <w:t xml:space="preserve"> правильност</w:t>
            </w:r>
            <w:r>
              <w:rPr>
                <w:sz w:val="22"/>
                <w:szCs w:val="22"/>
              </w:rPr>
              <w:t>и</w:t>
            </w:r>
            <w:r w:rsidRPr="00BD2AC0">
              <w:rPr>
                <w:sz w:val="22"/>
                <w:szCs w:val="22"/>
              </w:rPr>
              <w:t xml:space="preserve"> определения и отражения в учете прибыли (убытков) от продаж товаров, продукции, работ, услуг; </w:t>
            </w:r>
            <w:r w:rsidRPr="00BD2AC0">
              <w:rPr>
                <w:sz w:val="22"/>
                <w:szCs w:val="22"/>
              </w:rPr>
              <w:br/>
              <w:t xml:space="preserve">б) </w:t>
            </w:r>
            <w:r>
              <w:rPr>
                <w:sz w:val="22"/>
                <w:szCs w:val="22"/>
              </w:rPr>
              <w:t>анализ</w:t>
            </w:r>
            <w:r w:rsidRPr="00BD2AC0">
              <w:rPr>
                <w:sz w:val="22"/>
                <w:szCs w:val="22"/>
              </w:rPr>
              <w:t xml:space="preserve"> правильност</w:t>
            </w:r>
            <w:r>
              <w:rPr>
                <w:sz w:val="22"/>
                <w:szCs w:val="22"/>
              </w:rPr>
              <w:t>и</w:t>
            </w:r>
            <w:r w:rsidRPr="00BD2AC0">
              <w:rPr>
                <w:sz w:val="22"/>
                <w:szCs w:val="22"/>
              </w:rPr>
              <w:t xml:space="preserve"> учета </w:t>
            </w:r>
            <w:r>
              <w:rPr>
                <w:sz w:val="22"/>
                <w:szCs w:val="22"/>
              </w:rPr>
              <w:t>доходов и расходов по обычным видам деятельности, прочих доходов и расходов</w:t>
            </w:r>
            <w:r w:rsidRPr="00BD2AC0">
              <w:rPr>
                <w:sz w:val="22"/>
                <w:szCs w:val="22"/>
              </w:rPr>
              <w:t xml:space="preserve">; </w:t>
            </w:r>
            <w:r w:rsidRPr="00BD2AC0">
              <w:rPr>
                <w:sz w:val="22"/>
                <w:szCs w:val="22"/>
              </w:rPr>
              <w:br/>
              <w:t>в) оцен</w:t>
            </w:r>
            <w:r>
              <w:rPr>
                <w:sz w:val="22"/>
                <w:szCs w:val="22"/>
              </w:rPr>
              <w:t>ка</w:t>
            </w:r>
            <w:r w:rsidRPr="00BD2AC0">
              <w:rPr>
                <w:sz w:val="22"/>
                <w:szCs w:val="22"/>
              </w:rPr>
              <w:t xml:space="preserve"> правильност</w:t>
            </w:r>
            <w:r>
              <w:rPr>
                <w:sz w:val="22"/>
                <w:szCs w:val="22"/>
              </w:rPr>
              <w:t>и</w:t>
            </w:r>
            <w:r w:rsidRPr="00BD2AC0">
              <w:rPr>
                <w:sz w:val="22"/>
                <w:szCs w:val="22"/>
              </w:rPr>
              <w:t xml:space="preserve"> и обоснованност</w:t>
            </w:r>
            <w:r>
              <w:rPr>
                <w:sz w:val="22"/>
                <w:szCs w:val="22"/>
              </w:rPr>
              <w:t>и</w:t>
            </w:r>
            <w:r w:rsidRPr="00BD2AC0">
              <w:rPr>
                <w:sz w:val="22"/>
                <w:szCs w:val="22"/>
              </w:rPr>
              <w:t xml:space="preserve"> распределения чистой прибыли; </w:t>
            </w:r>
            <w:r w:rsidRPr="00BD2AC0">
              <w:rPr>
                <w:sz w:val="22"/>
                <w:szCs w:val="22"/>
              </w:rPr>
              <w:br/>
              <w:t>г)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определения доходов от реализации, а также внереализационных доходов, учитываемых для целей налогообложения прибыли;</w:t>
            </w:r>
            <w:r w:rsidRPr="00BD2AC0">
              <w:rPr>
                <w:sz w:val="22"/>
                <w:szCs w:val="22"/>
              </w:rPr>
              <w:br/>
              <w:t>д)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по счетам в соответствующие строки отчетности.</w:t>
            </w:r>
          </w:p>
        </w:tc>
      </w:tr>
      <w:tr w:rsidR="00272888" w:rsidRPr="00BD2AC0" w:rsidTr="008F28A9">
        <w:trPr>
          <w:gridBefore w:val="1"/>
          <w:gridAfter w:val="1"/>
          <w:wBefore w:w="316" w:type="pct"/>
          <w:wAfter w:w="115" w:type="pct"/>
          <w:trHeight w:val="991"/>
        </w:trPr>
        <w:tc>
          <w:tcPr>
            <w:tcW w:w="264" w:type="pct"/>
            <w:shd w:val="clear" w:color="auto" w:fill="auto"/>
            <w:hideMark/>
          </w:tcPr>
          <w:p w:rsidR="00272888" w:rsidRPr="00BD2AC0" w:rsidRDefault="00272888" w:rsidP="008F28A9">
            <w:r w:rsidRPr="00BD2AC0">
              <w:rPr>
                <w:sz w:val="22"/>
                <w:szCs w:val="22"/>
              </w:rPr>
              <w:t>12</w:t>
            </w:r>
          </w:p>
        </w:tc>
        <w:tc>
          <w:tcPr>
            <w:tcW w:w="1053" w:type="pct"/>
            <w:gridSpan w:val="2"/>
            <w:shd w:val="clear" w:color="auto" w:fill="auto"/>
            <w:hideMark/>
          </w:tcPr>
          <w:p w:rsidR="00272888" w:rsidRPr="00BD2AC0" w:rsidRDefault="00272888" w:rsidP="008F28A9">
            <w:r w:rsidRPr="00BD2AC0">
              <w:rPr>
                <w:sz w:val="22"/>
                <w:szCs w:val="22"/>
              </w:rPr>
              <w:t>Аудит порядка ведения раздельного учета по видам деятельности</w:t>
            </w:r>
          </w:p>
        </w:tc>
        <w:tc>
          <w:tcPr>
            <w:tcW w:w="322" w:type="pct"/>
            <w:shd w:val="clear" w:color="auto" w:fill="auto"/>
            <w:vAlign w:val="center"/>
            <w:hideMark/>
          </w:tcPr>
          <w:p w:rsidR="00272888" w:rsidRPr="00BD2AC0" w:rsidRDefault="00272888" w:rsidP="008F28A9">
            <w:pPr>
              <w:jc w:val="center"/>
            </w:pPr>
            <w:r w:rsidRPr="00BD2AC0">
              <w:rPr>
                <w:sz w:val="22"/>
                <w:szCs w:val="22"/>
              </w:rPr>
              <w:t> </w:t>
            </w:r>
          </w:p>
        </w:tc>
        <w:tc>
          <w:tcPr>
            <w:tcW w:w="1007" w:type="pct"/>
            <w:gridSpan w:val="4"/>
            <w:shd w:val="clear" w:color="auto" w:fill="auto"/>
            <w:hideMark/>
          </w:tcPr>
          <w:p w:rsidR="00272888" w:rsidRPr="00BD2AC0" w:rsidRDefault="00272888" w:rsidP="008F28A9">
            <w:pPr>
              <w:jc w:val="center"/>
            </w:pPr>
            <w:r w:rsidRPr="00BD2AC0">
              <w:rPr>
                <w:sz w:val="22"/>
                <w:szCs w:val="22"/>
              </w:rPr>
              <w:t> </w:t>
            </w:r>
          </w:p>
        </w:tc>
        <w:tc>
          <w:tcPr>
            <w:tcW w:w="1923" w:type="pct"/>
            <w:gridSpan w:val="3"/>
            <w:shd w:val="clear" w:color="auto" w:fill="auto"/>
            <w:hideMark/>
          </w:tcPr>
          <w:p w:rsidR="00272888" w:rsidRPr="00BD2AC0" w:rsidRDefault="00272888" w:rsidP="008F28A9">
            <w:r w:rsidRPr="00BD2AC0">
              <w:rPr>
                <w:sz w:val="22"/>
                <w:szCs w:val="22"/>
              </w:rPr>
              <w:t>а)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достоверност</w:t>
            </w:r>
            <w:r>
              <w:rPr>
                <w:sz w:val="22"/>
                <w:szCs w:val="22"/>
              </w:rPr>
              <w:t>и</w:t>
            </w:r>
            <w:r w:rsidRPr="00BD2AC0">
              <w:rPr>
                <w:sz w:val="22"/>
                <w:szCs w:val="22"/>
              </w:rPr>
              <w:t xml:space="preserve"> отражения в учете и отчетности информации о доходах, расходах и результатах финансово-хозяйственной деятельности по видам деятельности;</w:t>
            </w:r>
            <w:r w:rsidRPr="00BD2AC0">
              <w:rPr>
                <w:sz w:val="22"/>
                <w:szCs w:val="22"/>
              </w:rPr>
              <w:br/>
              <w:t>б)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определения налоговой базы по налогу на прибыль организаций, в случаях когда определение отдельной налоговой базы предусмотрено НК РФ.</w:t>
            </w:r>
          </w:p>
        </w:tc>
      </w:tr>
      <w:tr w:rsidR="00272888" w:rsidRPr="00464B2A" w:rsidTr="00272888">
        <w:trPr>
          <w:gridBefore w:val="1"/>
          <w:gridAfter w:val="1"/>
          <w:wBefore w:w="316" w:type="pct"/>
          <w:wAfter w:w="115" w:type="pct"/>
          <w:trHeight w:val="797"/>
        </w:trPr>
        <w:tc>
          <w:tcPr>
            <w:tcW w:w="264" w:type="pct"/>
            <w:vMerge w:val="restart"/>
            <w:shd w:val="clear" w:color="auto" w:fill="auto"/>
            <w:hideMark/>
          </w:tcPr>
          <w:p w:rsidR="00272888" w:rsidRPr="00BD2AC0" w:rsidRDefault="00272888" w:rsidP="008F28A9">
            <w:r w:rsidRPr="00BD2AC0">
              <w:rPr>
                <w:sz w:val="22"/>
                <w:szCs w:val="22"/>
              </w:rPr>
              <w:t>13</w:t>
            </w:r>
          </w:p>
        </w:tc>
        <w:tc>
          <w:tcPr>
            <w:tcW w:w="1053" w:type="pct"/>
            <w:gridSpan w:val="2"/>
            <w:vMerge w:val="restart"/>
            <w:shd w:val="clear" w:color="auto" w:fill="auto"/>
            <w:hideMark/>
          </w:tcPr>
          <w:p w:rsidR="00272888" w:rsidRPr="00BD2AC0" w:rsidRDefault="00272888" w:rsidP="008F28A9">
            <w:r w:rsidRPr="00BD2AC0">
              <w:rPr>
                <w:sz w:val="22"/>
                <w:szCs w:val="22"/>
              </w:rPr>
              <w:t xml:space="preserve">Аудит забалансовых счетов </w:t>
            </w:r>
          </w:p>
        </w:tc>
        <w:tc>
          <w:tcPr>
            <w:tcW w:w="322" w:type="pct"/>
            <w:shd w:val="clear" w:color="auto" w:fill="auto"/>
            <w:hideMark/>
          </w:tcPr>
          <w:p w:rsidR="00272888" w:rsidRPr="00BD2AC0" w:rsidRDefault="00272888" w:rsidP="008F28A9">
            <w:r w:rsidRPr="00BD2AC0">
              <w:rPr>
                <w:sz w:val="22"/>
                <w:szCs w:val="22"/>
              </w:rPr>
              <w:t>13.1</w:t>
            </w:r>
          </w:p>
        </w:tc>
        <w:tc>
          <w:tcPr>
            <w:tcW w:w="1007" w:type="pct"/>
            <w:gridSpan w:val="4"/>
            <w:shd w:val="clear" w:color="auto" w:fill="auto"/>
            <w:hideMark/>
          </w:tcPr>
          <w:p w:rsidR="00272888" w:rsidRPr="00BD2AC0" w:rsidRDefault="00272888" w:rsidP="008F28A9">
            <w:r w:rsidRPr="00BD2AC0">
              <w:rPr>
                <w:sz w:val="22"/>
                <w:szCs w:val="22"/>
              </w:rPr>
              <w:t>Аудит счета 001 «Арендованные основные средства»</w:t>
            </w:r>
          </w:p>
        </w:tc>
        <w:tc>
          <w:tcPr>
            <w:tcW w:w="1923" w:type="pct"/>
            <w:gridSpan w:val="3"/>
            <w:vMerge w:val="restart"/>
            <w:shd w:val="clear" w:color="auto" w:fill="auto"/>
            <w:vAlign w:val="center"/>
            <w:hideMark/>
          </w:tcPr>
          <w:p w:rsidR="00272888" w:rsidRPr="00464B2A" w:rsidRDefault="00272888" w:rsidP="008F28A9">
            <w:r w:rsidRPr="00BD2AC0">
              <w:rPr>
                <w:sz w:val="22"/>
                <w:szCs w:val="22"/>
              </w:rPr>
              <w:t>Проверить и подтвердить (ко всем пунктам задачи 13):</w:t>
            </w:r>
            <w:r w:rsidRPr="00BD2AC0">
              <w:rPr>
                <w:sz w:val="22"/>
                <w:szCs w:val="22"/>
              </w:rPr>
              <w:br/>
              <w:t>а) наличие объектов забалансового учета;</w:t>
            </w:r>
            <w:r w:rsidRPr="00BD2AC0">
              <w:rPr>
                <w:sz w:val="22"/>
                <w:szCs w:val="22"/>
              </w:rPr>
              <w:br/>
              <w:t>б) наличие и правильность оформления документов, подтверждающих право владения и распоряжения объектами забалансового учета, законность и обоснованность их получения и использования;</w:t>
            </w:r>
            <w:r w:rsidRPr="00BD2AC0">
              <w:rPr>
                <w:sz w:val="22"/>
                <w:szCs w:val="22"/>
              </w:rPr>
              <w:br/>
              <w:t>в) правильность учета ценностей, учитываемых на забалансовых счетах;</w:t>
            </w:r>
            <w:r w:rsidRPr="00BD2AC0">
              <w:rPr>
                <w:sz w:val="22"/>
                <w:szCs w:val="22"/>
              </w:rPr>
              <w:br/>
              <w:t>г) правильность ведения регистров накопительного учета и аналитической информации по объектам забалансового учета;</w:t>
            </w:r>
            <w:r w:rsidRPr="00BD2AC0">
              <w:rPr>
                <w:sz w:val="22"/>
                <w:szCs w:val="22"/>
              </w:rPr>
              <w:br/>
              <w:t xml:space="preserve">д) правильность переноса данных забалансового учета в приложение к </w:t>
            </w:r>
            <w:r>
              <w:rPr>
                <w:sz w:val="22"/>
                <w:szCs w:val="22"/>
              </w:rPr>
              <w:t>балансу</w:t>
            </w:r>
            <w:r w:rsidRPr="00464B2A">
              <w:rPr>
                <w:sz w:val="22"/>
                <w:szCs w:val="22"/>
              </w:rPr>
              <w:t>;</w:t>
            </w:r>
          </w:p>
          <w:p w:rsidR="00272888" w:rsidRPr="00464B2A" w:rsidRDefault="00272888" w:rsidP="008F28A9">
            <w:r w:rsidRPr="00BD2AC0">
              <w:rPr>
                <w:sz w:val="22"/>
                <w:szCs w:val="22"/>
              </w:rPr>
              <w:t>е) правильность начисления и перечисления в федеральный бюджет арендной платы за использование земельных участков, федеральных зданий, помещений, с</w:t>
            </w:r>
            <w:r>
              <w:rPr>
                <w:sz w:val="22"/>
                <w:szCs w:val="22"/>
              </w:rPr>
              <w:t>ооружений, машин и оборудования.</w:t>
            </w:r>
            <w:r w:rsidRPr="00BD2AC0">
              <w:rPr>
                <w:sz w:val="22"/>
                <w:szCs w:val="22"/>
              </w:rPr>
              <w:br/>
            </w:r>
          </w:p>
        </w:tc>
      </w:tr>
      <w:tr w:rsidR="00272888" w:rsidRPr="00BD2AC0" w:rsidTr="00272888">
        <w:trPr>
          <w:gridBefore w:val="1"/>
          <w:gridAfter w:val="1"/>
          <w:wBefore w:w="316" w:type="pct"/>
          <w:wAfter w:w="115" w:type="pct"/>
          <w:trHeight w:val="1545"/>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13.2</w:t>
            </w:r>
          </w:p>
        </w:tc>
        <w:tc>
          <w:tcPr>
            <w:tcW w:w="1007" w:type="pct"/>
            <w:gridSpan w:val="4"/>
            <w:shd w:val="clear" w:color="auto" w:fill="auto"/>
            <w:hideMark/>
          </w:tcPr>
          <w:p w:rsidR="00272888" w:rsidRPr="00BD2AC0" w:rsidRDefault="00272888" w:rsidP="008F28A9">
            <w:r w:rsidRPr="00BD2AC0">
              <w:rPr>
                <w:sz w:val="22"/>
                <w:szCs w:val="22"/>
              </w:rPr>
              <w:t xml:space="preserve">Аудит счета 002 «Товарно-материальные ценности, принятые на ответственное хранение» </w:t>
            </w:r>
          </w:p>
        </w:tc>
        <w:tc>
          <w:tcPr>
            <w:tcW w:w="1923" w:type="pct"/>
            <w:gridSpan w:val="3"/>
            <w:vMerge/>
            <w:vAlign w:val="center"/>
            <w:hideMark/>
          </w:tcPr>
          <w:p w:rsidR="00272888" w:rsidRPr="00BD2AC0" w:rsidRDefault="00272888" w:rsidP="008F28A9"/>
        </w:tc>
      </w:tr>
      <w:tr w:rsidR="00272888" w:rsidRPr="00BD2AC0" w:rsidTr="00272888">
        <w:trPr>
          <w:gridBefore w:val="1"/>
          <w:gridAfter w:val="1"/>
          <w:wBefore w:w="316" w:type="pct"/>
          <w:wAfter w:w="115" w:type="pct"/>
          <w:trHeight w:val="12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13.3</w:t>
            </w:r>
          </w:p>
        </w:tc>
        <w:tc>
          <w:tcPr>
            <w:tcW w:w="1007" w:type="pct"/>
            <w:gridSpan w:val="4"/>
            <w:shd w:val="clear" w:color="auto" w:fill="auto"/>
            <w:hideMark/>
          </w:tcPr>
          <w:p w:rsidR="00272888" w:rsidRPr="00BD2AC0" w:rsidRDefault="00272888" w:rsidP="008F28A9">
            <w:r w:rsidRPr="00BD2AC0">
              <w:rPr>
                <w:sz w:val="22"/>
                <w:szCs w:val="22"/>
              </w:rPr>
              <w:t xml:space="preserve">Аудит счета 003 «Материалы, принятые в переработку» </w:t>
            </w:r>
          </w:p>
        </w:tc>
        <w:tc>
          <w:tcPr>
            <w:tcW w:w="1923" w:type="pct"/>
            <w:gridSpan w:val="3"/>
            <w:vMerge/>
            <w:vAlign w:val="center"/>
            <w:hideMark/>
          </w:tcPr>
          <w:p w:rsidR="00272888" w:rsidRPr="00BD2AC0" w:rsidRDefault="00272888" w:rsidP="008F28A9"/>
        </w:tc>
      </w:tr>
      <w:tr w:rsidR="00272888" w:rsidRPr="00BD2AC0" w:rsidTr="00272888">
        <w:trPr>
          <w:gridBefore w:val="1"/>
          <w:gridAfter w:val="1"/>
          <w:wBefore w:w="316" w:type="pct"/>
          <w:wAfter w:w="115" w:type="pct"/>
          <w:trHeight w:val="12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13.4</w:t>
            </w:r>
          </w:p>
        </w:tc>
        <w:tc>
          <w:tcPr>
            <w:tcW w:w="1007" w:type="pct"/>
            <w:gridSpan w:val="4"/>
            <w:shd w:val="clear" w:color="auto" w:fill="auto"/>
            <w:hideMark/>
          </w:tcPr>
          <w:p w:rsidR="00272888" w:rsidRPr="00BD2AC0" w:rsidRDefault="00272888" w:rsidP="008F28A9">
            <w:r w:rsidRPr="00BD2AC0">
              <w:rPr>
                <w:sz w:val="22"/>
                <w:szCs w:val="22"/>
              </w:rPr>
              <w:t xml:space="preserve">Аудит счета 005 «Оборудование, принятое для монтажа» </w:t>
            </w:r>
          </w:p>
        </w:tc>
        <w:tc>
          <w:tcPr>
            <w:tcW w:w="1923" w:type="pct"/>
            <w:gridSpan w:val="3"/>
            <w:vMerge/>
            <w:vAlign w:val="center"/>
            <w:hideMark/>
          </w:tcPr>
          <w:p w:rsidR="00272888" w:rsidRPr="00BD2AC0" w:rsidRDefault="00272888" w:rsidP="008F28A9"/>
        </w:tc>
      </w:tr>
      <w:tr w:rsidR="00272888" w:rsidRPr="00BD2AC0" w:rsidTr="00272888">
        <w:trPr>
          <w:gridBefore w:val="1"/>
          <w:gridAfter w:val="1"/>
          <w:wBefore w:w="316" w:type="pct"/>
          <w:wAfter w:w="115" w:type="pct"/>
          <w:trHeight w:val="1262"/>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13.5</w:t>
            </w:r>
          </w:p>
        </w:tc>
        <w:tc>
          <w:tcPr>
            <w:tcW w:w="1007" w:type="pct"/>
            <w:gridSpan w:val="4"/>
            <w:shd w:val="clear" w:color="auto" w:fill="auto"/>
            <w:hideMark/>
          </w:tcPr>
          <w:p w:rsidR="00272888" w:rsidRPr="00BD2AC0" w:rsidRDefault="00272888" w:rsidP="008F28A9">
            <w:r w:rsidRPr="00BD2AC0">
              <w:rPr>
                <w:sz w:val="22"/>
                <w:szCs w:val="22"/>
              </w:rPr>
              <w:t xml:space="preserve">Аудит счета 007 «Списание в убыток задолженности неплатежеспособных дебиторов» </w:t>
            </w:r>
          </w:p>
        </w:tc>
        <w:tc>
          <w:tcPr>
            <w:tcW w:w="1923" w:type="pct"/>
            <w:gridSpan w:val="3"/>
            <w:vMerge/>
            <w:vAlign w:val="center"/>
            <w:hideMark/>
          </w:tcPr>
          <w:p w:rsidR="00272888" w:rsidRPr="00BD2AC0" w:rsidRDefault="00272888" w:rsidP="008F28A9"/>
        </w:tc>
      </w:tr>
      <w:tr w:rsidR="00272888" w:rsidRPr="00BD2AC0" w:rsidTr="00272888">
        <w:trPr>
          <w:gridBefore w:val="1"/>
          <w:gridAfter w:val="1"/>
          <w:wBefore w:w="316" w:type="pct"/>
          <w:wAfter w:w="115" w:type="pct"/>
          <w:trHeight w:val="1266"/>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13.6</w:t>
            </w:r>
          </w:p>
        </w:tc>
        <w:tc>
          <w:tcPr>
            <w:tcW w:w="1007" w:type="pct"/>
            <w:gridSpan w:val="4"/>
            <w:shd w:val="clear" w:color="auto" w:fill="auto"/>
            <w:hideMark/>
          </w:tcPr>
          <w:p w:rsidR="00272888" w:rsidRPr="00BD2AC0" w:rsidRDefault="00272888" w:rsidP="008F28A9">
            <w:r w:rsidRPr="00BD2AC0">
              <w:rPr>
                <w:sz w:val="22"/>
                <w:szCs w:val="22"/>
              </w:rPr>
              <w:t xml:space="preserve">Аудит счета 008 «Обеспечения обязательств и платежей полученные» </w:t>
            </w:r>
          </w:p>
        </w:tc>
        <w:tc>
          <w:tcPr>
            <w:tcW w:w="1923" w:type="pct"/>
            <w:gridSpan w:val="3"/>
            <w:vMerge/>
            <w:vAlign w:val="center"/>
            <w:hideMark/>
          </w:tcPr>
          <w:p w:rsidR="00272888" w:rsidRPr="00BD2AC0" w:rsidRDefault="00272888" w:rsidP="008F28A9"/>
        </w:tc>
      </w:tr>
      <w:tr w:rsidR="00272888" w:rsidRPr="00BD2AC0" w:rsidTr="00272888">
        <w:trPr>
          <w:gridBefore w:val="1"/>
          <w:gridAfter w:val="1"/>
          <w:wBefore w:w="316" w:type="pct"/>
          <w:wAfter w:w="115" w:type="pct"/>
          <w:trHeight w:val="998"/>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13.7</w:t>
            </w:r>
          </w:p>
        </w:tc>
        <w:tc>
          <w:tcPr>
            <w:tcW w:w="1007" w:type="pct"/>
            <w:gridSpan w:val="4"/>
            <w:shd w:val="clear" w:color="auto" w:fill="auto"/>
            <w:hideMark/>
          </w:tcPr>
          <w:p w:rsidR="00272888" w:rsidRPr="00BD2AC0" w:rsidRDefault="00272888" w:rsidP="008F28A9">
            <w:r w:rsidRPr="00BD2AC0">
              <w:rPr>
                <w:sz w:val="22"/>
                <w:szCs w:val="22"/>
              </w:rPr>
              <w:t xml:space="preserve">Аудит счета 009 «Обеспечения обязательств и платежей выданные» </w:t>
            </w:r>
          </w:p>
        </w:tc>
        <w:tc>
          <w:tcPr>
            <w:tcW w:w="1923" w:type="pct"/>
            <w:gridSpan w:val="3"/>
            <w:vMerge/>
            <w:vAlign w:val="center"/>
            <w:hideMark/>
          </w:tcPr>
          <w:p w:rsidR="00272888" w:rsidRPr="00BD2AC0" w:rsidRDefault="00272888" w:rsidP="008F28A9"/>
        </w:tc>
      </w:tr>
      <w:tr w:rsidR="00272888" w:rsidRPr="00BD2AC0" w:rsidTr="00272888">
        <w:trPr>
          <w:gridBefore w:val="1"/>
          <w:gridAfter w:val="1"/>
          <w:wBefore w:w="316" w:type="pct"/>
          <w:wAfter w:w="115" w:type="pct"/>
          <w:trHeight w:val="9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13.8</w:t>
            </w:r>
          </w:p>
        </w:tc>
        <w:tc>
          <w:tcPr>
            <w:tcW w:w="1007" w:type="pct"/>
            <w:gridSpan w:val="4"/>
            <w:shd w:val="clear" w:color="auto" w:fill="auto"/>
            <w:hideMark/>
          </w:tcPr>
          <w:p w:rsidR="00272888" w:rsidRPr="00BD2AC0" w:rsidRDefault="00272888" w:rsidP="008F28A9">
            <w:r w:rsidRPr="00BD2AC0">
              <w:rPr>
                <w:sz w:val="22"/>
                <w:szCs w:val="22"/>
              </w:rPr>
              <w:t xml:space="preserve">Аудит счета 010 «Износ основных средств» </w:t>
            </w:r>
          </w:p>
        </w:tc>
        <w:tc>
          <w:tcPr>
            <w:tcW w:w="1923" w:type="pct"/>
            <w:gridSpan w:val="3"/>
            <w:vMerge/>
            <w:vAlign w:val="center"/>
            <w:hideMark/>
          </w:tcPr>
          <w:p w:rsidR="00272888" w:rsidRPr="00BD2AC0" w:rsidRDefault="00272888" w:rsidP="008F28A9"/>
        </w:tc>
      </w:tr>
      <w:tr w:rsidR="00272888" w:rsidRPr="00BD2AC0" w:rsidTr="00272888">
        <w:trPr>
          <w:gridBefore w:val="1"/>
          <w:gridAfter w:val="1"/>
          <w:wBefore w:w="316" w:type="pct"/>
          <w:wAfter w:w="115" w:type="pct"/>
          <w:trHeight w:val="754"/>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13.9</w:t>
            </w:r>
          </w:p>
        </w:tc>
        <w:tc>
          <w:tcPr>
            <w:tcW w:w="1007" w:type="pct"/>
            <w:gridSpan w:val="4"/>
            <w:shd w:val="clear" w:color="auto" w:fill="auto"/>
            <w:hideMark/>
          </w:tcPr>
          <w:p w:rsidR="00272888" w:rsidRPr="00BD2AC0" w:rsidRDefault="00272888" w:rsidP="008F28A9">
            <w:r w:rsidRPr="00BD2AC0">
              <w:rPr>
                <w:sz w:val="22"/>
                <w:szCs w:val="22"/>
              </w:rPr>
              <w:t>Аудит счета 011 «Основные средства, сданные в аренду»</w:t>
            </w:r>
          </w:p>
        </w:tc>
        <w:tc>
          <w:tcPr>
            <w:tcW w:w="1923" w:type="pct"/>
            <w:gridSpan w:val="3"/>
            <w:vMerge/>
            <w:vAlign w:val="center"/>
            <w:hideMark/>
          </w:tcPr>
          <w:p w:rsidR="00272888" w:rsidRPr="00BD2AC0" w:rsidRDefault="00272888" w:rsidP="008F28A9"/>
        </w:tc>
      </w:tr>
      <w:tr w:rsidR="00272888" w:rsidRPr="00BD2AC0" w:rsidTr="00272888">
        <w:trPr>
          <w:gridBefore w:val="1"/>
          <w:gridAfter w:val="1"/>
          <w:wBefore w:w="316" w:type="pct"/>
          <w:wAfter w:w="115" w:type="pct"/>
          <w:trHeight w:val="554"/>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13.10</w:t>
            </w:r>
          </w:p>
        </w:tc>
        <w:tc>
          <w:tcPr>
            <w:tcW w:w="1007" w:type="pct"/>
            <w:gridSpan w:val="4"/>
            <w:shd w:val="clear" w:color="auto" w:fill="auto"/>
            <w:hideMark/>
          </w:tcPr>
          <w:p w:rsidR="00272888" w:rsidRPr="00BD2AC0" w:rsidRDefault="00272888" w:rsidP="008F28A9">
            <w:r w:rsidRPr="00BD2AC0">
              <w:rPr>
                <w:sz w:val="22"/>
                <w:szCs w:val="22"/>
              </w:rPr>
              <w:t>Аудит прочих забалансовых счетов</w:t>
            </w:r>
          </w:p>
        </w:tc>
        <w:tc>
          <w:tcPr>
            <w:tcW w:w="1923" w:type="pct"/>
            <w:gridSpan w:val="3"/>
            <w:vMerge/>
            <w:vAlign w:val="center"/>
            <w:hideMark/>
          </w:tcPr>
          <w:p w:rsidR="00272888" w:rsidRPr="00BD2AC0" w:rsidRDefault="00272888" w:rsidP="008F28A9"/>
        </w:tc>
      </w:tr>
      <w:tr w:rsidR="00272888" w:rsidRPr="00BD2AC0" w:rsidTr="00272888">
        <w:trPr>
          <w:gridBefore w:val="1"/>
          <w:gridAfter w:val="1"/>
          <w:wBefore w:w="316" w:type="pct"/>
          <w:wAfter w:w="115" w:type="pct"/>
          <w:trHeight w:val="2400"/>
        </w:trPr>
        <w:tc>
          <w:tcPr>
            <w:tcW w:w="264" w:type="pct"/>
            <w:vMerge w:val="restart"/>
            <w:shd w:val="clear" w:color="auto" w:fill="auto"/>
            <w:hideMark/>
          </w:tcPr>
          <w:p w:rsidR="00272888" w:rsidRPr="00BD2AC0" w:rsidRDefault="00272888" w:rsidP="008F28A9">
            <w:r w:rsidRPr="00BD2AC0">
              <w:rPr>
                <w:sz w:val="22"/>
                <w:szCs w:val="22"/>
              </w:rPr>
              <w:t>14</w:t>
            </w:r>
          </w:p>
        </w:tc>
        <w:tc>
          <w:tcPr>
            <w:tcW w:w="1053" w:type="pct"/>
            <w:gridSpan w:val="2"/>
            <w:vMerge w:val="restart"/>
            <w:shd w:val="clear" w:color="auto" w:fill="auto"/>
            <w:hideMark/>
          </w:tcPr>
          <w:p w:rsidR="00272888" w:rsidRPr="00BD2AC0" w:rsidRDefault="00272888" w:rsidP="008F28A9">
            <w:r w:rsidRPr="00BD2AC0">
              <w:rPr>
                <w:sz w:val="22"/>
                <w:szCs w:val="22"/>
              </w:rPr>
              <w:t xml:space="preserve">Проверка соответствия бухгалтерской </w:t>
            </w:r>
            <w:r>
              <w:rPr>
                <w:sz w:val="22"/>
                <w:szCs w:val="22"/>
              </w:rPr>
              <w:t xml:space="preserve">(финансовой) </w:t>
            </w:r>
            <w:r w:rsidRPr="00BD2AC0">
              <w:rPr>
                <w:sz w:val="22"/>
                <w:szCs w:val="22"/>
              </w:rPr>
              <w:t xml:space="preserve">отчетности требованиям действующего законодательства </w:t>
            </w:r>
          </w:p>
        </w:tc>
        <w:tc>
          <w:tcPr>
            <w:tcW w:w="322" w:type="pct"/>
            <w:shd w:val="clear" w:color="auto" w:fill="auto"/>
            <w:hideMark/>
          </w:tcPr>
          <w:p w:rsidR="00272888" w:rsidRPr="00BD2AC0" w:rsidRDefault="00272888" w:rsidP="008F28A9">
            <w:r w:rsidRPr="00BD2AC0">
              <w:rPr>
                <w:sz w:val="22"/>
                <w:szCs w:val="22"/>
              </w:rPr>
              <w:t>14.1</w:t>
            </w:r>
          </w:p>
        </w:tc>
        <w:tc>
          <w:tcPr>
            <w:tcW w:w="1007" w:type="pct"/>
            <w:gridSpan w:val="4"/>
            <w:shd w:val="clear" w:color="auto" w:fill="auto"/>
            <w:hideMark/>
          </w:tcPr>
          <w:p w:rsidR="00272888" w:rsidRPr="00BD2AC0" w:rsidRDefault="00272888" w:rsidP="008F28A9">
            <w:r w:rsidRPr="00BD2AC0">
              <w:rPr>
                <w:sz w:val="22"/>
                <w:szCs w:val="22"/>
              </w:rPr>
              <w:t>Аудит форм бухгалтерской</w:t>
            </w:r>
            <w:r>
              <w:rPr>
                <w:sz w:val="22"/>
                <w:szCs w:val="22"/>
              </w:rPr>
              <w:t xml:space="preserve"> (финансовой)</w:t>
            </w:r>
            <w:r w:rsidRPr="00BD2AC0">
              <w:rPr>
                <w:sz w:val="22"/>
                <w:szCs w:val="22"/>
              </w:rPr>
              <w:t xml:space="preserve"> отчетности </w:t>
            </w:r>
          </w:p>
        </w:tc>
        <w:tc>
          <w:tcPr>
            <w:tcW w:w="1923" w:type="pct"/>
            <w:gridSpan w:val="3"/>
            <w:shd w:val="clear" w:color="auto" w:fill="auto"/>
            <w:hideMark/>
          </w:tcPr>
          <w:p w:rsidR="00272888" w:rsidRPr="00BD2AC0" w:rsidRDefault="00272888" w:rsidP="008F28A9">
            <w:r w:rsidRPr="00BD2AC0">
              <w:rPr>
                <w:sz w:val="22"/>
                <w:szCs w:val="22"/>
              </w:rPr>
              <w:t xml:space="preserve">а) проверить состав и содержание форм бухгалтерской отчетности, увязку ее показателей; </w:t>
            </w:r>
            <w:r w:rsidRPr="00BD2AC0">
              <w:rPr>
                <w:sz w:val="22"/>
                <w:szCs w:val="22"/>
              </w:rPr>
              <w:br/>
              <w:t xml:space="preserve">б) выразить мнение о достоверности показателей отчетности во всех существенных отношениях; </w:t>
            </w:r>
            <w:r w:rsidRPr="00BD2AC0">
              <w:rPr>
                <w:sz w:val="22"/>
                <w:szCs w:val="22"/>
              </w:rPr>
              <w:br/>
              <w:t xml:space="preserve">в) проверить правильность оценки статей отчетности; </w:t>
            </w:r>
            <w:r w:rsidRPr="00BD2AC0">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272888" w:rsidRPr="00BD2AC0" w:rsidTr="00272888">
        <w:trPr>
          <w:gridBefore w:val="1"/>
          <w:gridAfter w:val="1"/>
          <w:wBefore w:w="316" w:type="pct"/>
          <w:wAfter w:w="115" w:type="pct"/>
          <w:trHeight w:val="1500"/>
        </w:trPr>
        <w:tc>
          <w:tcPr>
            <w:tcW w:w="264" w:type="pct"/>
            <w:vMerge/>
            <w:vAlign w:val="center"/>
            <w:hideMark/>
          </w:tcPr>
          <w:p w:rsidR="00272888" w:rsidRPr="00BD2AC0" w:rsidRDefault="00272888" w:rsidP="008F28A9"/>
        </w:tc>
        <w:tc>
          <w:tcPr>
            <w:tcW w:w="1053" w:type="pct"/>
            <w:gridSpan w:val="2"/>
            <w:vMerge/>
            <w:vAlign w:val="center"/>
            <w:hideMark/>
          </w:tcPr>
          <w:p w:rsidR="00272888" w:rsidRPr="00BD2AC0" w:rsidRDefault="00272888" w:rsidP="008F28A9"/>
        </w:tc>
        <w:tc>
          <w:tcPr>
            <w:tcW w:w="322" w:type="pct"/>
            <w:shd w:val="clear" w:color="auto" w:fill="auto"/>
            <w:hideMark/>
          </w:tcPr>
          <w:p w:rsidR="00272888" w:rsidRPr="00BD2AC0" w:rsidRDefault="00272888" w:rsidP="008F28A9">
            <w:r w:rsidRPr="00BD2AC0">
              <w:rPr>
                <w:sz w:val="22"/>
                <w:szCs w:val="22"/>
              </w:rPr>
              <w:t>14.2</w:t>
            </w:r>
          </w:p>
        </w:tc>
        <w:tc>
          <w:tcPr>
            <w:tcW w:w="1007" w:type="pct"/>
            <w:gridSpan w:val="4"/>
            <w:shd w:val="clear" w:color="auto" w:fill="auto"/>
            <w:hideMark/>
          </w:tcPr>
          <w:p w:rsidR="00272888" w:rsidRPr="00BD2AC0" w:rsidRDefault="00272888" w:rsidP="008F28A9">
            <w:r w:rsidRPr="00BD2AC0">
              <w:rPr>
                <w:sz w:val="22"/>
                <w:szCs w:val="22"/>
              </w:rPr>
              <w:t>Аудит пояснительной записки к финансовой отчетности</w:t>
            </w:r>
          </w:p>
        </w:tc>
        <w:tc>
          <w:tcPr>
            <w:tcW w:w="1923" w:type="pct"/>
            <w:gridSpan w:val="3"/>
            <w:shd w:val="clear" w:color="auto" w:fill="auto"/>
            <w:hideMark/>
          </w:tcPr>
          <w:p w:rsidR="00272888" w:rsidRPr="00BD2AC0" w:rsidRDefault="00272888" w:rsidP="008F28A9">
            <w:r w:rsidRPr="00BD2AC0">
              <w:rPr>
                <w:sz w:val="22"/>
                <w:szCs w:val="22"/>
              </w:rPr>
              <w:t>а) проверить состав и содержание пояснительной записки к бухгалтерской отчетности;</w:t>
            </w:r>
            <w:r w:rsidRPr="00BD2AC0">
              <w:rPr>
                <w:sz w:val="22"/>
                <w:szCs w:val="22"/>
              </w:rPr>
              <w:br/>
              <w:t>б) проверить полноту раскрытий информации в пояснительной записке в соответствии с требованиями действующего законодательства.</w:t>
            </w:r>
          </w:p>
        </w:tc>
      </w:tr>
      <w:tr w:rsidR="00272888" w:rsidRPr="00BD2AC0" w:rsidTr="00272888">
        <w:trPr>
          <w:gridBefore w:val="1"/>
          <w:gridAfter w:val="1"/>
          <w:wBefore w:w="316" w:type="pct"/>
          <w:wAfter w:w="115" w:type="pct"/>
          <w:trHeight w:val="1260"/>
        </w:trPr>
        <w:tc>
          <w:tcPr>
            <w:tcW w:w="264" w:type="pct"/>
            <w:shd w:val="clear" w:color="auto" w:fill="auto"/>
            <w:hideMark/>
          </w:tcPr>
          <w:p w:rsidR="00272888" w:rsidRPr="00BD2AC0" w:rsidRDefault="00272888" w:rsidP="008F28A9">
            <w:r w:rsidRPr="00BD2AC0">
              <w:rPr>
                <w:sz w:val="22"/>
                <w:szCs w:val="22"/>
              </w:rPr>
              <w:t>15</w:t>
            </w:r>
          </w:p>
        </w:tc>
        <w:tc>
          <w:tcPr>
            <w:tcW w:w="1053" w:type="pct"/>
            <w:gridSpan w:val="2"/>
            <w:shd w:val="clear" w:color="auto" w:fill="auto"/>
            <w:hideMark/>
          </w:tcPr>
          <w:p w:rsidR="00272888" w:rsidRPr="00BD2AC0" w:rsidRDefault="00272888" w:rsidP="008F28A9">
            <w:r w:rsidRPr="00BD2AC0">
              <w:rPr>
                <w:sz w:val="22"/>
                <w:szCs w:val="22"/>
              </w:rPr>
              <w:t>Прочие вопросы на усмотрение Аудитора, необходимые для подтверждения достоверности отчетности</w:t>
            </w:r>
          </w:p>
        </w:tc>
        <w:tc>
          <w:tcPr>
            <w:tcW w:w="322" w:type="pct"/>
            <w:shd w:val="clear" w:color="auto" w:fill="auto"/>
            <w:vAlign w:val="center"/>
            <w:hideMark/>
          </w:tcPr>
          <w:p w:rsidR="00272888" w:rsidRPr="00BD2AC0" w:rsidRDefault="00272888" w:rsidP="008F28A9">
            <w:pPr>
              <w:jc w:val="center"/>
            </w:pPr>
            <w:r w:rsidRPr="00BD2AC0">
              <w:rPr>
                <w:sz w:val="22"/>
                <w:szCs w:val="22"/>
              </w:rPr>
              <w:t> </w:t>
            </w:r>
          </w:p>
        </w:tc>
        <w:tc>
          <w:tcPr>
            <w:tcW w:w="1007" w:type="pct"/>
            <w:gridSpan w:val="4"/>
            <w:shd w:val="clear" w:color="auto" w:fill="auto"/>
            <w:hideMark/>
          </w:tcPr>
          <w:p w:rsidR="00272888" w:rsidRPr="00BD2AC0" w:rsidRDefault="00272888" w:rsidP="008F28A9">
            <w:r w:rsidRPr="00BD2AC0">
              <w:rPr>
                <w:sz w:val="22"/>
                <w:szCs w:val="22"/>
              </w:rPr>
              <w:t> </w:t>
            </w:r>
          </w:p>
        </w:tc>
        <w:tc>
          <w:tcPr>
            <w:tcW w:w="1923" w:type="pct"/>
            <w:gridSpan w:val="3"/>
            <w:shd w:val="clear" w:color="auto" w:fill="auto"/>
            <w:hideMark/>
          </w:tcPr>
          <w:p w:rsidR="00272888" w:rsidRPr="00BD2AC0" w:rsidRDefault="00272888" w:rsidP="008F28A9">
            <w:pPr>
              <w:rPr>
                <w:rFonts w:ascii="Courier New" w:hAnsi="Courier New" w:cs="Courier New"/>
              </w:rPr>
            </w:pPr>
            <w:r w:rsidRPr="00BD2AC0">
              <w:rPr>
                <w:rFonts w:ascii="Courier New" w:hAnsi="Courier New" w:cs="Courier New"/>
                <w:sz w:val="22"/>
                <w:szCs w:val="22"/>
              </w:rPr>
              <w:t> </w:t>
            </w:r>
          </w:p>
        </w:tc>
      </w:tr>
      <w:tr w:rsidR="00272888" w:rsidRPr="00BD2AC0" w:rsidTr="00272888">
        <w:trPr>
          <w:gridBefore w:val="1"/>
          <w:gridAfter w:val="1"/>
          <w:wBefore w:w="316" w:type="pct"/>
          <w:wAfter w:w="115" w:type="pct"/>
          <w:trHeight w:val="1200"/>
        </w:trPr>
        <w:tc>
          <w:tcPr>
            <w:tcW w:w="264" w:type="pct"/>
            <w:shd w:val="clear" w:color="auto" w:fill="auto"/>
            <w:hideMark/>
          </w:tcPr>
          <w:p w:rsidR="00272888" w:rsidRPr="00BD2AC0" w:rsidRDefault="00272888" w:rsidP="008F28A9">
            <w:r w:rsidRPr="00BD2AC0">
              <w:rPr>
                <w:sz w:val="22"/>
                <w:szCs w:val="22"/>
              </w:rPr>
              <w:t>16</w:t>
            </w:r>
          </w:p>
        </w:tc>
        <w:tc>
          <w:tcPr>
            <w:tcW w:w="1053" w:type="pct"/>
            <w:gridSpan w:val="2"/>
            <w:shd w:val="clear" w:color="auto" w:fill="auto"/>
            <w:hideMark/>
          </w:tcPr>
          <w:p w:rsidR="00272888" w:rsidRPr="00BD2AC0" w:rsidRDefault="00272888" w:rsidP="008F28A9">
            <w:r w:rsidRPr="00BD2AC0">
              <w:rPr>
                <w:sz w:val="22"/>
                <w:szCs w:val="22"/>
              </w:rPr>
              <w:t>Анализ графика погашения платежей по реструктурированной задолженности</w:t>
            </w:r>
          </w:p>
        </w:tc>
        <w:tc>
          <w:tcPr>
            <w:tcW w:w="322" w:type="pct"/>
            <w:shd w:val="clear" w:color="auto" w:fill="auto"/>
            <w:vAlign w:val="center"/>
            <w:hideMark/>
          </w:tcPr>
          <w:p w:rsidR="00272888" w:rsidRPr="00BD2AC0" w:rsidRDefault="00272888" w:rsidP="008F28A9">
            <w:pPr>
              <w:jc w:val="center"/>
            </w:pPr>
            <w:r w:rsidRPr="00BD2AC0">
              <w:rPr>
                <w:sz w:val="22"/>
                <w:szCs w:val="22"/>
              </w:rPr>
              <w:t> </w:t>
            </w:r>
          </w:p>
        </w:tc>
        <w:tc>
          <w:tcPr>
            <w:tcW w:w="1007" w:type="pct"/>
            <w:gridSpan w:val="4"/>
            <w:shd w:val="clear" w:color="auto" w:fill="auto"/>
            <w:hideMark/>
          </w:tcPr>
          <w:p w:rsidR="00272888" w:rsidRPr="00BD2AC0" w:rsidRDefault="00272888" w:rsidP="008F28A9">
            <w:r w:rsidRPr="00BD2AC0">
              <w:rPr>
                <w:sz w:val="22"/>
                <w:szCs w:val="22"/>
              </w:rPr>
              <w:t> </w:t>
            </w:r>
          </w:p>
        </w:tc>
        <w:tc>
          <w:tcPr>
            <w:tcW w:w="1923" w:type="pct"/>
            <w:gridSpan w:val="3"/>
            <w:shd w:val="clear" w:color="auto" w:fill="auto"/>
            <w:hideMark/>
          </w:tcPr>
          <w:p w:rsidR="00272888" w:rsidRPr="00BD2AC0" w:rsidRDefault="00272888" w:rsidP="008F28A9">
            <w:pPr>
              <w:jc w:val="both"/>
            </w:pPr>
            <w:r w:rsidRPr="00BD2AC0">
              <w:rPr>
                <w:sz w:val="22"/>
                <w:szCs w:val="22"/>
              </w:rPr>
              <w:t>Представить анализ графика погашения платежей по реструктурированной задолженности.</w:t>
            </w:r>
          </w:p>
        </w:tc>
      </w:tr>
      <w:tr w:rsidR="00272888" w:rsidRPr="00BD2AC0" w:rsidTr="00272888">
        <w:trPr>
          <w:gridBefore w:val="1"/>
          <w:gridAfter w:val="1"/>
          <w:wBefore w:w="316" w:type="pct"/>
          <w:wAfter w:w="115" w:type="pct"/>
          <w:trHeight w:val="600"/>
        </w:trPr>
        <w:tc>
          <w:tcPr>
            <w:tcW w:w="264" w:type="pct"/>
            <w:shd w:val="clear" w:color="auto" w:fill="auto"/>
            <w:hideMark/>
          </w:tcPr>
          <w:p w:rsidR="00272888" w:rsidRPr="00BD2AC0" w:rsidRDefault="00272888" w:rsidP="008F28A9">
            <w:r w:rsidRPr="00BD2AC0">
              <w:rPr>
                <w:sz w:val="22"/>
                <w:szCs w:val="22"/>
              </w:rPr>
              <w:t>17</w:t>
            </w:r>
          </w:p>
        </w:tc>
        <w:tc>
          <w:tcPr>
            <w:tcW w:w="1053" w:type="pct"/>
            <w:gridSpan w:val="2"/>
            <w:shd w:val="clear" w:color="auto" w:fill="auto"/>
            <w:hideMark/>
          </w:tcPr>
          <w:p w:rsidR="00272888" w:rsidRPr="00BD2AC0" w:rsidRDefault="00272888" w:rsidP="008F28A9">
            <w:r w:rsidRPr="00BD2AC0">
              <w:rPr>
                <w:sz w:val="22"/>
                <w:szCs w:val="22"/>
              </w:rPr>
              <w:t>Предложения по минимизации финансовых рисков</w:t>
            </w:r>
          </w:p>
        </w:tc>
        <w:tc>
          <w:tcPr>
            <w:tcW w:w="322" w:type="pct"/>
            <w:shd w:val="clear" w:color="auto" w:fill="auto"/>
            <w:vAlign w:val="center"/>
            <w:hideMark/>
          </w:tcPr>
          <w:p w:rsidR="00272888" w:rsidRPr="00BD2AC0" w:rsidRDefault="00272888" w:rsidP="008F28A9">
            <w:pPr>
              <w:jc w:val="center"/>
            </w:pPr>
            <w:r w:rsidRPr="00BD2AC0">
              <w:rPr>
                <w:sz w:val="22"/>
                <w:szCs w:val="22"/>
              </w:rPr>
              <w:t> </w:t>
            </w:r>
          </w:p>
        </w:tc>
        <w:tc>
          <w:tcPr>
            <w:tcW w:w="1007" w:type="pct"/>
            <w:gridSpan w:val="4"/>
            <w:shd w:val="clear" w:color="auto" w:fill="auto"/>
            <w:hideMark/>
          </w:tcPr>
          <w:p w:rsidR="00272888" w:rsidRPr="00BD2AC0" w:rsidRDefault="00272888" w:rsidP="008F28A9">
            <w:r w:rsidRPr="00BD2AC0">
              <w:rPr>
                <w:sz w:val="22"/>
                <w:szCs w:val="22"/>
              </w:rPr>
              <w:t> </w:t>
            </w:r>
          </w:p>
        </w:tc>
        <w:tc>
          <w:tcPr>
            <w:tcW w:w="1923" w:type="pct"/>
            <w:gridSpan w:val="3"/>
            <w:shd w:val="clear" w:color="auto" w:fill="auto"/>
            <w:hideMark/>
          </w:tcPr>
          <w:p w:rsidR="00272888" w:rsidRPr="00BD2AC0" w:rsidRDefault="00272888" w:rsidP="008F28A9">
            <w:pPr>
              <w:jc w:val="both"/>
            </w:pPr>
            <w:r w:rsidRPr="00BD2AC0">
              <w:rPr>
                <w:sz w:val="22"/>
                <w:szCs w:val="22"/>
              </w:rPr>
              <w:t>Представить предложения по внешним и внутренним механизмам минимизации финансовых рисков.</w:t>
            </w:r>
          </w:p>
        </w:tc>
      </w:tr>
      <w:tr w:rsidR="00272888" w:rsidRPr="00BD2AC0" w:rsidTr="00272888">
        <w:trPr>
          <w:gridBefore w:val="1"/>
          <w:gridAfter w:val="1"/>
          <w:wBefore w:w="316" w:type="pct"/>
          <w:wAfter w:w="115" w:type="pct"/>
          <w:trHeight w:val="1200"/>
        </w:trPr>
        <w:tc>
          <w:tcPr>
            <w:tcW w:w="264" w:type="pct"/>
            <w:shd w:val="clear" w:color="auto" w:fill="auto"/>
            <w:hideMark/>
          </w:tcPr>
          <w:p w:rsidR="00272888" w:rsidRPr="00BD2AC0" w:rsidRDefault="00272888" w:rsidP="008F28A9">
            <w:r w:rsidRPr="00BD2AC0">
              <w:rPr>
                <w:sz w:val="22"/>
                <w:szCs w:val="22"/>
              </w:rPr>
              <w:t>18</w:t>
            </w:r>
          </w:p>
        </w:tc>
        <w:tc>
          <w:tcPr>
            <w:tcW w:w="1053" w:type="pct"/>
            <w:gridSpan w:val="2"/>
            <w:shd w:val="clear" w:color="auto" w:fill="auto"/>
            <w:hideMark/>
          </w:tcPr>
          <w:p w:rsidR="00272888" w:rsidRPr="00BD2AC0" w:rsidRDefault="00272888" w:rsidP="008F28A9">
            <w:r w:rsidRPr="00BD2AC0">
              <w:rPr>
                <w:sz w:val="22"/>
                <w:szCs w:val="22"/>
              </w:rPr>
              <w:t>Оценить качество ведения бухгалтерского и налогового учета</w:t>
            </w:r>
          </w:p>
        </w:tc>
        <w:tc>
          <w:tcPr>
            <w:tcW w:w="322" w:type="pct"/>
            <w:shd w:val="clear" w:color="auto" w:fill="auto"/>
            <w:vAlign w:val="center"/>
            <w:hideMark/>
          </w:tcPr>
          <w:p w:rsidR="00272888" w:rsidRPr="00BD2AC0" w:rsidRDefault="00272888" w:rsidP="008F28A9">
            <w:pPr>
              <w:jc w:val="center"/>
            </w:pPr>
            <w:r w:rsidRPr="00BD2AC0">
              <w:rPr>
                <w:sz w:val="22"/>
                <w:szCs w:val="22"/>
              </w:rPr>
              <w:t> </w:t>
            </w:r>
          </w:p>
        </w:tc>
        <w:tc>
          <w:tcPr>
            <w:tcW w:w="1007" w:type="pct"/>
            <w:gridSpan w:val="4"/>
            <w:shd w:val="clear" w:color="auto" w:fill="auto"/>
            <w:hideMark/>
          </w:tcPr>
          <w:p w:rsidR="00272888" w:rsidRPr="00BD2AC0" w:rsidRDefault="00272888" w:rsidP="008F28A9">
            <w:r w:rsidRPr="00BD2AC0">
              <w:rPr>
                <w:sz w:val="22"/>
                <w:szCs w:val="22"/>
              </w:rPr>
              <w:t> </w:t>
            </w:r>
          </w:p>
        </w:tc>
        <w:tc>
          <w:tcPr>
            <w:tcW w:w="1923" w:type="pct"/>
            <w:gridSpan w:val="3"/>
            <w:shd w:val="clear" w:color="auto" w:fill="auto"/>
            <w:hideMark/>
          </w:tcPr>
          <w:p w:rsidR="00272888" w:rsidRPr="00BD2AC0" w:rsidRDefault="00272888" w:rsidP="008F28A9">
            <w:pPr>
              <w:jc w:val="both"/>
            </w:pPr>
            <w:r w:rsidRPr="00BD2AC0">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272888" w:rsidRPr="00BD2AC0" w:rsidTr="00272888">
        <w:trPr>
          <w:gridBefore w:val="1"/>
          <w:gridAfter w:val="1"/>
          <w:wBefore w:w="316" w:type="pct"/>
          <w:wAfter w:w="115" w:type="pct"/>
          <w:trHeight w:val="675"/>
        </w:trPr>
        <w:tc>
          <w:tcPr>
            <w:tcW w:w="264" w:type="pct"/>
            <w:shd w:val="clear" w:color="auto" w:fill="auto"/>
            <w:hideMark/>
          </w:tcPr>
          <w:p w:rsidR="00272888" w:rsidRPr="00BD2AC0" w:rsidRDefault="00272888" w:rsidP="008F28A9">
            <w:r w:rsidRPr="00BD2AC0">
              <w:rPr>
                <w:sz w:val="22"/>
                <w:szCs w:val="22"/>
              </w:rPr>
              <w:t>19</w:t>
            </w:r>
          </w:p>
        </w:tc>
        <w:tc>
          <w:tcPr>
            <w:tcW w:w="1053" w:type="pct"/>
            <w:gridSpan w:val="2"/>
            <w:shd w:val="clear" w:color="auto" w:fill="auto"/>
            <w:hideMark/>
          </w:tcPr>
          <w:p w:rsidR="00272888" w:rsidRPr="00BD2AC0" w:rsidRDefault="00272888" w:rsidP="008F28A9">
            <w:r w:rsidRPr="00BD2AC0">
              <w:rPr>
                <w:sz w:val="22"/>
                <w:szCs w:val="22"/>
              </w:rPr>
              <w:t>Анализ предъявленных обществу исков</w:t>
            </w:r>
          </w:p>
        </w:tc>
        <w:tc>
          <w:tcPr>
            <w:tcW w:w="322" w:type="pct"/>
            <w:shd w:val="clear" w:color="auto" w:fill="auto"/>
            <w:vAlign w:val="center"/>
            <w:hideMark/>
          </w:tcPr>
          <w:p w:rsidR="00272888" w:rsidRPr="00BD2AC0" w:rsidRDefault="00272888" w:rsidP="008F28A9">
            <w:pPr>
              <w:jc w:val="center"/>
            </w:pPr>
            <w:r w:rsidRPr="00BD2AC0">
              <w:rPr>
                <w:sz w:val="22"/>
                <w:szCs w:val="22"/>
              </w:rPr>
              <w:t> </w:t>
            </w:r>
          </w:p>
        </w:tc>
        <w:tc>
          <w:tcPr>
            <w:tcW w:w="1007" w:type="pct"/>
            <w:gridSpan w:val="4"/>
            <w:shd w:val="clear" w:color="auto" w:fill="auto"/>
            <w:hideMark/>
          </w:tcPr>
          <w:p w:rsidR="00272888" w:rsidRPr="00BD2AC0" w:rsidRDefault="00272888" w:rsidP="008F28A9">
            <w:r w:rsidRPr="00BD2AC0">
              <w:rPr>
                <w:sz w:val="22"/>
                <w:szCs w:val="22"/>
              </w:rPr>
              <w:t> </w:t>
            </w:r>
          </w:p>
        </w:tc>
        <w:tc>
          <w:tcPr>
            <w:tcW w:w="1923" w:type="pct"/>
            <w:gridSpan w:val="3"/>
            <w:shd w:val="clear" w:color="auto" w:fill="auto"/>
            <w:hideMark/>
          </w:tcPr>
          <w:p w:rsidR="00272888" w:rsidRPr="00BD2AC0" w:rsidRDefault="00272888" w:rsidP="008F28A9">
            <w:r w:rsidRPr="00BD2AC0">
              <w:rPr>
                <w:sz w:val="22"/>
                <w:szCs w:val="22"/>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272888" w:rsidRPr="00BD2AC0" w:rsidTr="00272888">
        <w:trPr>
          <w:gridBefore w:val="1"/>
          <w:gridAfter w:val="1"/>
          <w:wBefore w:w="316" w:type="pct"/>
          <w:wAfter w:w="115" w:type="pct"/>
          <w:trHeight w:val="2400"/>
        </w:trPr>
        <w:tc>
          <w:tcPr>
            <w:tcW w:w="264" w:type="pct"/>
            <w:shd w:val="clear" w:color="auto" w:fill="auto"/>
            <w:hideMark/>
          </w:tcPr>
          <w:p w:rsidR="00272888" w:rsidRPr="00BD2AC0" w:rsidRDefault="00272888" w:rsidP="008F28A9">
            <w:r w:rsidRPr="00BD2AC0">
              <w:rPr>
                <w:sz w:val="22"/>
                <w:szCs w:val="22"/>
              </w:rPr>
              <w:t>20</w:t>
            </w:r>
          </w:p>
        </w:tc>
        <w:tc>
          <w:tcPr>
            <w:tcW w:w="1053" w:type="pct"/>
            <w:gridSpan w:val="2"/>
            <w:shd w:val="clear" w:color="auto" w:fill="auto"/>
            <w:hideMark/>
          </w:tcPr>
          <w:p w:rsidR="00272888" w:rsidRPr="00BD2AC0" w:rsidRDefault="00272888" w:rsidP="008F28A9">
            <w:r w:rsidRPr="00BD2AC0">
              <w:rPr>
                <w:sz w:val="22"/>
                <w:szCs w:val="22"/>
              </w:rPr>
              <w:t>Анализ финансовой устойчивости</w:t>
            </w:r>
          </w:p>
        </w:tc>
        <w:tc>
          <w:tcPr>
            <w:tcW w:w="322" w:type="pct"/>
            <w:shd w:val="clear" w:color="auto" w:fill="auto"/>
            <w:vAlign w:val="center"/>
            <w:hideMark/>
          </w:tcPr>
          <w:p w:rsidR="00272888" w:rsidRDefault="00272888" w:rsidP="008F28A9">
            <w:pPr>
              <w:jc w:val="center"/>
            </w:pPr>
            <w:r w:rsidRPr="00BD2AC0">
              <w:rPr>
                <w:sz w:val="22"/>
                <w:szCs w:val="22"/>
              </w:rPr>
              <w:t> </w:t>
            </w:r>
          </w:p>
          <w:p w:rsidR="00272888" w:rsidRDefault="00272888" w:rsidP="008F28A9">
            <w:pPr>
              <w:jc w:val="center"/>
            </w:pPr>
          </w:p>
          <w:p w:rsidR="00272888" w:rsidRDefault="00272888" w:rsidP="008F28A9">
            <w:pPr>
              <w:jc w:val="center"/>
            </w:pPr>
          </w:p>
          <w:p w:rsidR="00272888" w:rsidRDefault="00272888" w:rsidP="008F28A9">
            <w:pPr>
              <w:jc w:val="center"/>
            </w:pPr>
          </w:p>
          <w:p w:rsidR="00272888" w:rsidRDefault="00272888" w:rsidP="008F28A9">
            <w:pPr>
              <w:jc w:val="center"/>
            </w:pPr>
          </w:p>
          <w:p w:rsidR="00272888" w:rsidRDefault="00272888" w:rsidP="008F28A9">
            <w:pPr>
              <w:jc w:val="center"/>
            </w:pPr>
          </w:p>
          <w:p w:rsidR="00272888" w:rsidRDefault="00272888" w:rsidP="008F28A9">
            <w:pPr>
              <w:jc w:val="center"/>
            </w:pPr>
          </w:p>
          <w:p w:rsidR="00272888" w:rsidRDefault="00272888" w:rsidP="008F28A9">
            <w:pPr>
              <w:jc w:val="center"/>
            </w:pPr>
          </w:p>
          <w:p w:rsidR="00272888" w:rsidRDefault="00272888" w:rsidP="008F28A9">
            <w:pPr>
              <w:jc w:val="center"/>
            </w:pPr>
          </w:p>
          <w:p w:rsidR="00272888" w:rsidRDefault="00272888" w:rsidP="008F28A9">
            <w:pPr>
              <w:jc w:val="center"/>
            </w:pPr>
          </w:p>
          <w:p w:rsidR="00272888" w:rsidRPr="00BD2AC0" w:rsidRDefault="00272888" w:rsidP="008F28A9">
            <w:pPr>
              <w:jc w:val="center"/>
            </w:pPr>
          </w:p>
        </w:tc>
        <w:tc>
          <w:tcPr>
            <w:tcW w:w="1007" w:type="pct"/>
            <w:gridSpan w:val="4"/>
            <w:shd w:val="clear" w:color="auto" w:fill="auto"/>
            <w:hideMark/>
          </w:tcPr>
          <w:p w:rsidR="00272888" w:rsidRPr="00BD2AC0" w:rsidRDefault="00272888" w:rsidP="008F28A9">
            <w:r w:rsidRPr="00BD2AC0">
              <w:rPr>
                <w:sz w:val="22"/>
                <w:szCs w:val="22"/>
              </w:rPr>
              <w:t> </w:t>
            </w:r>
          </w:p>
        </w:tc>
        <w:tc>
          <w:tcPr>
            <w:tcW w:w="1923" w:type="pct"/>
            <w:gridSpan w:val="3"/>
            <w:shd w:val="clear" w:color="auto" w:fill="auto"/>
            <w:hideMark/>
          </w:tcPr>
          <w:p w:rsidR="00272888" w:rsidRPr="00BD2AC0" w:rsidRDefault="00272888" w:rsidP="008F28A9">
            <w:r w:rsidRPr="00BD2AC0">
              <w:rPr>
                <w:sz w:val="22"/>
                <w:szCs w:val="22"/>
              </w:rPr>
              <w:t>Дать характеристику финансовой устойчивости Заказчика:</w:t>
            </w:r>
            <w:r w:rsidRPr="00BD2AC0">
              <w:rPr>
                <w:sz w:val="22"/>
                <w:szCs w:val="22"/>
              </w:rPr>
              <w:br/>
              <w:t>- состав и размещение активов;</w:t>
            </w:r>
            <w:r w:rsidRPr="00BD2AC0">
              <w:rPr>
                <w:sz w:val="22"/>
                <w:szCs w:val="22"/>
              </w:rPr>
              <w:br/>
              <w:t>- динамику и структуру финансовых - источников;</w:t>
            </w:r>
            <w:r w:rsidRPr="00BD2AC0">
              <w:rPr>
                <w:sz w:val="22"/>
                <w:szCs w:val="22"/>
              </w:rPr>
              <w:br/>
              <w:t>- наличие собственных оборотных средств;</w:t>
            </w:r>
            <w:r w:rsidRPr="00BD2AC0">
              <w:rPr>
                <w:sz w:val="22"/>
                <w:szCs w:val="22"/>
              </w:rPr>
              <w:br/>
              <w:t>- кредиторская задолженность;</w:t>
            </w:r>
            <w:r w:rsidRPr="00BD2AC0">
              <w:rPr>
                <w:sz w:val="22"/>
                <w:szCs w:val="22"/>
              </w:rPr>
              <w:br/>
              <w:t>- наличие и структура оборотных средств;</w:t>
            </w:r>
            <w:r w:rsidRPr="00BD2AC0">
              <w:rPr>
                <w:sz w:val="22"/>
                <w:szCs w:val="22"/>
              </w:rPr>
              <w:br/>
              <w:t>- дебиторская задолженность;</w:t>
            </w:r>
            <w:r w:rsidRPr="00BD2AC0">
              <w:rPr>
                <w:sz w:val="22"/>
                <w:szCs w:val="22"/>
              </w:rPr>
              <w:br/>
              <w:t>- платежеспособность.</w:t>
            </w:r>
          </w:p>
        </w:tc>
      </w:tr>
      <w:tr w:rsidR="00272888" w:rsidRPr="00BD2AC0" w:rsidTr="00272888">
        <w:trPr>
          <w:gridBefore w:val="1"/>
          <w:gridAfter w:val="1"/>
          <w:wBefore w:w="316" w:type="pct"/>
          <w:wAfter w:w="115" w:type="pct"/>
          <w:trHeight w:val="925"/>
        </w:trPr>
        <w:tc>
          <w:tcPr>
            <w:tcW w:w="264" w:type="pct"/>
            <w:shd w:val="clear" w:color="auto" w:fill="auto"/>
            <w:hideMark/>
          </w:tcPr>
          <w:p w:rsidR="00272888" w:rsidRPr="00E964AA" w:rsidRDefault="00272888" w:rsidP="008F28A9">
            <w:pPr>
              <w:rPr>
                <w:lang w:val="en-US"/>
              </w:rPr>
            </w:pPr>
            <w:r>
              <w:rPr>
                <w:sz w:val="22"/>
                <w:szCs w:val="22"/>
                <w:lang w:val="en-US"/>
              </w:rPr>
              <w:t>21</w:t>
            </w:r>
          </w:p>
        </w:tc>
        <w:tc>
          <w:tcPr>
            <w:tcW w:w="1053" w:type="pct"/>
            <w:gridSpan w:val="2"/>
            <w:shd w:val="clear" w:color="auto" w:fill="auto"/>
            <w:hideMark/>
          </w:tcPr>
          <w:p w:rsidR="00272888" w:rsidRPr="00E964AA" w:rsidRDefault="00272888" w:rsidP="008F28A9">
            <w:r>
              <w:rPr>
                <w:sz w:val="22"/>
                <w:szCs w:val="22"/>
              </w:rPr>
              <w:t>Анализ и оценка системы внутреннего контроля</w:t>
            </w:r>
          </w:p>
        </w:tc>
        <w:tc>
          <w:tcPr>
            <w:tcW w:w="322" w:type="pct"/>
            <w:shd w:val="clear" w:color="auto" w:fill="auto"/>
            <w:vAlign w:val="center"/>
            <w:hideMark/>
          </w:tcPr>
          <w:p w:rsidR="00272888" w:rsidRPr="00BD2AC0" w:rsidRDefault="00272888" w:rsidP="008F28A9">
            <w:pPr>
              <w:jc w:val="center"/>
            </w:pPr>
          </w:p>
        </w:tc>
        <w:tc>
          <w:tcPr>
            <w:tcW w:w="1007" w:type="pct"/>
            <w:gridSpan w:val="4"/>
            <w:shd w:val="clear" w:color="auto" w:fill="auto"/>
            <w:hideMark/>
          </w:tcPr>
          <w:p w:rsidR="00272888" w:rsidRPr="00BD2AC0" w:rsidRDefault="00272888" w:rsidP="008F28A9"/>
        </w:tc>
        <w:tc>
          <w:tcPr>
            <w:tcW w:w="1923" w:type="pct"/>
            <w:gridSpan w:val="3"/>
            <w:shd w:val="clear" w:color="auto" w:fill="auto"/>
            <w:hideMark/>
          </w:tcPr>
          <w:p w:rsidR="00272888" w:rsidRPr="00BD2AC0" w:rsidRDefault="00272888" w:rsidP="008F28A9">
            <w:r w:rsidRPr="00BD2AC0">
              <w:rPr>
                <w:sz w:val="22"/>
                <w:szCs w:val="22"/>
              </w:rPr>
              <w:t xml:space="preserve">Провести анализ </w:t>
            </w:r>
            <w:r>
              <w:rPr>
                <w:sz w:val="22"/>
                <w:szCs w:val="22"/>
              </w:rPr>
              <w:t>и д</w:t>
            </w:r>
            <w:r w:rsidRPr="00BD2AC0">
              <w:rPr>
                <w:sz w:val="22"/>
                <w:szCs w:val="22"/>
              </w:rPr>
              <w:t>ать оценку качества</w:t>
            </w:r>
            <w:r>
              <w:rPr>
                <w:sz w:val="22"/>
                <w:szCs w:val="22"/>
              </w:rPr>
              <w:t xml:space="preserve"> и полноты</w:t>
            </w:r>
            <w:r w:rsidRPr="00BD2AC0">
              <w:rPr>
                <w:sz w:val="22"/>
                <w:szCs w:val="22"/>
              </w:rPr>
              <w:t xml:space="preserve"> </w:t>
            </w:r>
            <w:r>
              <w:rPr>
                <w:sz w:val="22"/>
                <w:szCs w:val="22"/>
              </w:rPr>
              <w:t xml:space="preserve">системы внутреннего контроля Заказчика. Описать </w:t>
            </w:r>
            <w:r w:rsidRPr="00E96C3E">
              <w:rPr>
                <w:sz w:val="22"/>
                <w:szCs w:val="22"/>
              </w:rPr>
              <w:t>недостатки функционирования системы внутреннего контроля</w:t>
            </w:r>
            <w:r>
              <w:rPr>
                <w:sz w:val="22"/>
                <w:szCs w:val="22"/>
              </w:rPr>
              <w:t xml:space="preserve"> Заказчика и дать рекомендации по ее усовершенствованию</w:t>
            </w:r>
            <w:r w:rsidRPr="00BD2AC0">
              <w:rPr>
                <w:sz w:val="22"/>
                <w:szCs w:val="22"/>
              </w:rPr>
              <w:t>.</w:t>
            </w:r>
          </w:p>
        </w:tc>
      </w:tr>
      <w:tr w:rsidR="0001353D" w:rsidRPr="00160208" w:rsidTr="00272888">
        <w:tc>
          <w:tcPr>
            <w:tcW w:w="2129" w:type="pct"/>
            <w:gridSpan w:val="7"/>
          </w:tcPr>
          <w:p w:rsidR="0001353D" w:rsidRPr="00A17616" w:rsidRDefault="0001353D" w:rsidP="008F28A9">
            <w:pPr>
              <w:jc w:val="both"/>
              <w:rPr>
                <w:b/>
              </w:rPr>
            </w:pPr>
            <w:r w:rsidRPr="00A17616">
              <w:rPr>
                <w:b/>
              </w:rPr>
              <w:t>Наименование услуги</w:t>
            </w:r>
          </w:p>
        </w:tc>
        <w:tc>
          <w:tcPr>
            <w:tcW w:w="652" w:type="pct"/>
          </w:tcPr>
          <w:p w:rsidR="0001353D" w:rsidRPr="00A17616" w:rsidRDefault="0001353D" w:rsidP="008F28A9">
            <w:pPr>
              <w:jc w:val="both"/>
              <w:rPr>
                <w:b/>
              </w:rPr>
            </w:pPr>
            <w:r w:rsidRPr="00A17616">
              <w:rPr>
                <w:b/>
              </w:rPr>
              <w:t>Ед.изм.</w:t>
            </w:r>
          </w:p>
        </w:tc>
        <w:tc>
          <w:tcPr>
            <w:tcW w:w="531" w:type="pct"/>
            <w:gridSpan w:val="2"/>
          </w:tcPr>
          <w:p w:rsidR="0001353D" w:rsidRPr="00A17616" w:rsidRDefault="0001353D" w:rsidP="008F28A9">
            <w:pPr>
              <w:ind w:left="-108"/>
              <w:jc w:val="both"/>
              <w:rPr>
                <w:b/>
              </w:rPr>
            </w:pPr>
            <w:r w:rsidRPr="00A17616">
              <w:rPr>
                <w:b/>
              </w:rPr>
              <w:t>Количество (объем)</w:t>
            </w:r>
          </w:p>
        </w:tc>
        <w:tc>
          <w:tcPr>
            <w:tcW w:w="875" w:type="pct"/>
          </w:tcPr>
          <w:p w:rsidR="0001353D" w:rsidRPr="00A17616" w:rsidRDefault="0001353D" w:rsidP="008F28A9">
            <w:pPr>
              <w:jc w:val="both"/>
              <w:rPr>
                <w:b/>
              </w:rPr>
            </w:pPr>
            <w:r w:rsidRPr="00A17616">
              <w:rPr>
                <w:b/>
              </w:rPr>
              <w:t>Начальная  (максимальная)</w:t>
            </w:r>
          </w:p>
          <w:p w:rsidR="0001353D" w:rsidRPr="00A17616" w:rsidRDefault="0001353D" w:rsidP="008F28A9">
            <w:pPr>
              <w:jc w:val="both"/>
              <w:rPr>
                <w:b/>
              </w:rPr>
            </w:pPr>
            <w:r w:rsidRPr="00A17616">
              <w:rPr>
                <w:b/>
              </w:rPr>
              <w:t>цена</w:t>
            </w:r>
          </w:p>
          <w:p w:rsidR="0001353D" w:rsidRPr="00A17616" w:rsidRDefault="0001353D" w:rsidP="008F28A9">
            <w:pPr>
              <w:jc w:val="both"/>
              <w:rPr>
                <w:b/>
              </w:rPr>
            </w:pPr>
            <w:r w:rsidRPr="00A17616">
              <w:rPr>
                <w:b/>
              </w:rPr>
              <w:t xml:space="preserve"> за единицу</w:t>
            </w:r>
          </w:p>
          <w:p w:rsidR="0001353D" w:rsidRPr="00A17616" w:rsidRDefault="0001353D" w:rsidP="008F28A9">
            <w:pPr>
              <w:jc w:val="both"/>
              <w:rPr>
                <w:b/>
              </w:rPr>
            </w:pPr>
            <w:r w:rsidRPr="00A17616">
              <w:rPr>
                <w:b/>
              </w:rPr>
              <w:t>руб. без учета НДС</w:t>
            </w:r>
          </w:p>
        </w:tc>
        <w:tc>
          <w:tcPr>
            <w:tcW w:w="813" w:type="pct"/>
            <w:gridSpan w:val="2"/>
          </w:tcPr>
          <w:p w:rsidR="0001353D" w:rsidRPr="00A17616" w:rsidRDefault="0001353D" w:rsidP="008F28A9">
            <w:pPr>
              <w:jc w:val="both"/>
              <w:rPr>
                <w:b/>
              </w:rPr>
            </w:pPr>
            <w:r w:rsidRPr="00A17616">
              <w:rPr>
                <w:b/>
              </w:rPr>
              <w:t>Начальная</w:t>
            </w:r>
          </w:p>
          <w:p w:rsidR="0001353D" w:rsidRPr="00A17616" w:rsidRDefault="0001353D" w:rsidP="008F28A9">
            <w:pPr>
              <w:jc w:val="both"/>
              <w:rPr>
                <w:b/>
              </w:rPr>
            </w:pPr>
            <w:r w:rsidRPr="00A17616">
              <w:rPr>
                <w:b/>
              </w:rPr>
              <w:t>(максимальная)</w:t>
            </w:r>
          </w:p>
          <w:p w:rsidR="0001353D" w:rsidRPr="00A17616" w:rsidRDefault="0001353D" w:rsidP="008F28A9">
            <w:pPr>
              <w:jc w:val="both"/>
              <w:rPr>
                <w:b/>
              </w:rPr>
            </w:pPr>
            <w:r w:rsidRPr="00A17616">
              <w:rPr>
                <w:b/>
              </w:rPr>
              <w:t>цена</w:t>
            </w:r>
          </w:p>
          <w:p w:rsidR="0001353D" w:rsidRPr="00A17616" w:rsidRDefault="0001353D" w:rsidP="008F28A9">
            <w:pPr>
              <w:jc w:val="both"/>
              <w:rPr>
                <w:b/>
              </w:rPr>
            </w:pPr>
            <w:r w:rsidRPr="00A17616">
              <w:rPr>
                <w:b/>
              </w:rPr>
              <w:t xml:space="preserve"> за единицу</w:t>
            </w:r>
          </w:p>
          <w:p w:rsidR="0001353D" w:rsidRPr="00A17616" w:rsidRDefault="0001353D" w:rsidP="008F28A9">
            <w:pPr>
              <w:jc w:val="both"/>
              <w:rPr>
                <w:b/>
              </w:rPr>
            </w:pPr>
            <w:r w:rsidRPr="00A17616">
              <w:rPr>
                <w:b/>
              </w:rPr>
              <w:t>руб. с учетом НДС</w:t>
            </w:r>
          </w:p>
        </w:tc>
      </w:tr>
      <w:tr w:rsidR="0001353D" w:rsidRPr="00160208" w:rsidTr="00272888">
        <w:tc>
          <w:tcPr>
            <w:tcW w:w="2129" w:type="pct"/>
            <w:gridSpan w:val="7"/>
          </w:tcPr>
          <w:p w:rsidR="0001353D" w:rsidRPr="00E86170" w:rsidRDefault="0001353D" w:rsidP="008F28A9">
            <w:pPr>
              <w:ind w:left="-108"/>
              <w:jc w:val="both"/>
              <w:rPr>
                <w:i/>
              </w:rPr>
            </w:pPr>
            <w:r w:rsidRPr="00E86170">
              <w:rPr>
                <w:bCs/>
              </w:rPr>
              <w:t xml:space="preserve">Оказание услуг по </w:t>
            </w:r>
            <w:r>
              <w:rPr>
                <w:bCs/>
              </w:rPr>
              <w:t xml:space="preserve">аудиту </w:t>
            </w:r>
            <w:r w:rsidRPr="00E86170">
              <w:rPr>
                <w:bCs/>
              </w:rPr>
              <w:t xml:space="preserve">бухгалтерской (финансовой) отчетности </w:t>
            </w:r>
          </w:p>
        </w:tc>
        <w:tc>
          <w:tcPr>
            <w:tcW w:w="652" w:type="pct"/>
          </w:tcPr>
          <w:p w:rsidR="0001353D" w:rsidRPr="00E86170" w:rsidRDefault="0001353D" w:rsidP="008F28A9">
            <w:pPr>
              <w:jc w:val="both"/>
            </w:pPr>
            <w:r w:rsidRPr="00E86170">
              <w:t>Условная единица</w:t>
            </w:r>
          </w:p>
        </w:tc>
        <w:tc>
          <w:tcPr>
            <w:tcW w:w="531" w:type="pct"/>
            <w:gridSpan w:val="2"/>
          </w:tcPr>
          <w:p w:rsidR="0001353D" w:rsidRPr="00E86170" w:rsidRDefault="0001353D" w:rsidP="008F28A9">
            <w:pPr>
              <w:jc w:val="both"/>
            </w:pPr>
            <w:r w:rsidRPr="00E86170">
              <w:t>1</w:t>
            </w:r>
          </w:p>
        </w:tc>
        <w:tc>
          <w:tcPr>
            <w:tcW w:w="875" w:type="pct"/>
          </w:tcPr>
          <w:p w:rsidR="0001353D" w:rsidRPr="000F6081" w:rsidRDefault="0001353D" w:rsidP="008F28A9">
            <w:pPr>
              <w:jc w:val="center"/>
            </w:pPr>
            <w:r>
              <w:t>492 170,34</w:t>
            </w:r>
          </w:p>
        </w:tc>
        <w:tc>
          <w:tcPr>
            <w:tcW w:w="813" w:type="pct"/>
            <w:gridSpan w:val="2"/>
          </w:tcPr>
          <w:p w:rsidR="0001353D" w:rsidRDefault="0001353D" w:rsidP="008F28A9">
            <w:pPr>
              <w:jc w:val="center"/>
            </w:pPr>
            <w:r>
              <w:t>580 761,00</w:t>
            </w:r>
          </w:p>
        </w:tc>
      </w:tr>
      <w:tr w:rsidR="0001353D" w:rsidRPr="00160208" w:rsidTr="00272888">
        <w:trPr>
          <w:trHeight w:val="543"/>
        </w:trPr>
        <w:tc>
          <w:tcPr>
            <w:tcW w:w="3312" w:type="pct"/>
            <w:gridSpan w:val="10"/>
          </w:tcPr>
          <w:p w:rsidR="0001353D" w:rsidRPr="00E86170" w:rsidRDefault="0001353D" w:rsidP="008F28A9">
            <w:pPr>
              <w:ind w:left="-108"/>
              <w:jc w:val="both"/>
              <w:rPr>
                <w:b/>
              </w:rPr>
            </w:pPr>
            <w:r w:rsidRPr="00E86170">
              <w:rPr>
                <w:b/>
              </w:rPr>
              <w:t>ИТОГО начальная (максимальная) цена</w:t>
            </w:r>
          </w:p>
          <w:p w:rsidR="0001353D" w:rsidRPr="00E86170" w:rsidRDefault="0001353D" w:rsidP="008F28A9">
            <w:pPr>
              <w:jc w:val="both"/>
            </w:pPr>
          </w:p>
          <w:p w:rsidR="0001353D" w:rsidRPr="00E86170" w:rsidRDefault="0001353D" w:rsidP="008F28A9">
            <w:pPr>
              <w:jc w:val="both"/>
            </w:pPr>
          </w:p>
        </w:tc>
        <w:tc>
          <w:tcPr>
            <w:tcW w:w="875" w:type="pct"/>
          </w:tcPr>
          <w:p w:rsidR="0001353D" w:rsidRPr="000F6081" w:rsidRDefault="0001353D" w:rsidP="008F28A9">
            <w:pPr>
              <w:jc w:val="center"/>
            </w:pPr>
            <w:r>
              <w:t>492 170,34</w:t>
            </w:r>
          </w:p>
        </w:tc>
        <w:tc>
          <w:tcPr>
            <w:tcW w:w="813" w:type="pct"/>
            <w:gridSpan w:val="2"/>
          </w:tcPr>
          <w:p w:rsidR="0001353D" w:rsidRDefault="0001353D" w:rsidP="008F28A9">
            <w:pPr>
              <w:jc w:val="center"/>
            </w:pPr>
            <w:r>
              <w:t>580 761,00</w:t>
            </w:r>
          </w:p>
        </w:tc>
      </w:tr>
      <w:tr w:rsidR="0001353D" w:rsidRPr="00160208" w:rsidTr="00272888">
        <w:tc>
          <w:tcPr>
            <w:tcW w:w="1124" w:type="pct"/>
            <w:gridSpan w:val="3"/>
          </w:tcPr>
          <w:p w:rsidR="0001353D" w:rsidRPr="00E86170" w:rsidRDefault="0001353D" w:rsidP="008F28A9">
            <w:pPr>
              <w:jc w:val="both"/>
              <w:rPr>
                <w:b/>
              </w:rPr>
            </w:pPr>
            <w:r w:rsidRPr="00E86170">
              <w:rPr>
                <w:b/>
                <w:bCs/>
              </w:rPr>
              <w:t>Порядок формирования начальной (максимальной) цены</w:t>
            </w:r>
          </w:p>
        </w:tc>
        <w:tc>
          <w:tcPr>
            <w:tcW w:w="3876" w:type="pct"/>
            <w:gridSpan w:val="10"/>
          </w:tcPr>
          <w:p w:rsidR="0001353D" w:rsidRPr="00E86170" w:rsidRDefault="0001353D" w:rsidP="008F28A9">
            <w:pPr>
              <w:jc w:val="both"/>
            </w:pPr>
            <w:r w:rsidRPr="00306E1C">
              <w:rPr>
                <w:rFonts w:eastAsia="MS Mincho"/>
                <w:bCs/>
                <w:sz w:val="28"/>
                <w:szCs w:val="28"/>
              </w:rPr>
              <w:t>Начальная (максимал</w:t>
            </w:r>
            <w:r>
              <w:rPr>
                <w:rFonts w:eastAsia="MS Mincho"/>
                <w:bCs/>
                <w:sz w:val="28"/>
                <w:szCs w:val="28"/>
              </w:rPr>
              <w:t xml:space="preserve">ьная) цена договора </w:t>
            </w:r>
            <w:r w:rsidRPr="00306E1C">
              <w:rPr>
                <w:spacing w:val="-4"/>
                <w:sz w:val="28"/>
                <w:szCs w:val="28"/>
              </w:rPr>
              <w:t xml:space="preserve">включает в себя все возможные расходы участника, в том числе </w:t>
            </w:r>
            <w:r w:rsidRPr="00306E1C">
              <w:rPr>
                <w:sz w:val="28"/>
                <w:szCs w:val="28"/>
              </w:rPr>
              <w:t>транспортные расходы, расходы на материалы,</w:t>
            </w:r>
            <w:r>
              <w:rPr>
                <w:sz w:val="28"/>
                <w:szCs w:val="28"/>
              </w:rPr>
              <w:t xml:space="preserve"> оборудование, все виды налогов, в том числе НДС </w:t>
            </w:r>
          </w:p>
        </w:tc>
      </w:tr>
      <w:tr w:rsidR="0001353D" w:rsidRPr="00160208" w:rsidTr="00272888">
        <w:tc>
          <w:tcPr>
            <w:tcW w:w="5000" w:type="pct"/>
            <w:gridSpan w:val="13"/>
          </w:tcPr>
          <w:p w:rsidR="0001353D" w:rsidRPr="00A17616" w:rsidRDefault="0001353D" w:rsidP="008F28A9">
            <w:pPr>
              <w:jc w:val="both"/>
              <w:rPr>
                <w:b/>
                <w:bCs/>
                <w:i/>
              </w:rPr>
            </w:pPr>
            <w:r w:rsidRPr="00A17616">
              <w:rPr>
                <w:b/>
              </w:rPr>
              <w:t>2. Требования к услугам</w:t>
            </w:r>
          </w:p>
        </w:tc>
      </w:tr>
      <w:tr w:rsidR="0001353D" w:rsidRPr="00160208" w:rsidTr="00272888">
        <w:tc>
          <w:tcPr>
            <w:tcW w:w="1124" w:type="pct"/>
            <w:gridSpan w:val="3"/>
            <w:vMerge w:val="restart"/>
          </w:tcPr>
          <w:p w:rsidR="0001353D" w:rsidRPr="00A17616" w:rsidRDefault="0001353D" w:rsidP="008F28A9">
            <w:pPr>
              <w:jc w:val="both"/>
            </w:pPr>
            <w:r w:rsidRPr="00A17616">
              <w:t>Оказание аудиторских услуг</w:t>
            </w:r>
          </w:p>
        </w:tc>
        <w:tc>
          <w:tcPr>
            <w:tcW w:w="1000" w:type="pct"/>
            <w:gridSpan w:val="3"/>
          </w:tcPr>
          <w:p w:rsidR="0001353D" w:rsidRPr="00A17616" w:rsidRDefault="0001353D" w:rsidP="008F28A9">
            <w:pPr>
              <w:jc w:val="both"/>
            </w:pPr>
            <w:r w:rsidRPr="00A17616">
              <w:rPr>
                <w:bCs/>
              </w:rPr>
              <w:t>Нормативные документы, согласно которым установлены требования</w:t>
            </w:r>
          </w:p>
        </w:tc>
        <w:tc>
          <w:tcPr>
            <w:tcW w:w="2876" w:type="pct"/>
            <w:gridSpan w:val="7"/>
          </w:tcPr>
          <w:p w:rsidR="0001353D" w:rsidRPr="004174B4" w:rsidRDefault="0001353D" w:rsidP="008F28A9">
            <w:pPr>
              <w:jc w:val="both"/>
            </w:pPr>
            <w:r w:rsidRPr="004174B4">
              <w:rPr>
                <w:sz w:val="22"/>
              </w:rPr>
              <w:t>В соответствие с Федеральным законом № 307-ФЗ от 30 декабря 2008 года «Об аудиторской деятельности» и  МСА, принятые на основании Приказа Минфина РФ от 24.10.2016 № 192н «О введении в действие международных стандартов аудита на территории РФ» (зарегистрировано в Минюсте России 10 ноября 2016 года за № 44299), Приказ Минфина РФ от 09.11.2016 № 207н «О введении в действие международных стандартов аудита на территории РФ» (зарегистрировано в Минюсте России 17 ноября 2016 года за № 44354).</w:t>
            </w:r>
          </w:p>
        </w:tc>
      </w:tr>
      <w:tr w:rsidR="0001353D" w:rsidRPr="00160208" w:rsidTr="00272888">
        <w:tc>
          <w:tcPr>
            <w:tcW w:w="1124" w:type="pct"/>
            <w:gridSpan w:val="3"/>
            <w:vMerge/>
          </w:tcPr>
          <w:p w:rsidR="0001353D" w:rsidRPr="00A17616" w:rsidRDefault="0001353D" w:rsidP="008F28A9">
            <w:pPr>
              <w:jc w:val="both"/>
              <w:rPr>
                <w:i/>
              </w:rPr>
            </w:pPr>
          </w:p>
        </w:tc>
        <w:tc>
          <w:tcPr>
            <w:tcW w:w="1000" w:type="pct"/>
            <w:gridSpan w:val="3"/>
          </w:tcPr>
          <w:p w:rsidR="0001353D" w:rsidRPr="00A17616" w:rsidRDefault="0001353D" w:rsidP="008F28A9">
            <w:pPr>
              <w:jc w:val="both"/>
              <w:rPr>
                <w:i/>
              </w:rPr>
            </w:pPr>
            <w:r w:rsidRPr="00A17616">
              <w:rPr>
                <w:bCs/>
              </w:rPr>
              <w:t>Технические и функциональные характеристики услуги</w:t>
            </w:r>
          </w:p>
        </w:tc>
        <w:tc>
          <w:tcPr>
            <w:tcW w:w="2876" w:type="pct"/>
            <w:gridSpan w:val="7"/>
          </w:tcPr>
          <w:p w:rsidR="0001353D" w:rsidRPr="004174B4" w:rsidRDefault="0001353D" w:rsidP="008F28A9">
            <w:pPr>
              <w:jc w:val="both"/>
            </w:pPr>
            <w:r w:rsidRPr="004174B4">
              <w:rPr>
                <w:bCs/>
                <w:sz w:val="22"/>
              </w:rPr>
              <w:t>Указаны в пункте 1 настоящего технического задания.</w:t>
            </w:r>
          </w:p>
        </w:tc>
      </w:tr>
      <w:tr w:rsidR="0001353D" w:rsidRPr="00160208" w:rsidTr="00272888">
        <w:tc>
          <w:tcPr>
            <w:tcW w:w="1124" w:type="pct"/>
            <w:gridSpan w:val="3"/>
            <w:vMerge/>
          </w:tcPr>
          <w:p w:rsidR="0001353D" w:rsidRPr="00A17616" w:rsidRDefault="0001353D" w:rsidP="008F28A9">
            <w:pPr>
              <w:jc w:val="both"/>
              <w:rPr>
                <w:i/>
              </w:rPr>
            </w:pPr>
          </w:p>
        </w:tc>
        <w:tc>
          <w:tcPr>
            <w:tcW w:w="1000" w:type="pct"/>
            <w:gridSpan w:val="3"/>
          </w:tcPr>
          <w:p w:rsidR="0001353D" w:rsidRPr="00A17616" w:rsidRDefault="0001353D" w:rsidP="008F28A9">
            <w:pPr>
              <w:jc w:val="both"/>
              <w:rPr>
                <w:i/>
              </w:rPr>
            </w:pPr>
            <w:r w:rsidRPr="00A17616">
              <w:rPr>
                <w:bCs/>
              </w:rPr>
              <w:t>Требования к безопасности услуги</w:t>
            </w:r>
          </w:p>
        </w:tc>
        <w:tc>
          <w:tcPr>
            <w:tcW w:w="2876" w:type="pct"/>
            <w:gridSpan w:val="7"/>
          </w:tcPr>
          <w:p w:rsidR="0001353D" w:rsidRPr="004174B4" w:rsidRDefault="0001353D" w:rsidP="008F28A9">
            <w:pPr>
              <w:jc w:val="both"/>
            </w:pPr>
            <w:r w:rsidRPr="004174B4">
              <w:rPr>
                <w:bCs/>
                <w:sz w:val="22"/>
              </w:rPr>
              <w:t>Не установлены.</w:t>
            </w:r>
          </w:p>
        </w:tc>
      </w:tr>
      <w:tr w:rsidR="0001353D" w:rsidRPr="00160208" w:rsidTr="00272888">
        <w:tc>
          <w:tcPr>
            <w:tcW w:w="1124" w:type="pct"/>
            <w:gridSpan w:val="3"/>
            <w:vMerge/>
          </w:tcPr>
          <w:p w:rsidR="0001353D" w:rsidRPr="00A17616" w:rsidRDefault="0001353D" w:rsidP="008F28A9">
            <w:pPr>
              <w:jc w:val="both"/>
              <w:rPr>
                <w:i/>
              </w:rPr>
            </w:pPr>
          </w:p>
        </w:tc>
        <w:tc>
          <w:tcPr>
            <w:tcW w:w="1000" w:type="pct"/>
            <w:gridSpan w:val="3"/>
          </w:tcPr>
          <w:p w:rsidR="0001353D" w:rsidRPr="00A17616" w:rsidRDefault="0001353D" w:rsidP="008F28A9">
            <w:pPr>
              <w:jc w:val="both"/>
              <w:rPr>
                <w:i/>
              </w:rPr>
            </w:pPr>
            <w:r w:rsidRPr="00A17616">
              <w:rPr>
                <w:bCs/>
              </w:rPr>
              <w:t>Требования к качеству услуги</w:t>
            </w:r>
          </w:p>
        </w:tc>
        <w:tc>
          <w:tcPr>
            <w:tcW w:w="2876" w:type="pct"/>
            <w:gridSpan w:val="7"/>
          </w:tcPr>
          <w:p w:rsidR="0001353D" w:rsidRPr="004174B4" w:rsidRDefault="0001353D" w:rsidP="008F28A9">
            <w:pPr>
              <w:jc w:val="both"/>
            </w:pPr>
            <w:r w:rsidRPr="004174B4">
              <w:rPr>
                <w:sz w:val="22"/>
              </w:rPr>
              <w:t>В соответствие с Федеральным законом № 307-ФЗ от 30 декабря 2008 года «Об аудиторской деятельности» и  МСА, принятые на основании Приказа Минфина РФ от 24.10.2016 № 192н «О введении в действие международных стандартов аудита на территории РФ» (зарегистрировано в Минюсте России 10 ноября 2016 года за № 44299), Приказ Минфина РФ от 09.11.2016 № 207н «О введении в действие международных стандартов аудита на территории РФ» (зарегистрировано в Минюсте России 17 ноября 2016 года за № 44354).</w:t>
            </w:r>
          </w:p>
        </w:tc>
      </w:tr>
      <w:tr w:rsidR="0001353D" w:rsidRPr="00160208" w:rsidTr="00272888">
        <w:tc>
          <w:tcPr>
            <w:tcW w:w="1124" w:type="pct"/>
            <w:gridSpan w:val="3"/>
            <w:vMerge/>
          </w:tcPr>
          <w:p w:rsidR="0001353D" w:rsidRPr="00A17616" w:rsidRDefault="0001353D" w:rsidP="008F28A9">
            <w:pPr>
              <w:jc w:val="both"/>
              <w:rPr>
                <w:i/>
              </w:rPr>
            </w:pPr>
          </w:p>
        </w:tc>
        <w:tc>
          <w:tcPr>
            <w:tcW w:w="1000" w:type="pct"/>
            <w:gridSpan w:val="3"/>
          </w:tcPr>
          <w:p w:rsidR="0001353D" w:rsidRPr="00A17616" w:rsidRDefault="0001353D" w:rsidP="008F28A9">
            <w:pPr>
              <w:jc w:val="both"/>
            </w:pPr>
            <w:r w:rsidRPr="00A17616">
              <w:t>Иные требования</w:t>
            </w:r>
            <w:r w:rsidRPr="00A17616">
              <w:rPr>
                <w:bCs/>
              </w:rPr>
              <w:t xml:space="preserve"> связанные с определением соответствия, оказываемой услуги потребностям заказчика</w:t>
            </w:r>
            <w:r w:rsidRPr="00A17616">
              <w:t xml:space="preserve"> </w:t>
            </w:r>
          </w:p>
        </w:tc>
        <w:tc>
          <w:tcPr>
            <w:tcW w:w="2876" w:type="pct"/>
            <w:gridSpan w:val="7"/>
          </w:tcPr>
          <w:p w:rsidR="0001353D" w:rsidRPr="004174B4" w:rsidRDefault="0001353D" w:rsidP="008F28A9">
            <w:pPr>
              <w:jc w:val="both"/>
            </w:pPr>
            <w:r w:rsidRPr="004174B4">
              <w:rPr>
                <w:sz w:val="22"/>
              </w:rPr>
              <w:t xml:space="preserve">       Все отчеты и документация должны составляться на русском языке.</w:t>
            </w:r>
          </w:p>
          <w:p w:rsidR="0001353D" w:rsidRPr="004174B4" w:rsidRDefault="0001353D" w:rsidP="008F28A9">
            <w:pPr>
              <w:pStyle w:val="ConsPlusNormal"/>
              <w:widowControl/>
              <w:ind w:firstLine="540"/>
              <w:jc w:val="both"/>
              <w:rPr>
                <w:i/>
                <w:sz w:val="22"/>
                <w:szCs w:val="24"/>
              </w:rPr>
            </w:pPr>
          </w:p>
        </w:tc>
      </w:tr>
      <w:tr w:rsidR="0001353D" w:rsidRPr="00160208" w:rsidTr="00272888">
        <w:trPr>
          <w:trHeight w:val="434"/>
        </w:trPr>
        <w:tc>
          <w:tcPr>
            <w:tcW w:w="5000" w:type="pct"/>
            <w:gridSpan w:val="13"/>
          </w:tcPr>
          <w:p w:rsidR="0001353D" w:rsidRPr="00A17616" w:rsidRDefault="0001353D" w:rsidP="008F28A9">
            <w:pPr>
              <w:jc w:val="both"/>
              <w:rPr>
                <w:b/>
                <w:i/>
              </w:rPr>
            </w:pPr>
            <w:r w:rsidRPr="00A17616">
              <w:rPr>
                <w:b/>
              </w:rPr>
              <w:t>3. Требования к результатам</w:t>
            </w:r>
          </w:p>
        </w:tc>
      </w:tr>
      <w:tr w:rsidR="0001353D" w:rsidRPr="004174B4" w:rsidTr="00272888">
        <w:trPr>
          <w:trHeight w:val="151"/>
        </w:trPr>
        <w:tc>
          <w:tcPr>
            <w:tcW w:w="5000" w:type="pct"/>
            <w:gridSpan w:val="13"/>
          </w:tcPr>
          <w:p w:rsidR="0001353D" w:rsidRPr="004174B4" w:rsidRDefault="0001353D" w:rsidP="008F28A9">
            <w:pPr>
              <w:pStyle w:val="ConsPlusNormal"/>
              <w:spacing w:before="120"/>
              <w:ind w:firstLine="539"/>
              <w:jc w:val="both"/>
              <w:rPr>
                <w:rFonts w:ascii="Times New Roman" w:hAnsi="Times New Roman" w:cs="Times New Roman"/>
                <w:color w:val="000000"/>
                <w:sz w:val="24"/>
                <w:szCs w:val="24"/>
              </w:rPr>
            </w:pPr>
            <w:r w:rsidRPr="004174B4">
              <w:rPr>
                <w:rFonts w:ascii="Times New Roman" w:hAnsi="Times New Roman" w:cs="Times New Roman"/>
                <w:sz w:val="24"/>
                <w:szCs w:val="24"/>
              </w:rPr>
              <w:t>Результаты проведенного аудита представляются Аудитором руководству ОАО «</w:t>
            </w:r>
            <w:r w:rsidRPr="004174B4">
              <w:rPr>
                <w:rFonts w:ascii="Times New Roman" w:hAnsi="Times New Roman" w:cs="Times New Roman"/>
                <w:bCs/>
                <w:iCs/>
                <w:sz w:val="24"/>
                <w:szCs w:val="24"/>
              </w:rPr>
              <w:t>Вологодский ВРЗ</w:t>
            </w:r>
            <w:r w:rsidRPr="004174B4">
              <w:rPr>
                <w:rFonts w:ascii="Times New Roman" w:hAnsi="Times New Roman" w:cs="Times New Roman"/>
                <w:sz w:val="24"/>
                <w:szCs w:val="24"/>
              </w:rPr>
              <w:t xml:space="preserve">» в виде аудиторского заключения, оформленного в соответствии с Международными стандартами аудита (МСА) </w:t>
            </w:r>
            <w:r w:rsidRPr="004174B4">
              <w:rPr>
                <w:rFonts w:ascii="Times New Roman" w:hAnsi="Times New Roman" w:cs="Times New Roman"/>
                <w:color w:val="000000"/>
                <w:sz w:val="24"/>
                <w:szCs w:val="24"/>
              </w:rPr>
              <w:t>и аудиторского отчета не позднее 15 февраля года, следующего за отчетным.</w:t>
            </w:r>
          </w:p>
          <w:p w:rsidR="0001353D" w:rsidRPr="004174B4" w:rsidRDefault="0001353D" w:rsidP="008F28A9">
            <w:pPr>
              <w:pStyle w:val="ConsPlusNormal"/>
              <w:widowControl/>
              <w:ind w:firstLine="540"/>
              <w:jc w:val="both"/>
              <w:rPr>
                <w:rFonts w:ascii="Times New Roman" w:hAnsi="Times New Roman" w:cs="Times New Roman"/>
                <w:sz w:val="24"/>
                <w:szCs w:val="24"/>
              </w:rPr>
            </w:pPr>
            <w:r w:rsidRPr="004174B4">
              <w:rPr>
                <w:rFonts w:ascii="Times New Roman" w:hAnsi="Times New Roman" w:cs="Times New Roman"/>
                <w:sz w:val="24"/>
                <w:szCs w:val="24"/>
              </w:rPr>
              <w:t xml:space="preserve">Аудиторский отчет должен содержать информацию о решении каждой из задач и подзадач аудита с обоснованными выводами и предложениями по каждой задаче и подзадаче, а также промежуточных аудиторских отчетов. </w:t>
            </w:r>
          </w:p>
          <w:p w:rsidR="0001353D" w:rsidRPr="004174B4" w:rsidRDefault="0001353D" w:rsidP="008F28A9">
            <w:pPr>
              <w:pStyle w:val="ConsPlusNormal"/>
              <w:widowControl/>
              <w:ind w:firstLine="540"/>
              <w:jc w:val="both"/>
              <w:rPr>
                <w:rFonts w:ascii="Times New Roman" w:hAnsi="Times New Roman" w:cs="Times New Roman"/>
                <w:sz w:val="24"/>
                <w:szCs w:val="24"/>
              </w:rPr>
            </w:pPr>
            <w:r w:rsidRPr="004174B4">
              <w:rPr>
                <w:rFonts w:ascii="Times New Roman" w:hAnsi="Times New Roman" w:cs="Times New Roman"/>
                <w:sz w:val="24"/>
                <w:szCs w:val="24"/>
              </w:rPr>
              <w:t>К отчету в обязательном порядке должны быть приложены приложения №№1-7 к настоящему Техническому заданию.</w:t>
            </w:r>
          </w:p>
          <w:p w:rsidR="0001353D" w:rsidRPr="004174B4" w:rsidRDefault="0001353D" w:rsidP="008F28A9">
            <w:pPr>
              <w:pStyle w:val="ConsPlusNormal"/>
              <w:widowControl/>
              <w:ind w:firstLine="540"/>
              <w:jc w:val="both"/>
              <w:rPr>
                <w:rFonts w:ascii="Times New Roman" w:hAnsi="Times New Roman" w:cs="Times New Roman"/>
                <w:sz w:val="24"/>
                <w:szCs w:val="24"/>
              </w:rPr>
            </w:pPr>
            <w:r w:rsidRPr="004174B4">
              <w:rPr>
                <w:rFonts w:ascii="Times New Roman" w:hAnsi="Times New Roman" w:cs="Times New Roman"/>
                <w:sz w:val="24"/>
                <w:szCs w:val="24"/>
              </w:rPr>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МСФО Бухгалтерской службы и Департамент управления дочерними и зависимыми обществами  ОАО «РЖД», в срок не позднее 15 февраля 2018 года.</w:t>
            </w:r>
          </w:p>
          <w:p w:rsidR="0001353D" w:rsidRPr="004174B4" w:rsidRDefault="0001353D" w:rsidP="008F28A9">
            <w:pPr>
              <w:pStyle w:val="ConsPlusNormal"/>
              <w:widowControl/>
              <w:ind w:firstLine="540"/>
              <w:jc w:val="both"/>
              <w:rPr>
                <w:rFonts w:ascii="Times New Roman" w:hAnsi="Times New Roman" w:cs="Times New Roman"/>
                <w:sz w:val="24"/>
                <w:szCs w:val="24"/>
              </w:rPr>
            </w:pPr>
            <w:r w:rsidRPr="004174B4">
              <w:rPr>
                <w:rFonts w:ascii="Times New Roman" w:hAnsi="Times New Roman" w:cs="Times New Roman"/>
                <w:sz w:val="24"/>
                <w:szCs w:val="24"/>
              </w:rPr>
              <w:t>Структура представляемых материалов должна быть следующей:</w:t>
            </w:r>
          </w:p>
          <w:p w:rsidR="0001353D" w:rsidRPr="004174B4" w:rsidRDefault="0001353D" w:rsidP="008F28A9">
            <w:pPr>
              <w:pStyle w:val="ConsPlusNormal"/>
              <w:widowControl/>
              <w:ind w:firstLine="540"/>
              <w:jc w:val="both"/>
              <w:rPr>
                <w:rFonts w:ascii="Times New Roman" w:hAnsi="Times New Roman" w:cs="Times New Roman"/>
                <w:sz w:val="24"/>
                <w:szCs w:val="24"/>
              </w:rPr>
            </w:pPr>
            <w:r w:rsidRPr="004174B4">
              <w:rPr>
                <w:rFonts w:ascii="Times New Roman" w:hAnsi="Times New Roman" w:cs="Times New Roman"/>
                <w:sz w:val="24"/>
                <w:szCs w:val="24"/>
              </w:rPr>
              <w:t>Имя папки - краткое наименование организации и год проверки.</w:t>
            </w:r>
          </w:p>
          <w:p w:rsidR="0001353D" w:rsidRPr="004174B4" w:rsidRDefault="0001353D" w:rsidP="008F28A9">
            <w:pPr>
              <w:pStyle w:val="ConsPlusNormal"/>
              <w:widowControl/>
              <w:ind w:firstLine="540"/>
              <w:jc w:val="both"/>
              <w:rPr>
                <w:rFonts w:ascii="Times New Roman" w:hAnsi="Times New Roman" w:cs="Times New Roman"/>
                <w:sz w:val="24"/>
                <w:szCs w:val="24"/>
              </w:rPr>
            </w:pPr>
            <w:r w:rsidRPr="004174B4">
              <w:rPr>
                <w:rFonts w:ascii="Times New Roman" w:hAnsi="Times New Roman" w:cs="Times New Roman"/>
                <w:sz w:val="24"/>
                <w:szCs w:val="24"/>
              </w:rPr>
              <w:t>В папку вкладываются следующие файлы:</w:t>
            </w:r>
          </w:p>
          <w:p w:rsidR="0001353D" w:rsidRPr="004174B4" w:rsidRDefault="0001353D" w:rsidP="008F28A9">
            <w:pPr>
              <w:pStyle w:val="ConsPlusNormal"/>
              <w:widowControl/>
              <w:ind w:firstLine="540"/>
              <w:jc w:val="both"/>
              <w:rPr>
                <w:rFonts w:ascii="Times New Roman" w:hAnsi="Times New Roman" w:cs="Times New Roman"/>
                <w:sz w:val="24"/>
                <w:szCs w:val="24"/>
              </w:rPr>
            </w:pPr>
            <w:r w:rsidRPr="004174B4">
              <w:rPr>
                <w:rFonts w:ascii="Times New Roman" w:hAnsi="Times New Roman" w:cs="Times New Roman"/>
                <w:sz w:val="24"/>
                <w:szCs w:val="24"/>
              </w:rPr>
              <w:t xml:space="preserve">а) Az.doc. - аудиторское заключение и полный комплект годовой бухгалтерской (финансовой) отчетности (файлы в формате Word и сканированная копия подписанных документов в формате </w:t>
            </w:r>
            <w:r w:rsidRPr="004174B4">
              <w:rPr>
                <w:rFonts w:ascii="Times New Roman" w:hAnsi="Times New Roman" w:cs="Times New Roman"/>
                <w:sz w:val="24"/>
                <w:szCs w:val="24"/>
                <w:lang w:val="en-US"/>
              </w:rPr>
              <w:t>PDF</w:t>
            </w:r>
            <w:r w:rsidRPr="004174B4">
              <w:rPr>
                <w:rFonts w:ascii="Times New Roman" w:hAnsi="Times New Roman" w:cs="Times New Roman"/>
                <w:sz w:val="24"/>
                <w:szCs w:val="24"/>
              </w:rPr>
              <w:t>);</w:t>
            </w:r>
          </w:p>
          <w:p w:rsidR="0001353D" w:rsidRPr="004174B4" w:rsidRDefault="0001353D" w:rsidP="008F28A9">
            <w:pPr>
              <w:pStyle w:val="ConsPlusNormal"/>
              <w:widowControl/>
              <w:ind w:firstLine="540"/>
              <w:jc w:val="both"/>
              <w:rPr>
                <w:rFonts w:ascii="Times New Roman" w:hAnsi="Times New Roman" w:cs="Times New Roman"/>
                <w:sz w:val="24"/>
                <w:szCs w:val="24"/>
              </w:rPr>
            </w:pPr>
            <w:r w:rsidRPr="004174B4">
              <w:rPr>
                <w:rFonts w:ascii="Times New Roman" w:hAnsi="Times New Roman" w:cs="Times New Roman"/>
                <w:sz w:val="24"/>
                <w:szCs w:val="24"/>
              </w:rPr>
              <w:t xml:space="preserve">б) Otchet.doc - аудиторский отчет, включая приложения к Техническому заданию (файл в формате Word и сканированная копия подписанного документа в формате </w:t>
            </w:r>
            <w:r w:rsidRPr="004174B4">
              <w:rPr>
                <w:rFonts w:ascii="Times New Roman" w:hAnsi="Times New Roman" w:cs="Times New Roman"/>
                <w:sz w:val="24"/>
                <w:szCs w:val="24"/>
                <w:lang w:val="en-US"/>
              </w:rPr>
              <w:t>PDF</w:t>
            </w:r>
            <w:r w:rsidRPr="004174B4">
              <w:rPr>
                <w:rFonts w:ascii="Times New Roman" w:hAnsi="Times New Roman" w:cs="Times New Roman"/>
                <w:sz w:val="24"/>
                <w:szCs w:val="24"/>
              </w:rPr>
              <w:t>);</w:t>
            </w:r>
          </w:p>
          <w:p w:rsidR="0001353D" w:rsidRPr="004174B4" w:rsidRDefault="0001353D" w:rsidP="008F28A9">
            <w:pPr>
              <w:pStyle w:val="ConsPlusNormal"/>
              <w:widowControl/>
              <w:ind w:firstLine="540"/>
              <w:jc w:val="both"/>
              <w:rPr>
                <w:rFonts w:ascii="Times New Roman" w:hAnsi="Times New Roman" w:cs="Times New Roman"/>
                <w:color w:val="FF0000"/>
                <w:sz w:val="24"/>
                <w:szCs w:val="24"/>
              </w:rPr>
            </w:pPr>
            <w:r w:rsidRPr="004174B4">
              <w:rPr>
                <w:rFonts w:ascii="Times New Roman" w:hAnsi="Times New Roman" w:cs="Times New Roman"/>
                <w:sz w:val="24"/>
                <w:szCs w:val="24"/>
              </w:rPr>
              <w:t>в) Balance.xls – баланс, отчет о финансовых результатах и приложения к ним (файлы в формате Excel);</w:t>
            </w:r>
          </w:p>
          <w:p w:rsidR="0001353D" w:rsidRPr="004174B4" w:rsidRDefault="0001353D" w:rsidP="008F28A9">
            <w:pPr>
              <w:pStyle w:val="ConsPlusNormal"/>
              <w:widowControl/>
              <w:ind w:firstLine="540"/>
              <w:jc w:val="both"/>
              <w:rPr>
                <w:rFonts w:ascii="Times New Roman" w:hAnsi="Times New Roman" w:cs="Times New Roman"/>
                <w:sz w:val="24"/>
                <w:szCs w:val="24"/>
              </w:rPr>
            </w:pPr>
            <w:r w:rsidRPr="004174B4">
              <w:rPr>
                <w:rFonts w:ascii="Times New Roman" w:hAnsi="Times New Roman" w:cs="Times New Roman"/>
                <w:sz w:val="24"/>
                <w:szCs w:val="24"/>
              </w:rPr>
              <w:t>г)</w:t>
            </w:r>
            <w:r w:rsidRPr="004174B4">
              <w:rPr>
                <w:rFonts w:ascii="Times New Roman" w:hAnsi="Times New Roman" w:cs="Times New Roman"/>
                <w:color w:val="FF0000"/>
                <w:sz w:val="24"/>
                <w:szCs w:val="24"/>
              </w:rPr>
              <w:t xml:space="preserve"> </w:t>
            </w:r>
            <w:r w:rsidRPr="004174B4">
              <w:rPr>
                <w:rFonts w:ascii="Times New Roman" w:hAnsi="Times New Roman" w:cs="Times New Roman"/>
                <w:sz w:val="24"/>
                <w:szCs w:val="24"/>
              </w:rPr>
              <w:t>Расшифровка плановых и фактических расходов аудитора в разрезе выполненных объемов работ.</w:t>
            </w:r>
          </w:p>
          <w:p w:rsidR="0001353D" w:rsidRPr="004174B4" w:rsidRDefault="0001353D" w:rsidP="008F28A9">
            <w:pPr>
              <w:pStyle w:val="ConsPlusNormal"/>
              <w:widowControl/>
              <w:ind w:firstLine="540"/>
              <w:jc w:val="both"/>
              <w:rPr>
                <w:rFonts w:ascii="Times New Roman" w:hAnsi="Times New Roman" w:cs="Times New Roman"/>
                <w:sz w:val="24"/>
                <w:szCs w:val="24"/>
              </w:rPr>
            </w:pPr>
          </w:p>
        </w:tc>
      </w:tr>
      <w:tr w:rsidR="0001353D" w:rsidRPr="004174B4" w:rsidTr="00272888">
        <w:tc>
          <w:tcPr>
            <w:tcW w:w="5000" w:type="pct"/>
            <w:gridSpan w:val="13"/>
          </w:tcPr>
          <w:p w:rsidR="0001353D" w:rsidRPr="004174B4" w:rsidRDefault="0001353D" w:rsidP="008F28A9">
            <w:pPr>
              <w:jc w:val="both"/>
              <w:rPr>
                <w:i/>
              </w:rPr>
            </w:pPr>
            <w:r w:rsidRPr="004174B4">
              <w:rPr>
                <w:b/>
              </w:rPr>
              <w:t>4.</w:t>
            </w:r>
            <w:r w:rsidRPr="004174B4">
              <w:rPr>
                <w:i/>
              </w:rPr>
              <w:t xml:space="preserve"> </w:t>
            </w:r>
            <w:r w:rsidRPr="004174B4">
              <w:rPr>
                <w:b/>
                <w:bCs/>
              </w:rPr>
              <w:t>Место, условия и порядок оказания услуг</w:t>
            </w:r>
          </w:p>
        </w:tc>
      </w:tr>
      <w:tr w:rsidR="0001353D" w:rsidRPr="004174B4" w:rsidTr="00272888">
        <w:tc>
          <w:tcPr>
            <w:tcW w:w="1124" w:type="pct"/>
            <w:gridSpan w:val="3"/>
          </w:tcPr>
          <w:p w:rsidR="0001353D" w:rsidRPr="004174B4" w:rsidRDefault="0001353D" w:rsidP="008F28A9">
            <w:pPr>
              <w:jc w:val="both"/>
            </w:pPr>
            <w:r w:rsidRPr="004174B4">
              <w:t>Место</w:t>
            </w:r>
            <w:r w:rsidRPr="004174B4">
              <w:rPr>
                <w:bCs/>
              </w:rPr>
              <w:t xml:space="preserve"> оказания услуг</w:t>
            </w:r>
          </w:p>
        </w:tc>
        <w:tc>
          <w:tcPr>
            <w:tcW w:w="3876" w:type="pct"/>
            <w:gridSpan w:val="10"/>
          </w:tcPr>
          <w:p w:rsidR="0001353D" w:rsidRPr="004174B4" w:rsidRDefault="0001353D" w:rsidP="008F28A9">
            <w:pPr>
              <w:jc w:val="both"/>
              <w:rPr>
                <w:i/>
              </w:rPr>
            </w:pPr>
            <w:r w:rsidRPr="004174B4">
              <w:t>г. Вологда, ул. Товарная, д.8 с</w:t>
            </w:r>
            <w:r w:rsidRPr="004174B4">
              <w:rPr>
                <w:rFonts w:eastAsia="MS Mincho"/>
              </w:rPr>
              <w:t xml:space="preserve"> 08час. 00 мин. до 17 час. 00 мин., кроме праздничных дней</w:t>
            </w:r>
          </w:p>
        </w:tc>
      </w:tr>
      <w:tr w:rsidR="0001353D" w:rsidRPr="004174B4" w:rsidTr="00272888">
        <w:tc>
          <w:tcPr>
            <w:tcW w:w="1124" w:type="pct"/>
            <w:gridSpan w:val="3"/>
          </w:tcPr>
          <w:p w:rsidR="0001353D" w:rsidRPr="004174B4" w:rsidRDefault="0001353D" w:rsidP="008F28A9">
            <w:pPr>
              <w:jc w:val="both"/>
              <w:rPr>
                <w:i/>
              </w:rPr>
            </w:pPr>
            <w:r w:rsidRPr="004174B4">
              <w:t xml:space="preserve">Условия </w:t>
            </w:r>
            <w:r w:rsidRPr="004174B4">
              <w:rPr>
                <w:bCs/>
              </w:rPr>
              <w:t>оказания услуг</w:t>
            </w:r>
          </w:p>
        </w:tc>
        <w:tc>
          <w:tcPr>
            <w:tcW w:w="3876" w:type="pct"/>
            <w:gridSpan w:val="10"/>
          </w:tcPr>
          <w:p w:rsidR="0001353D" w:rsidRPr="004174B4" w:rsidRDefault="0001353D" w:rsidP="008F28A9">
            <w:pPr>
              <w:pStyle w:val="ConsNormal"/>
              <w:widowControl/>
              <w:ind w:firstLine="539"/>
              <w:jc w:val="both"/>
              <w:rPr>
                <w:rFonts w:ascii="Times New Roman" w:hAnsi="Times New Roman"/>
                <w:b/>
                <w:sz w:val="24"/>
                <w:szCs w:val="24"/>
              </w:rPr>
            </w:pPr>
            <w:r w:rsidRPr="004174B4">
              <w:rPr>
                <w:rFonts w:ascii="Times New Roman" w:hAnsi="Times New Roman"/>
                <w:sz w:val="24"/>
                <w:szCs w:val="24"/>
              </w:rPr>
              <w:t xml:space="preserve">   При планировании и осуществлении процедур сбора аудиторских доказательств Аудитору следует исходить из сложившегося объема хозяйственных операций по каждому разделу учета, объемов деятельности АО «Вологодский ВРЗ», а также сложившейся схемы документооборота и необходимых затрат времени персонала АО «Вологодский ВРЗ» на подготовку требуемой информации.</w:t>
            </w:r>
            <w:r w:rsidRPr="004174B4">
              <w:rPr>
                <w:rFonts w:ascii="Times New Roman" w:hAnsi="Times New Roman"/>
                <w:b/>
                <w:sz w:val="24"/>
                <w:szCs w:val="24"/>
              </w:rPr>
              <w:t xml:space="preserve"> </w:t>
            </w:r>
          </w:p>
          <w:p w:rsidR="0001353D" w:rsidRPr="004174B4" w:rsidRDefault="0001353D" w:rsidP="008F28A9">
            <w:pPr>
              <w:pStyle w:val="a9"/>
              <w:ind w:left="-142"/>
              <w:rPr>
                <w:sz w:val="24"/>
              </w:rPr>
            </w:pPr>
            <w:r w:rsidRPr="004174B4">
              <w:rPr>
                <w:sz w:val="24"/>
              </w:rPr>
              <w:t xml:space="preserve">   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АО «Вологодский ВРЗ».</w:t>
            </w:r>
          </w:p>
          <w:p w:rsidR="0001353D" w:rsidRPr="004174B4" w:rsidRDefault="0001353D" w:rsidP="008F28A9">
            <w:pPr>
              <w:pStyle w:val="a9"/>
              <w:ind w:firstLine="567"/>
              <w:rPr>
                <w:sz w:val="24"/>
              </w:rPr>
            </w:pPr>
            <w:r w:rsidRPr="004174B4">
              <w:rPr>
                <w:sz w:val="24"/>
              </w:rPr>
              <w:t xml:space="preserve">  Аудитору следует в полном объеме исполнять установленные правила доступа на объекты АО «Вологодский ВРЗ» и иные внутренние правила, заблаговременно извещать руководство АО «Вологодский ВРЗ» о необходимости посещения объектов и своевременно предоставлять информацию, необходимую для организации таких работ.</w:t>
            </w:r>
          </w:p>
          <w:p w:rsidR="0001353D" w:rsidRPr="004174B4" w:rsidRDefault="0001353D" w:rsidP="008F28A9">
            <w:pPr>
              <w:pStyle w:val="11"/>
              <w:ind w:firstLine="709"/>
              <w:rPr>
                <w:bCs/>
                <w:sz w:val="24"/>
                <w:szCs w:val="24"/>
              </w:rPr>
            </w:pPr>
          </w:p>
        </w:tc>
      </w:tr>
      <w:tr w:rsidR="0001353D" w:rsidRPr="004174B4" w:rsidTr="00272888">
        <w:tc>
          <w:tcPr>
            <w:tcW w:w="1124" w:type="pct"/>
            <w:gridSpan w:val="3"/>
          </w:tcPr>
          <w:p w:rsidR="0001353D" w:rsidRPr="004174B4" w:rsidRDefault="0001353D" w:rsidP="008F28A9">
            <w:pPr>
              <w:jc w:val="both"/>
              <w:rPr>
                <w:i/>
              </w:rPr>
            </w:pPr>
            <w:r w:rsidRPr="004174B4">
              <w:t xml:space="preserve">Сроки </w:t>
            </w:r>
            <w:r w:rsidRPr="004174B4">
              <w:rPr>
                <w:bCs/>
              </w:rPr>
              <w:t>оказания услуг</w:t>
            </w:r>
          </w:p>
        </w:tc>
        <w:tc>
          <w:tcPr>
            <w:tcW w:w="3876" w:type="pct"/>
            <w:gridSpan w:val="10"/>
          </w:tcPr>
          <w:p w:rsidR="0001353D" w:rsidRPr="004174B4" w:rsidRDefault="0001353D" w:rsidP="008F28A9">
            <w:pPr>
              <w:pStyle w:val="ConsNonformat"/>
              <w:widowControl/>
              <w:spacing w:before="120"/>
              <w:ind w:firstLine="567"/>
              <w:jc w:val="both"/>
              <w:rPr>
                <w:rFonts w:ascii="Times New Roman" w:hAnsi="Times New Roman" w:cs="Times New Roman"/>
                <w:sz w:val="24"/>
                <w:szCs w:val="24"/>
              </w:rPr>
            </w:pPr>
            <w:r w:rsidRPr="004174B4">
              <w:rPr>
                <w:rFonts w:ascii="Times New Roman" w:hAnsi="Times New Roman" w:cs="Times New Roman"/>
                <w:sz w:val="24"/>
                <w:szCs w:val="24"/>
              </w:rPr>
              <w:t>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15 февраля года, следующего за отчетным. 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10 февраля года, следующего за отчетным.</w:t>
            </w:r>
          </w:p>
          <w:p w:rsidR="0001353D" w:rsidRPr="004174B4" w:rsidRDefault="0001353D" w:rsidP="008F28A9">
            <w:pPr>
              <w:ind w:firstLine="709"/>
              <w:jc w:val="both"/>
              <w:rPr>
                <w:rFonts w:eastAsia="MS Mincho"/>
                <w:bCs/>
              </w:rPr>
            </w:pPr>
          </w:p>
        </w:tc>
      </w:tr>
      <w:tr w:rsidR="0001353D" w:rsidRPr="004174B4" w:rsidTr="00272888">
        <w:tc>
          <w:tcPr>
            <w:tcW w:w="5000" w:type="pct"/>
            <w:gridSpan w:val="13"/>
          </w:tcPr>
          <w:p w:rsidR="0001353D" w:rsidRPr="004174B4" w:rsidRDefault="0001353D" w:rsidP="008F28A9">
            <w:pPr>
              <w:jc w:val="both"/>
              <w:rPr>
                <w:i/>
              </w:rPr>
            </w:pPr>
            <w:r w:rsidRPr="004174B4">
              <w:rPr>
                <w:b/>
                <w:bCs/>
              </w:rPr>
              <w:t>5. Форма, сроки и порядок оплаты</w:t>
            </w:r>
          </w:p>
        </w:tc>
      </w:tr>
      <w:tr w:rsidR="0001353D" w:rsidRPr="004174B4" w:rsidTr="00272888">
        <w:tc>
          <w:tcPr>
            <w:tcW w:w="1124" w:type="pct"/>
            <w:gridSpan w:val="3"/>
          </w:tcPr>
          <w:p w:rsidR="0001353D" w:rsidRPr="004174B4" w:rsidRDefault="0001353D" w:rsidP="008F28A9">
            <w:pPr>
              <w:jc w:val="both"/>
              <w:rPr>
                <w:i/>
              </w:rPr>
            </w:pPr>
            <w:r w:rsidRPr="004174B4">
              <w:rPr>
                <w:bCs/>
              </w:rPr>
              <w:t>Форма оплаты</w:t>
            </w:r>
          </w:p>
        </w:tc>
        <w:tc>
          <w:tcPr>
            <w:tcW w:w="3876" w:type="pct"/>
            <w:gridSpan w:val="10"/>
          </w:tcPr>
          <w:p w:rsidR="0001353D" w:rsidRPr="004174B4" w:rsidRDefault="0001353D" w:rsidP="008F28A9">
            <w:pPr>
              <w:jc w:val="both"/>
            </w:pPr>
            <w:r w:rsidRPr="004174B4">
              <w:rPr>
                <w:bCs/>
              </w:rPr>
              <w:t>Оплата осуществляется в безналичной форме путем перечисления средств на счет контрагента.</w:t>
            </w:r>
          </w:p>
        </w:tc>
      </w:tr>
      <w:tr w:rsidR="0001353D" w:rsidRPr="004174B4" w:rsidTr="00272888">
        <w:tc>
          <w:tcPr>
            <w:tcW w:w="1124" w:type="pct"/>
            <w:gridSpan w:val="3"/>
          </w:tcPr>
          <w:p w:rsidR="0001353D" w:rsidRPr="004174B4" w:rsidRDefault="0001353D" w:rsidP="008F28A9">
            <w:pPr>
              <w:jc w:val="both"/>
              <w:rPr>
                <w:i/>
              </w:rPr>
            </w:pPr>
            <w:r w:rsidRPr="004174B4">
              <w:rPr>
                <w:bCs/>
              </w:rPr>
              <w:t>Авансирование</w:t>
            </w:r>
          </w:p>
        </w:tc>
        <w:tc>
          <w:tcPr>
            <w:tcW w:w="3876" w:type="pct"/>
            <w:gridSpan w:val="10"/>
          </w:tcPr>
          <w:p w:rsidR="0001353D" w:rsidRPr="004174B4" w:rsidRDefault="0001353D" w:rsidP="008F28A9">
            <w:pPr>
              <w:jc w:val="both"/>
              <w:rPr>
                <w:bCs/>
              </w:rPr>
            </w:pPr>
            <w:r w:rsidRPr="004174B4">
              <w:rPr>
                <w:bCs/>
              </w:rPr>
              <w:t>Авансирование не предусмотрено.</w:t>
            </w:r>
          </w:p>
        </w:tc>
      </w:tr>
      <w:tr w:rsidR="0001353D" w:rsidRPr="004174B4" w:rsidTr="00272888">
        <w:tc>
          <w:tcPr>
            <w:tcW w:w="1124" w:type="pct"/>
            <w:gridSpan w:val="3"/>
          </w:tcPr>
          <w:p w:rsidR="0001353D" w:rsidRPr="004174B4" w:rsidRDefault="0001353D" w:rsidP="008F28A9">
            <w:pPr>
              <w:jc w:val="both"/>
              <w:rPr>
                <w:i/>
              </w:rPr>
            </w:pPr>
            <w:r w:rsidRPr="004174B4">
              <w:rPr>
                <w:bCs/>
              </w:rPr>
              <w:t>Срок и порядок оплаты</w:t>
            </w:r>
          </w:p>
        </w:tc>
        <w:tc>
          <w:tcPr>
            <w:tcW w:w="3876" w:type="pct"/>
            <w:gridSpan w:val="10"/>
          </w:tcPr>
          <w:p w:rsidR="0001353D" w:rsidRPr="004174B4" w:rsidRDefault="0001353D" w:rsidP="008F28A9">
            <w:pPr>
              <w:pStyle w:val="a9"/>
              <w:ind w:firstLine="426"/>
              <w:rPr>
                <w:sz w:val="24"/>
              </w:rPr>
            </w:pPr>
            <w:r w:rsidRPr="004174B4">
              <w:rPr>
                <w:sz w:val="24"/>
              </w:rPr>
              <w:t>При оплате услуг по проведению аудита бухгалтерской (финансовой) отчетности Заказчик руководствуется «Типовыми условиями расчетов Общества по договорам, заключаемым от имени Общества с контрагентами, плательщиком по которым является Общество», то есть оплата услуг осуществляется в срок не позднее 45 дней с момента подписания Акта сдачи-приемки оказанных услуг.</w:t>
            </w:r>
          </w:p>
          <w:p w:rsidR="0001353D" w:rsidRPr="004174B4" w:rsidRDefault="0001353D" w:rsidP="008F28A9">
            <w:pPr>
              <w:ind w:firstLine="709"/>
              <w:jc w:val="both"/>
              <w:rPr>
                <w:bCs/>
              </w:rPr>
            </w:pPr>
            <w:r w:rsidRPr="004174B4">
              <w:rPr>
                <w:bCs/>
              </w:rPr>
              <w:t>Авансирование услуг Исполнителя не предусмотрено.</w:t>
            </w:r>
            <w:r w:rsidRPr="004174B4">
              <w:rPr>
                <w:bCs/>
                <w:i/>
              </w:rPr>
              <w:t xml:space="preserve"> </w:t>
            </w:r>
            <w:r w:rsidRPr="004174B4">
              <w:rPr>
                <w:bCs/>
              </w:rPr>
              <w:t>В форме финансово-коммерческого предложения данное условие должно быть предусмотрено.</w:t>
            </w:r>
          </w:p>
          <w:p w:rsidR="0001353D" w:rsidRPr="004174B4" w:rsidRDefault="0001353D" w:rsidP="008F28A9">
            <w:pPr>
              <w:ind w:firstLine="709"/>
              <w:jc w:val="both"/>
            </w:pPr>
            <w:r w:rsidRPr="004174B4">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оказанной услуги по договору.</w:t>
            </w:r>
          </w:p>
          <w:p w:rsidR="0001353D" w:rsidRPr="004174B4" w:rsidRDefault="0001353D" w:rsidP="008F28A9">
            <w:pPr>
              <w:ind w:firstLine="709"/>
              <w:jc w:val="both"/>
              <w:rPr>
                <w:bCs/>
              </w:rPr>
            </w:pPr>
            <w:r w:rsidRPr="004174B4">
              <w:t>Срок оплаты оказанных услуг по договору, заключенному исполнителем с субъектом малого и среднего предпринимательства в целях исполнения договора, заключенного исполнителем с заказчиком, должен составлять не более 30 календарных дней со дня подписания заказчиком документа о приемке оказанной услуги по договору.</w:t>
            </w:r>
          </w:p>
          <w:p w:rsidR="0001353D" w:rsidRPr="004174B4" w:rsidRDefault="0001353D" w:rsidP="008F28A9">
            <w:pPr>
              <w:jc w:val="both"/>
            </w:pPr>
          </w:p>
        </w:tc>
      </w:tr>
      <w:tr w:rsidR="0001353D" w:rsidRPr="004174B4" w:rsidTr="00272888">
        <w:tc>
          <w:tcPr>
            <w:tcW w:w="5000" w:type="pct"/>
            <w:gridSpan w:val="13"/>
          </w:tcPr>
          <w:p w:rsidR="0001353D" w:rsidRPr="004174B4" w:rsidRDefault="0001353D" w:rsidP="008F28A9">
            <w:pPr>
              <w:jc w:val="both"/>
              <w:rPr>
                <w:i/>
              </w:rPr>
            </w:pPr>
            <w:r w:rsidRPr="004174B4">
              <w:rPr>
                <w:b/>
                <w:bCs/>
              </w:rPr>
              <w:t>6. Документы, предоставляемые в подтверждение соответствия предлагаемых участником услуг</w:t>
            </w:r>
          </w:p>
        </w:tc>
      </w:tr>
      <w:tr w:rsidR="0001353D" w:rsidRPr="004174B4" w:rsidTr="00272888">
        <w:tc>
          <w:tcPr>
            <w:tcW w:w="5000" w:type="pct"/>
            <w:gridSpan w:val="13"/>
          </w:tcPr>
          <w:p w:rsidR="0001353D" w:rsidRPr="004174B4" w:rsidRDefault="0001353D" w:rsidP="008F28A9">
            <w:pPr>
              <w:jc w:val="both"/>
              <w:rPr>
                <w:i/>
              </w:rPr>
            </w:pPr>
            <w:r w:rsidRPr="004174B4">
              <w:rPr>
                <w:bCs/>
              </w:rPr>
              <w:t>Предоставление документов в подтверждение соответствия предлагаемых участником услуг не требуется.</w:t>
            </w:r>
          </w:p>
        </w:tc>
      </w:tr>
      <w:tr w:rsidR="0001353D" w:rsidRPr="004174B4" w:rsidTr="00272888">
        <w:tc>
          <w:tcPr>
            <w:tcW w:w="5000" w:type="pct"/>
            <w:gridSpan w:val="13"/>
          </w:tcPr>
          <w:p w:rsidR="0001353D" w:rsidRPr="004174B4" w:rsidRDefault="0001353D" w:rsidP="008F28A9">
            <w:pPr>
              <w:jc w:val="both"/>
              <w:rPr>
                <w:b/>
              </w:rPr>
            </w:pPr>
            <w:r w:rsidRPr="004174B4">
              <w:rPr>
                <w:b/>
              </w:rPr>
              <w:t>7. Расчет услуг за единицу</w:t>
            </w:r>
          </w:p>
        </w:tc>
      </w:tr>
      <w:tr w:rsidR="0001353D" w:rsidRPr="004174B4" w:rsidTr="00272888">
        <w:tc>
          <w:tcPr>
            <w:tcW w:w="5000" w:type="pct"/>
            <w:gridSpan w:val="13"/>
          </w:tcPr>
          <w:p w:rsidR="0001353D" w:rsidRPr="004174B4" w:rsidRDefault="0001353D" w:rsidP="008F28A9">
            <w:pPr>
              <w:jc w:val="both"/>
              <w:rPr>
                <w:i/>
              </w:rPr>
            </w:pPr>
            <w:r w:rsidRPr="004174B4">
              <w:t>Стоимость каждого наименования услуг за единицу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конкурса заключается договор).</w:t>
            </w:r>
          </w:p>
        </w:tc>
      </w:tr>
    </w:tbl>
    <w:p w:rsidR="0001353D" w:rsidRDefault="0001353D" w:rsidP="0001353D">
      <w:pPr>
        <w:pStyle w:val="2"/>
        <w:tabs>
          <w:tab w:val="num" w:pos="1080"/>
        </w:tabs>
        <w:spacing w:before="0" w:after="0"/>
        <w:ind w:left="1080" w:hanging="720"/>
        <w:jc w:val="center"/>
        <w:rPr>
          <w:rFonts w:ascii="Times New Roman" w:hAnsi="Times New Roman"/>
          <w:b w:val="0"/>
          <w:i w:val="0"/>
        </w:rPr>
      </w:pPr>
    </w:p>
    <w:p w:rsidR="00F86A51" w:rsidRDefault="00F86A51" w:rsidP="0001353D">
      <w:pPr>
        <w:pStyle w:val="2"/>
        <w:tabs>
          <w:tab w:val="num" w:pos="1080"/>
        </w:tabs>
        <w:spacing w:before="0" w:after="0"/>
        <w:ind w:left="1080" w:hanging="720"/>
        <w:jc w:val="center"/>
        <w:rPr>
          <w:rFonts w:ascii="Times New Roman" w:hAnsi="Times New Roman"/>
          <w:b w:val="0"/>
          <w:i w:val="0"/>
        </w:rPr>
      </w:pPr>
    </w:p>
    <w:p w:rsidR="0001353D" w:rsidRPr="00DE074F" w:rsidRDefault="0001353D" w:rsidP="0001353D">
      <w:pPr>
        <w:pStyle w:val="2"/>
        <w:tabs>
          <w:tab w:val="num" w:pos="1080"/>
        </w:tabs>
        <w:spacing w:before="0" w:after="0"/>
        <w:ind w:left="1080" w:hanging="720"/>
        <w:jc w:val="center"/>
        <w:rPr>
          <w:rFonts w:ascii="Times New Roman" w:hAnsi="Times New Roman"/>
          <w:b w:val="0"/>
          <w:i w:val="0"/>
        </w:rPr>
      </w:pPr>
      <w:r w:rsidRPr="00DE074F">
        <w:rPr>
          <w:rFonts w:ascii="Times New Roman" w:hAnsi="Times New Roman"/>
          <w:b w:val="0"/>
          <w:i w:val="0"/>
        </w:rPr>
        <w:t>Приложения</w:t>
      </w:r>
      <w:r>
        <w:rPr>
          <w:rFonts w:ascii="Times New Roman" w:hAnsi="Times New Roman"/>
          <w:b w:val="0"/>
          <w:i w:val="0"/>
        </w:rPr>
        <w:t xml:space="preserve"> к техническому заданию</w:t>
      </w:r>
    </w:p>
    <w:p w:rsidR="0001353D" w:rsidRPr="009011A7" w:rsidRDefault="0001353D" w:rsidP="0001353D"/>
    <w:p w:rsidR="0001353D" w:rsidRPr="00306E1C" w:rsidRDefault="0001353D" w:rsidP="0001353D">
      <w:pPr>
        <w:pStyle w:val="ConsNormal"/>
        <w:widowControl/>
        <w:ind w:firstLine="0"/>
        <w:jc w:val="right"/>
        <w:rPr>
          <w:rFonts w:ascii="Times New Roman" w:hAnsi="Times New Roman"/>
          <w:sz w:val="24"/>
        </w:rPr>
      </w:pPr>
      <w:r w:rsidRPr="00306E1C">
        <w:rPr>
          <w:rFonts w:ascii="Times New Roman" w:hAnsi="Times New Roman"/>
          <w:sz w:val="24"/>
        </w:rPr>
        <w:t>Приложение 1</w:t>
      </w:r>
    </w:p>
    <w:p w:rsidR="0001353D" w:rsidRPr="00306E1C" w:rsidRDefault="0001353D" w:rsidP="0001353D">
      <w:pPr>
        <w:pStyle w:val="ConsNormal"/>
        <w:widowControl/>
        <w:ind w:firstLine="540"/>
        <w:jc w:val="both"/>
        <w:rPr>
          <w:rFonts w:ascii="Times New Roman" w:hAnsi="Times New Roman"/>
          <w:sz w:val="28"/>
        </w:rPr>
      </w:pPr>
    </w:p>
    <w:p w:rsidR="0001353D" w:rsidRPr="00306E1C" w:rsidRDefault="0001353D" w:rsidP="0001353D">
      <w:pPr>
        <w:pStyle w:val="ConsNormal"/>
        <w:widowControl/>
        <w:ind w:firstLine="540"/>
        <w:jc w:val="both"/>
        <w:rPr>
          <w:rFonts w:ascii="Times New Roman" w:hAnsi="Times New Roman"/>
          <w:sz w:val="28"/>
        </w:rPr>
      </w:pPr>
      <w:r w:rsidRPr="00306E1C">
        <w:rPr>
          <w:rFonts w:ascii="Times New Roman" w:hAnsi="Times New Roman"/>
          <w:sz w:val="28"/>
        </w:rPr>
        <w:t>Полный состав годовой бухгалтерской (финансовой)</w:t>
      </w:r>
      <w:r w:rsidRPr="00306E1C">
        <w:rPr>
          <w:rFonts w:ascii="Times New Roman" w:hAnsi="Times New Roman"/>
          <w:color w:val="FF0000"/>
          <w:sz w:val="28"/>
        </w:rPr>
        <w:t xml:space="preserve"> </w:t>
      </w:r>
      <w:r w:rsidRPr="00306E1C">
        <w:rPr>
          <w:rFonts w:ascii="Times New Roman" w:hAnsi="Times New Roman"/>
          <w:sz w:val="28"/>
        </w:rPr>
        <w:t xml:space="preserve">отчетности </w:t>
      </w:r>
      <w:r w:rsidRPr="00306E1C">
        <w:rPr>
          <w:rFonts w:ascii="Times New Roman" w:hAnsi="Times New Roman"/>
          <w:sz w:val="28"/>
          <w:szCs w:val="28"/>
        </w:rPr>
        <w:t>ОАО «Вологодский ВРЗ»</w:t>
      </w:r>
      <w:r w:rsidRPr="00306E1C">
        <w:rPr>
          <w:rFonts w:ascii="Times New Roman" w:hAnsi="Times New Roman"/>
          <w:sz w:val="28"/>
        </w:rPr>
        <w:t xml:space="preserve"> за аудируемый и предшествующий аудиту год.</w:t>
      </w:r>
    </w:p>
    <w:p w:rsidR="0001353D" w:rsidRPr="00306E1C" w:rsidRDefault="0001353D" w:rsidP="0001353D">
      <w:pPr>
        <w:pStyle w:val="ConsNonformat"/>
        <w:widowControl/>
        <w:rPr>
          <w:rFonts w:ascii="Times New Roman" w:hAnsi="Times New Roman"/>
          <w:sz w:val="28"/>
        </w:rPr>
      </w:pPr>
    </w:p>
    <w:p w:rsidR="0001353D" w:rsidRPr="00306E1C" w:rsidRDefault="0001353D" w:rsidP="0001353D">
      <w:pPr>
        <w:pStyle w:val="ConsNonformat"/>
        <w:widowControl/>
        <w:rPr>
          <w:rFonts w:ascii="Times New Roman" w:hAnsi="Times New Roman"/>
          <w:sz w:val="28"/>
        </w:rPr>
      </w:pPr>
    </w:p>
    <w:p w:rsidR="0001353D" w:rsidRPr="00306E1C" w:rsidRDefault="0001353D" w:rsidP="0001353D">
      <w:pPr>
        <w:pStyle w:val="ConsNonformat"/>
        <w:widowControl/>
        <w:rPr>
          <w:rFonts w:ascii="Times New Roman" w:hAnsi="Times New Roman"/>
          <w:sz w:val="28"/>
        </w:rPr>
      </w:pPr>
    </w:p>
    <w:p w:rsidR="0001353D" w:rsidRPr="00306E1C" w:rsidRDefault="0001353D" w:rsidP="0001353D">
      <w:pPr>
        <w:pStyle w:val="ConsNonformat"/>
        <w:widowControl/>
        <w:rPr>
          <w:rFonts w:ascii="Times New Roman" w:hAnsi="Times New Roman"/>
          <w:sz w:val="28"/>
        </w:rPr>
      </w:pPr>
    </w:p>
    <w:p w:rsidR="0001353D" w:rsidRPr="00306E1C" w:rsidRDefault="0001353D" w:rsidP="0001353D">
      <w:pPr>
        <w:pStyle w:val="ConsNormal"/>
        <w:widowControl/>
        <w:ind w:firstLine="0"/>
        <w:jc w:val="right"/>
        <w:rPr>
          <w:rFonts w:ascii="Times New Roman" w:hAnsi="Times New Roman"/>
          <w:sz w:val="24"/>
        </w:rPr>
      </w:pPr>
      <w:r w:rsidRPr="00306E1C">
        <w:rPr>
          <w:rFonts w:ascii="Times New Roman" w:hAnsi="Times New Roman"/>
          <w:sz w:val="24"/>
        </w:rPr>
        <w:t>Приложение 2</w:t>
      </w:r>
    </w:p>
    <w:p w:rsidR="0001353D" w:rsidRPr="00306E1C" w:rsidRDefault="0001353D" w:rsidP="0001353D">
      <w:pPr>
        <w:pStyle w:val="ConsNormal"/>
        <w:widowControl/>
        <w:ind w:firstLine="0"/>
        <w:jc w:val="center"/>
        <w:rPr>
          <w:rFonts w:ascii="Times New Roman" w:hAnsi="Times New Roman"/>
          <w:sz w:val="28"/>
        </w:rPr>
      </w:pPr>
    </w:p>
    <w:p w:rsidR="0001353D" w:rsidRPr="00306E1C" w:rsidRDefault="0001353D" w:rsidP="0001353D">
      <w:pPr>
        <w:pStyle w:val="ConsNormal"/>
        <w:widowControl/>
        <w:ind w:firstLine="0"/>
        <w:jc w:val="center"/>
        <w:rPr>
          <w:rFonts w:ascii="Times New Roman" w:hAnsi="Times New Roman"/>
          <w:sz w:val="28"/>
        </w:rPr>
      </w:pPr>
    </w:p>
    <w:p w:rsidR="0001353D" w:rsidRPr="00306E1C" w:rsidRDefault="0001353D" w:rsidP="0001353D">
      <w:pPr>
        <w:pStyle w:val="ConsNormal"/>
        <w:widowControl/>
        <w:ind w:firstLine="0"/>
        <w:jc w:val="center"/>
        <w:rPr>
          <w:rFonts w:ascii="Times New Roman" w:hAnsi="Times New Roman"/>
          <w:sz w:val="28"/>
        </w:rPr>
      </w:pPr>
      <w:r w:rsidRPr="00306E1C">
        <w:rPr>
          <w:rFonts w:ascii="Times New Roman" w:hAnsi="Times New Roman"/>
          <w:sz w:val="28"/>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tblPr>
      <w:tblGrid>
        <w:gridCol w:w="540"/>
        <w:gridCol w:w="1350"/>
        <w:gridCol w:w="1350"/>
        <w:gridCol w:w="1080"/>
        <w:gridCol w:w="2343"/>
        <w:gridCol w:w="2976"/>
      </w:tblGrid>
      <w:tr w:rsidR="0001353D" w:rsidRPr="00306E1C" w:rsidTr="008F28A9">
        <w:trPr>
          <w:trHeight w:val="48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135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Вид </w:t>
            </w:r>
            <w:r w:rsidRPr="00306E1C">
              <w:rPr>
                <w:rFonts w:ascii="Times New Roman" w:hAnsi="Times New Roman"/>
                <w:sz w:val="24"/>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Причина </w:t>
            </w:r>
            <w:r w:rsidRPr="00306E1C">
              <w:rPr>
                <w:rFonts w:ascii="Times New Roman" w:hAnsi="Times New Roman"/>
                <w:sz w:val="24"/>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Сумма, </w:t>
            </w:r>
            <w:r w:rsidRPr="00306E1C">
              <w:rPr>
                <w:rFonts w:ascii="Times New Roman" w:hAnsi="Times New Roman"/>
                <w:sz w:val="24"/>
              </w:rPr>
              <w:br/>
              <w:t xml:space="preserve">тыс. </w:t>
            </w:r>
            <w:r w:rsidRPr="00306E1C">
              <w:rPr>
                <w:rFonts w:ascii="Times New Roman" w:hAnsi="Times New Roman"/>
                <w:sz w:val="24"/>
              </w:rPr>
              <w:br/>
              <w:t>руб.</w:t>
            </w:r>
          </w:p>
        </w:tc>
        <w:tc>
          <w:tcPr>
            <w:tcW w:w="2343"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Рекомендация по </w:t>
            </w:r>
            <w:r w:rsidRPr="00306E1C">
              <w:rPr>
                <w:rFonts w:ascii="Times New Roman" w:hAnsi="Times New Roman"/>
                <w:sz w:val="24"/>
              </w:rPr>
              <w:br/>
              <w:t xml:space="preserve">недопущению </w:t>
            </w:r>
            <w:r w:rsidRPr="00306E1C">
              <w:rPr>
                <w:rFonts w:ascii="Times New Roman" w:hAnsi="Times New Roman"/>
                <w:sz w:val="24"/>
              </w:rPr>
              <w:br/>
              <w:t>искажения/нарушений впредь</w:t>
            </w: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1</w:t>
            </w:r>
          </w:p>
        </w:tc>
        <w:tc>
          <w:tcPr>
            <w:tcW w:w="135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2</w:t>
            </w:r>
          </w:p>
        </w:tc>
        <w:tc>
          <w:tcPr>
            <w:tcW w:w="135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3</w:t>
            </w:r>
          </w:p>
        </w:tc>
        <w:tc>
          <w:tcPr>
            <w:tcW w:w="108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4</w:t>
            </w:r>
          </w:p>
        </w:tc>
        <w:tc>
          <w:tcPr>
            <w:tcW w:w="2343"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5</w:t>
            </w:r>
          </w:p>
        </w:tc>
        <w:tc>
          <w:tcPr>
            <w:tcW w:w="2976"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6</w:t>
            </w:r>
          </w:p>
        </w:tc>
      </w:tr>
    </w:tbl>
    <w:p w:rsidR="0001353D" w:rsidRPr="00306E1C" w:rsidRDefault="0001353D" w:rsidP="0001353D">
      <w:pPr>
        <w:pStyle w:val="ConsNonformat"/>
        <w:widowControl/>
        <w:rPr>
          <w:sz w:val="24"/>
        </w:rPr>
      </w:pPr>
    </w:p>
    <w:p w:rsidR="0001353D" w:rsidRPr="00306E1C" w:rsidRDefault="0001353D" w:rsidP="0001353D">
      <w:pPr>
        <w:pStyle w:val="ConsNormal"/>
        <w:widowControl/>
        <w:ind w:firstLine="0"/>
        <w:jc w:val="right"/>
        <w:rPr>
          <w:rFonts w:ascii="Times New Roman" w:hAnsi="Times New Roman"/>
          <w:sz w:val="24"/>
        </w:rPr>
      </w:pPr>
    </w:p>
    <w:p w:rsidR="004174B4" w:rsidRDefault="004174B4" w:rsidP="0001353D">
      <w:pPr>
        <w:pStyle w:val="ConsNormal"/>
        <w:widowControl/>
        <w:ind w:firstLine="0"/>
        <w:jc w:val="right"/>
        <w:rPr>
          <w:rFonts w:ascii="Times New Roman" w:hAnsi="Times New Roman"/>
          <w:sz w:val="24"/>
        </w:rPr>
      </w:pPr>
    </w:p>
    <w:p w:rsidR="004174B4" w:rsidRDefault="004174B4" w:rsidP="0001353D">
      <w:pPr>
        <w:pStyle w:val="ConsNormal"/>
        <w:widowControl/>
        <w:ind w:firstLine="0"/>
        <w:jc w:val="right"/>
        <w:rPr>
          <w:rFonts w:ascii="Times New Roman" w:hAnsi="Times New Roman"/>
          <w:sz w:val="24"/>
        </w:rPr>
      </w:pPr>
    </w:p>
    <w:p w:rsidR="0001353D" w:rsidRPr="00306E1C" w:rsidRDefault="0001353D" w:rsidP="0001353D">
      <w:pPr>
        <w:pStyle w:val="ConsNormal"/>
        <w:widowControl/>
        <w:ind w:firstLine="0"/>
        <w:jc w:val="right"/>
        <w:rPr>
          <w:rFonts w:ascii="Times New Roman" w:hAnsi="Times New Roman"/>
          <w:sz w:val="24"/>
        </w:rPr>
      </w:pPr>
      <w:r w:rsidRPr="00306E1C">
        <w:rPr>
          <w:rFonts w:ascii="Times New Roman" w:hAnsi="Times New Roman"/>
          <w:sz w:val="24"/>
        </w:rPr>
        <w:t>Приложение 3</w:t>
      </w:r>
    </w:p>
    <w:p w:rsidR="0001353D" w:rsidRPr="00306E1C" w:rsidRDefault="0001353D" w:rsidP="0001353D">
      <w:pPr>
        <w:pStyle w:val="ConsNonformat"/>
        <w:widowControl/>
        <w:rPr>
          <w:sz w:val="24"/>
        </w:rPr>
      </w:pPr>
    </w:p>
    <w:p w:rsidR="0001353D" w:rsidRPr="00306E1C" w:rsidRDefault="0001353D" w:rsidP="0001353D">
      <w:pPr>
        <w:pStyle w:val="ConsNormal"/>
        <w:widowControl/>
        <w:ind w:firstLine="0"/>
        <w:jc w:val="center"/>
        <w:rPr>
          <w:rFonts w:ascii="Times New Roman" w:hAnsi="Times New Roman"/>
          <w:sz w:val="28"/>
        </w:rPr>
      </w:pPr>
      <w:r w:rsidRPr="00306E1C">
        <w:rPr>
          <w:rFonts w:ascii="Times New Roman" w:hAnsi="Times New Roman"/>
          <w:sz w:val="28"/>
        </w:rPr>
        <w:t>Свод рекомендаций, разработанных по результатам аудита</w:t>
      </w:r>
    </w:p>
    <w:tbl>
      <w:tblPr>
        <w:tblW w:w="0" w:type="auto"/>
        <w:tblInd w:w="70" w:type="dxa"/>
        <w:tblLayout w:type="fixed"/>
        <w:tblCellMar>
          <w:left w:w="70" w:type="dxa"/>
          <w:right w:w="70" w:type="dxa"/>
        </w:tblCellMar>
        <w:tblLook w:val="0000"/>
      </w:tblPr>
      <w:tblGrid>
        <w:gridCol w:w="540"/>
        <w:gridCol w:w="3713"/>
        <w:gridCol w:w="5386"/>
      </w:tblGrid>
      <w:tr w:rsidR="0001353D" w:rsidRPr="00306E1C" w:rsidTr="008F28A9">
        <w:trPr>
          <w:trHeight w:val="36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3713"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Ожидаемый результат от выполнения</w:t>
            </w:r>
            <w:r w:rsidRPr="00306E1C">
              <w:rPr>
                <w:rFonts w:ascii="Times New Roman" w:hAnsi="Times New Roman"/>
                <w:sz w:val="24"/>
              </w:rPr>
              <w:br/>
              <w:t>рекомендации</w:t>
            </w: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1</w:t>
            </w:r>
          </w:p>
        </w:tc>
        <w:tc>
          <w:tcPr>
            <w:tcW w:w="3713"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2</w:t>
            </w:r>
          </w:p>
        </w:tc>
        <w:tc>
          <w:tcPr>
            <w:tcW w:w="5386"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3</w:t>
            </w:r>
          </w:p>
        </w:tc>
      </w:tr>
    </w:tbl>
    <w:p w:rsidR="0001353D" w:rsidRPr="00306E1C" w:rsidRDefault="0001353D" w:rsidP="0001353D">
      <w:pPr>
        <w:pStyle w:val="ConsNonformat"/>
        <w:widowControl/>
        <w:rPr>
          <w:sz w:val="24"/>
        </w:rPr>
      </w:pPr>
    </w:p>
    <w:p w:rsidR="0001353D" w:rsidRPr="00306E1C" w:rsidRDefault="0001353D" w:rsidP="0001353D">
      <w:pPr>
        <w:pStyle w:val="ConsNonformat"/>
        <w:widowControl/>
        <w:rPr>
          <w:sz w:val="24"/>
        </w:rPr>
      </w:pPr>
    </w:p>
    <w:p w:rsidR="0001353D" w:rsidRPr="00306E1C" w:rsidRDefault="0001353D" w:rsidP="0001353D">
      <w:pPr>
        <w:pStyle w:val="ConsNormal"/>
        <w:widowControl/>
        <w:ind w:firstLine="0"/>
        <w:jc w:val="right"/>
        <w:rPr>
          <w:rFonts w:ascii="Times New Roman" w:hAnsi="Times New Roman"/>
          <w:sz w:val="24"/>
        </w:rPr>
      </w:pPr>
    </w:p>
    <w:p w:rsidR="0001353D" w:rsidRPr="00306E1C" w:rsidRDefault="0001353D" w:rsidP="0001353D">
      <w:pPr>
        <w:pStyle w:val="ConsNormal"/>
        <w:widowControl/>
        <w:ind w:firstLine="0"/>
        <w:jc w:val="right"/>
        <w:rPr>
          <w:rFonts w:ascii="Times New Roman" w:hAnsi="Times New Roman"/>
          <w:sz w:val="24"/>
        </w:rPr>
      </w:pPr>
      <w:r w:rsidRPr="00306E1C">
        <w:rPr>
          <w:rFonts w:ascii="Times New Roman" w:hAnsi="Times New Roman"/>
          <w:sz w:val="24"/>
        </w:rPr>
        <w:t>Приложение 4</w:t>
      </w:r>
    </w:p>
    <w:p w:rsidR="0001353D" w:rsidRPr="00306E1C" w:rsidRDefault="0001353D" w:rsidP="0001353D">
      <w:pPr>
        <w:pStyle w:val="ConsNormal"/>
        <w:widowControl/>
        <w:ind w:firstLine="0"/>
        <w:jc w:val="right"/>
        <w:rPr>
          <w:rFonts w:ascii="Times New Roman" w:hAnsi="Times New Roman"/>
          <w:sz w:val="24"/>
        </w:rPr>
      </w:pPr>
    </w:p>
    <w:p w:rsidR="0001353D" w:rsidRPr="00306E1C" w:rsidRDefault="0001353D" w:rsidP="0001353D">
      <w:pPr>
        <w:pStyle w:val="ConsNormal"/>
        <w:widowControl/>
        <w:ind w:firstLine="0"/>
        <w:jc w:val="center"/>
        <w:rPr>
          <w:rFonts w:ascii="Times New Roman" w:hAnsi="Times New Roman"/>
          <w:sz w:val="28"/>
        </w:rPr>
      </w:pPr>
      <w:r w:rsidRPr="00306E1C">
        <w:rPr>
          <w:rFonts w:ascii="Times New Roman" w:hAnsi="Times New Roman"/>
          <w:sz w:val="28"/>
        </w:rPr>
        <w:t>Доли ОАО «РЖД» и прочих акционеров &lt;*&gt;</w:t>
      </w:r>
    </w:p>
    <w:p w:rsidR="0001353D" w:rsidRPr="00306E1C" w:rsidRDefault="0001353D" w:rsidP="0001353D">
      <w:pPr>
        <w:pStyle w:val="ConsNormal"/>
        <w:widowControl/>
        <w:ind w:firstLine="0"/>
        <w:jc w:val="center"/>
        <w:rPr>
          <w:rFonts w:ascii="Times New Roman" w:hAnsi="Times New Roman"/>
          <w:sz w:val="28"/>
        </w:rPr>
      </w:pPr>
      <w:r w:rsidRPr="00306E1C">
        <w:rPr>
          <w:rFonts w:ascii="Times New Roman" w:hAnsi="Times New Roman"/>
          <w:sz w:val="28"/>
        </w:rPr>
        <w:t>в уставном (складочном) капитале</w:t>
      </w:r>
    </w:p>
    <w:p w:rsidR="0001353D" w:rsidRPr="00306E1C" w:rsidRDefault="0001353D" w:rsidP="0001353D">
      <w:pPr>
        <w:pStyle w:val="ConsNormal"/>
        <w:widowControl/>
        <w:ind w:firstLine="0"/>
        <w:jc w:val="center"/>
        <w:rPr>
          <w:rFonts w:ascii="Times New Roman" w:hAnsi="Times New Roman"/>
          <w:sz w:val="24"/>
        </w:rPr>
      </w:pPr>
      <w:r w:rsidRPr="00306E1C">
        <w:rPr>
          <w:rFonts w:ascii="Times New Roman" w:hAnsi="Times New Roman"/>
          <w:sz w:val="28"/>
          <w:szCs w:val="28"/>
        </w:rPr>
        <w:t>ОАО «Вологодский ВРЗ»</w:t>
      </w:r>
    </w:p>
    <w:p w:rsidR="0001353D" w:rsidRPr="00306E1C" w:rsidRDefault="0001353D" w:rsidP="0001353D">
      <w:pPr>
        <w:pStyle w:val="ConsNormal"/>
        <w:widowControl/>
        <w:ind w:firstLine="0"/>
        <w:jc w:val="center"/>
        <w:rPr>
          <w:rFonts w:ascii="Times New Roman" w:hAnsi="Times New Roman"/>
          <w:sz w:val="24"/>
        </w:rPr>
      </w:pPr>
      <w:r w:rsidRPr="00306E1C">
        <w:rPr>
          <w:rFonts w:ascii="Times New Roman" w:hAnsi="Times New Roman"/>
          <w:sz w:val="24"/>
        </w:rPr>
        <w:t>по состоянию на "__" ____________ 20__ г.</w:t>
      </w:r>
    </w:p>
    <w:p w:rsidR="0001353D" w:rsidRPr="00306E1C" w:rsidRDefault="0001353D" w:rsidP="0001353D">
      <w:pPr>
        <w:pStyle w:val="ConsNonformat"/>
        <w:widowControl/>
        <w:rPr>
          <w:rFonts w:ascii="Times New Roman" w:hAnsi="Times New Roman"/>
          <w:sz w:val="24"/>
        </w:rPr>
      </w:pPr>
    </w:p>
    <w:tbl>
      <w:tblPr>
        <w:tblW w:w="0" w:type="auto"/>
        <w:tblInd w:w="70" w:type="dxa"/>
        <w:tblLayout w:type="fixed"/>
        <w:tblCellMar>
          <w:left w:w="70" w:type="dxa"/>
          <w:right w:w="70" w:type="dxa"/>
        </w:tblCellMar>
        <w:tblLook w:val="0000"/>
      </w:tblPr>
      <w:tblGrid>
        <w:gridCol w:w="540"/>
        <w:gridCol w:w="2437"/>
        <w:gridCol w:w="2126"/>
        <w:gridCol w:w="1276"/>
        <w:gridCol w:w="1418"/>
        <w:gridCol w:w="1842"/>
      </w:tblGrid>
      <w:tr w:rsidR="0001353D" w:rsidRPr="00306E1C" w:rsidTr="008F28A9">
        <w:trPr>
          <w:trHeight w:val="60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2437"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Наименование </w:t>
            </w:r>
            <w:r w:rsidRPr="00306E1C">
              <w:rPr>
                <w:rFonts w:ascii="Times New Roman" w:hAnsi="Times New Roman"/>
                <w:sz w:val="24"/>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Юридический</w:t>
            </w:r>
            <w:r w:rsidRPr="00306E1C">
              <w:rPr>
                <w:rFonts w:ascii="Times New Roman" w:hAnsi="Times New Roman"/>
                <w:sz w:val="24"/>
              </w:rPr>
              <w:br/>
              <w:t>адрес</w:t>
            </w:r>
          </w:p>
        </w:tc>
        <w:tc>
          <w:tcPr>
            <w:tcW w:w="1276"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Тип </w:t>
            </w:r>
            <w:r w:rsidRPr="00306E1C">
              <w:rPr>
                <w:rFonts w:ascii="Times New Roman" w:hAnsi="Times New Roman"/>
                <w:sz w:val="24"/>
              </w:rPr>
              <w:br/>
              <w:t>акций</w:t>
            </w:r>
          </w:p>
        </w:tc>
        <w:tc>
          <w:tcPr>
            <w:tcW w:w="1418"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Количество </w:t>
            </w:r>
            <w:r w:rsidRPr="00306E1C">
              <w:rPr>
                <w:rFonts w:ascii="Times New Roman" w:hAnsi="Times New Roman"/>
                <w:sz w:val="24"/>
              </w:rPr>
              <w:br/>
              <w:t>акций, шт.</w:t>
            </w:r>
          </w:p>
        </w:tc>
        <w:tc>
          <w:tcPr>
            <w:tcW w:w="1842"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jc w:val="center"/>
            </w:pPr>
            <w:r w:rsidRPr="00306E1C">
              <w:t>Доля в уставном (складочном) капитале, %</w:t>
            </w: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1</w:t>
            </w:r>
          </w:p>
        </w:tc>
        <w:tc>
          <w:tcPr>
            <w:tcW w:w="2437"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2</w:t>
            </w:r>
          </w:p>
        </w:tc>
        <w:tc>
          <w:tcPr>
            <w:tcW w:w="2126"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3</w:t>
            </w:r>
          </w:p>
        </w:tc>
        <w:tc>
          <w:tcPr>
            <w:tcW w:w="1276"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4</w:t>
            </w:r>
          </w:p>
        </w:tc>
        <w:tc>
          <w:tcPr>
            <w:tcW w:w="1418"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5</w:t>
            </w:r>
          </w:p>
        </w:tc>
        <w:tc>
          <w:tcPr>
            <w:tcW w:w="1842"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6</w:t>
            </w:r>
          </w:p>
        </w:tc>
      </w:tr>
    </w:tbl>
    <w:p w:rsidR="0001353D" w:rsidRPr="00306E1C" w:rsidRDefault="0001353D" w:rsidP="0001353D">
      <w:pPr>
        <w:pStyle w:val="ConsNonformat"/>
        <w:widowControl/>
        <w:rPr>
          <w:rFonts w:ascii="Times New Roman" w:hAnsi="Times New Roman"/>
          <w:sz w:val="24"/>
        </w:rPr>
      </w:pPr>
    </w:p>
    <w:p w:rsidR="0001353D" w:rsidRPr="00306E1C" w:rsidRDefault="0001353D" w:rsidP="0001353D">
      <w:pPr>
        <w:pStyle w:val="ConsNonformat"/>
        <w:widowControl/>
        <w:rPr>
          <w:rFonts w:ascii="Times New Roman" w:hAnsi="Times New Roman"/>
          <w:sz w:val="24"/>
        </w:rPr>
      </w:pPr>
      <w:r w:rsidRPr="00306E1C">
        <w:rPr>
          <w:rFonts w:ascii="Times New Roman" w:hAnsi="Times New Roman"/>
          <w:sz w:val="24"/>
        </w:rPr>
        <w:t xml:space="preserve"> --------------------------------</w:t>
      </w:r>
    </w:p>
    <w:p w:rsidR="0001353D" w:rsidRPr="00306E1C" w:rsidRDefault="0001353D" w:rsidP="0001353D">
      <w:pPr>
        <w:pStyle w:val="ConsNormal"/>
        <w:widowControl/>
        <w:ind w:firstLine="540"/>
        <w:jc w:val="both"/>
        <w:rPr>
          <w:rFonts w:ascii="Times New Roman" w:hAnsi="Times New Roman"/>
          <w:sz w:val="24"/>
        </w:rPr>
      </w:pPr>
      <w:r w:rsidRPr="00306E1C">
        <w:rPr>
          <w:rFonts w:ascii="Times New Roman" w:hAnsi="Times New Roman"/>
          <w:sz w:val="24"/>
        </w:rPr>
        <w:t>&lt;*&gt; Перечислить всех акционеров (участников).</w:t>
      </w:r>
    </w:p>
    <w:p w:rsidR="0001353D" w:rsidRPr="00306E1C" w:rsidRDefault="0001353D" w:rsidP="0001353D">
      <w:pPr>
        <w:pStyle w:val="ConsNonformat"/>
        <w:widowControl/>
        <w:rPr>
          <w:rFonts w:ascii="Times New Roman" w:hAnsi="Times New Roman"/>
          <w:sz w:val="24"/>
        </w:rPr>
      </w:pPr>
    </w:p>
    <w:p w:rsidR="0001353D" w:rsidRPr="00306E1C" w:rsidRDefault="0001353D" w:rsidP="0001353D">
      <w:pPr>
        <w:pStyle w:val="ConsNonformat"/>
        <w:widowControl/>
        <w:rPr>
          <w:rFonts w:ascii="Times New Roman" w:hAnsi="Times New Roman"/>
          <w:sz w:val="24"/>
        </w:rPr>
      </w:pPr>
    </w:p>
    <w:p w:rsidR="0001353D" w:rsidRPr="00306E1C" w:rsidRDefault="0001353D" w:rsidP="0001353D">
      <w:pPr>
        <w:pStyle w:val="ConsNonformat"/>
        <w:widowControl/>
        <w:rPr>
          <w:rFonts w:ascii="Times New Roman" w:hAnsi="Times New Roman"/>
          <w:sz w:val="24"/>
        </w:rPr>
      </w:pPr>
    </w:p>
    <w:p w:rsidR="0001353D" w:rsidRPr="00306E1C" w:rsidRDefault="0001353D" w:rsidP="0001353D">
      <w:pPr>
        <w:pStyle w:val="ConsNonformat"/>
        <w:widowControl/>
        <w:rPr>
          <w:rFonts w:ascii="Times New Roman" w:hAnsi="Times New Roman"/>
          <w:sz w:val="24"/>
        </w:rPr>
      </w:pPr>
    </w:p>
    <w:p w:rsidR="0001353D" w:rsidRPr="00306E1C" w:rsidRDefault="0001353D" w:rsidP="0001353D">
      <w:pPr>
        <w:pStyle w:val="ConsNonformat"/>
        <w:widowControl/>
        <w:rPr>
          <w:rFonts w:ascii="Times New Roman" w:hAnsi="Times New Roman"/>
          <w:sz w:val="24"/>
        </w:rPr>
      </w:pPr>
    </w:p>
    <w:p w:rsidR="0001353D" w:rsidRPr="00306E1C" w:rsidRDefault="0001353D" w:rsidP="0001353D">
      <w:pPr>
        <w:pStyle w:val="ConsNonformat"/>
        <w:widowControl/>
        <w:rPr>
          <w:rFonts w:ascii="Times New Roman" w:hAnsi="Times New Roman"/>
          <w:sz w:val="24"/>
        </w:rPr>
      </w:pPr>
    </w:p>
    <w:p w:rsidR="0001353D" w:rsidRPr="00306E1C" w:rsidRDefault="0001353D" w:rsidP="0001353D">
      <w:pPr>
        <w:pStyle w:val="ConsNormal"/>
        <w:widowControl/>
        <w:ind w:firstLine="0"/>
        <w:jc w:val="right"/>
        <w:rPr>
          <w:rFonts w:ascii="Times New Roman" w:hAnsi="Times New Roman"/>
          <w:sz w:val="24"/>
        </w:rPr>
      </w:pPr>
      <w:r w:rsidRPr="00306E1C">
        <w:rPr>
          <w:rFonts w:ascii="Times New Roman" w:hAnsi="Times New Roman"/>
          <w:sz w:val="24"/>
        </w:rPr>
        <w:t>Приложение 5</w:t>
      </w:r>
    </w:p>
    <w:p w:rsidR="0001353D" w:rsidRPr="00306E1C" w:rsidRDefault="0001353D" w:rsidP="0001353D">
      <w:pPr>
        <w:pStyle w:val="ConsNonformat"/>
        <w:widowControl/>
        <w:rPr>
          <w:rFonts w:ascii="Times New Roman" w:hAnsi="Times New Roman"/>
          <w:sz w:val="24"/>
        </w:rPr>
      </w:pPr>
    </w:p>
    <w:p w:rsidR="0001353D" w:rsidRPr="00306E1C" w:rsidRDefault="0001353D" w:rsidP="0001353D">
      <w:pPr>
        <w:pStyle w:val="ConsNormal"/>
        <w:widowControl/>
        <w:ind w:firstLine="0"/>
        <w:jc w:val="center"/>
        <w:rPr>
          <w:rFonts w:ascii="Times New Roman" w:hAnsi="Times New Roman"/>
          <w:sz w:val="28"/>
        </w:rPr>
      </w:pPr>
      <w:r w:rsidRPr="00306E1C">
        <w:rPr>
          <w:rFonts w:ascii="Times New Roman" w:hAnsi="Times New Roman"/>
          <w:sz w:val="28"/>
        </w:rPr>
        <w:t xml:space="preserve">Ведомость учета полноты содержания учетной политики </w:t>
      </w:r>
    </w:p>
    <w:p w:rsidR="0001353D" w:rsidRPr="00306E1C" w:rsidRDefault="0001353D" w:rsidP="0001353D">
      <w:pPr>
        <w:pStyle w:val="ConsNormal"/>
        <w:widowControl/>
        <w:ind w:firstLine="0"/>
        <w:jc w:val="center"/>
        <w:rPr>
          <w:rFonts w:ascii="Times New Roman" w:hAnsi="Times New Roman"/>
          <w:sz w:val="28"/>
        </w:rPr>
      </w:pPr>
      <w:r w:rsidRPr="00306E1C">
        <w:rPr>
          <w:rFonts w:ascii="Times New Roman" w:hAnsi="Times New Roman"/>
          <w:sz w:val="28"/>
          <w:szCs w:val="28"/>
        </w:rPr>
        <w:t>ОАО «Вологодский ВРЗ»</w:t>
      </w:r>
    </w:p>
    <w:tbl>
      <w:tblPr>
        <w:tblW w:w="9639" w:type="dxa"/>
        <w:tblInd w:w="70" w:type="dxa"/>
        <w:tblLayout w:type="fixed"/>
        <w:tblCellMar>
          <w:left w:w="70" w:type="dxa"/>
          <w:right w:w="70" w:type="dxa"/>
        </w:tblCellMar>
        <w:tblLook w:val="0000"/>
      </w:tblPr>
      <w:tblGrid>
        <w:gridCol w:w="540"/>
        <w:gridCol w:w="7540"/>
        <w:gridCol w:w="1559"/>
      </w:tblGrid>
      <w:tr w:rsidR="0001353D" w:rsidRPr="00306E1C" w:rsidTr="008F28A9">
        <w:trPr>
          <w:trHeight w:val="72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Наименование раздела </w:t>
            </w:r>
            <w:r w:rsidRPr="00306E1C">
              <w:rPr>
                <w:rFonts w:ascii="Times New Roman" w:hAnsi="Times New Roman"/>
                <w:sz w:val="24"/>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Отметка о </w:t>
            </w:r>
            <w:r w:rsidRPr="00306E1C">
              <w:rPr>
                <w:rFonts w:ascii="Times New Roman" w:hAnsi="Times New Roman"/>
                <w:sz w:val="24"/>
              </w:rPr>
              <w:br/>
              <w:t xml:space="preserve">наличии </w:t>
            </w:r>
            <w:r w:rsidRPr="00306E1C">
              <w:rPr>
                <w:rFonts w:ascii="Times New Roman" w:hAnsi="Times New Roman"/>
                <w:sz w:val="24"/>
              </w:rPr>
              <w:br/>
              <w:t xml:space="preserve">раздела </w:t>
            </w:r>
            <w:r w:rsidRPr="00306E1C">
              <w:rPr>
                <w:rFonts w:ascii="Times New Roman" w:hAnsi="Times New Roman"/>
                <w:sz w:val="24"/>
              </w:rPr>
              <w:br/>
              <w:t>(подраздела),</w:t>
            </w:r>
            <w:r w:rsidRPr="00306E1C">
              <w:rPr>
                <w:rFonts w:ascii="Times New Roman" w:hAnsi="Times New Roman"/>
                <w:sz w:val="24"/>
              </w:rPr>
              <w:br/>
              <w:t>да / нет</w:t>
            </w: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1</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2</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3</w:t>
            </w: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1 </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1.1</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36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1.2</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36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1.3</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36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1.4</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Порядок проведения инвентаризации активов и</w:t>
            </w:r>
            <w:r w:rsidRPr="00306E1C">
              <w:rPr>
                <w:rFonts w:ascii="Times New Roman" w:hAnsi="Times New Roman"/>
                <w:sz w:val="24"/>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1.5</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1.6</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36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1.7</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1.8</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1.9</w:t>
            </w:r>
          </w:p>
        </w:tc>
        <w:tc>
          <w:tcPr>
            <w:tcW w:w="7540" w:type="dxa"/>
            <w:tcBorders>
              <w:top w:val="single" w:sz="6" w:space="0" w:color="auto"/>
              <w:left w:val="single" w:sz="6" w:space="0" w:color="auto"/>
              <w:bottom w:val="single" w:sz="6" w:space="0" w:color="auto"/>
              <w:right w:val="single" w:sz="6" w:space="0" w:color="auto"/>
            </w:tcBorders>
            <w:vAlign w:val="center"/>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01353D" w:rsidRPr="00306E1C" w:rsidRDefault="0001353D" w:rsidP="008F28A9">
            <w:pPr>
              <w:pStyle w:val="ConsCell"/>
              <w:widowControl/>
              <w:jc w:val="center"/>
              <w:rPr>
                <w:rFonts w:ascii="Times New Roman" w:hAnsi="Times New Roman"/>
                <w:sz w:val="24"/>
              </w:rPr>
            </w:pP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2 </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2.1</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48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2.2</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48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2.3</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2.4</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36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2.5</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36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2.6</w:t>
            </w:r>
          </w:p>
        </w:tc>
        <w:tc>
          <w:tcPr>
            <w:tcW w:w="7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bl>
    <w:p w:rsidR="0001353D" w:rsidRPr="00306E1C" w:rsidRDefault="0001353D" w:rsidP="0001353D">
      <w:pPr>
        <w:pStyle w:val="ConsNormal"/>
        <w:widowControl/>
        <w:ind w:firstLine="0"/>
        <w:jc w:val="right"/>
        <w:rPr>
          <w:rFonts w:ascii="Times New Roman" w:hAnsi="Times New Roman"/>
          <w:sz w:val="24"/>
        </w:rPr>
      </w:pPr>
    </w:p>
    <w:p w:rsidR="0001353D" w:rsidRPr="00306E1C" w:rsidRDefault="0001353D" w:rsidP="0001353D">
      <w:pPr>
        <w:pStyle w:val="ConsNonformat"/>
        <w:widowControl/>
        <w:rPr>
          <w:rFonts w:ascii="Times New Roman" w:hAnsi="Times New Roman"/>
          <w:sz w:val="24"/>
        </w:rPr>
      </w:pPr>
    </w:p>
    <w:p w:rsidR="0001353D" w:rsidRPr="00306E1C" w:rsidRDefault="0001353D" w:rsidP="0001353D">
      <w:pPr>
        <w:pStyle w:val="ConsNormal"/>
        <w:widowControl/>
        <w:ind w:firstLine="0"/>
        <w:jc w:val="right"/>
        <w:rPr>
          <w:rFonts w:ascii="Times New Roman" w:hAnsi="Times New Roman"/>
          <w:sz w:val="24"/>
        </w:rPr>
      </w:pPr>
      <w:r w:rsidRPr="00306E1C">
        <w:rPr>
          <w:rFonts w:ascii="Times New Roman" w:hAnsi="Times New Roman"/>
          <w:sz w:val="24"/>
        </w:rPr>
        <w:t>Приложение 6</w:t>
      </w:r>
    </w:p>
    <w:p w:rsidR="0001353D" w:rsidRPr="00306E1C" w:rsidRDefault="0001353D" w:rsidP="0001353D">
      <w:pPr>
        <w:pStyle w:val="ConsNonformat"/>
        <w:widowControl/>
        <w:rPr>
          <w:rFonts w:ascii="Times New Roman" w:hAnsi="Times New Roman"/>
          <w:sz w:val="24"/>
        </w:rPr>
      </w:pPr>
    </w:p>
    <w:p w:rsidR="0001353D" w:rsidRPr="00306E1C" w:rsidRDefault="0001353D" w:rsidP="0001353D">
      <w:pPr>
        <w:pStyle w:val="ConsNormal"/>
        <w:widowControl/>
        <w:ind w:firstLine="0"/>
        <w:jc w:val="center"/>
        <w:rPr>
          <w:rFonts w:ascii="Times New Roman" w:hAnsi="Times New Roman"/>
          <w:sz w:val="28"/>
        </w:rPr>
      </w:pPr>
      <w:r w:rsidRPr="00306E1C">
        <w:rPr>
          <w:rFonts w:ascii="Times New Roman" w:hAnsi="Times New Roman"/>
          <w:sz w:val="28"/>
        </w:rPr>
        <w:t>Ведомость учета выявленных несоответствий (расхождений) учетной политики</w:t>
      </w:r>
    </w:p>
    <w:p w:rsidR="0001353D" w:rsidRPr="00306E1C" w:rsidRDefault="0001353D" w:rsidP="0001353D">
      <w:pPr>
        <w:pStyle w:val="ConsNormal"/>
        <w:widowControl/>
        <w:ind w:firstLine="0"/>
        <w:jc w:val="center"/>
        <w:rPr>
          <w:rFonts w:ascii="Times New Roman" w:hAnsi="Times New Roman"/>
          <w:sz w:val="28"/>
        </w:rPr>
      </w:pPr>
      <w:r w:rsidRPr="00306E1C">
        <w:rPr>
          <w:rFonts w:ascii="Times New Roman" w:hAnsi="Times New Roman"/>
          <w:sz w:val="28"/>
          <w:szCs w:val="28"/>
        </w:rPr>
        <w:t xml:space="preserve">ОАО «Вологодский ВРЗ» </w:t>
      </w:r>
      <w:r w:rsidRPr="00306E1C">
        <w:rPr>
          <w:rFonts w:ascii="Times New Roman" w:hAnsi="Times New Roman"/>
          <w:sz w:val="28"/>
        </w:rPr>
        <w:t>и типовой учетной политики ОАО «РЖД»</w:t>
      </w:r>
    </w:p>
    <w:tbl>
      <w:tblPr>
        <w:tblW w:w="9639" w:type="dxa"/>
        <w:tblInd w:w="70" w:type="dxa"/>
        <w:tblLayout w:type="fixed"/>
        <w:tblCellMar>
          <w:left w:w="70" w:type="dxa"/>
          <w:right w:w="70" w:type="dxa"/>
        </w:tblCellMar>
        <w:tblLook w:val="0000"/>
      </w:tblPr>
      <w:tblGrid>
        <w:gridCol w:w="540"/>
        <w:gridCol w:w="6690"/>
        <w:gridCol w:w="2409"/>
      </w:tblGrid>
      <w:tr w:rsidR="0001353D" w:rsidRPr="00306E1C" w:rsidTr="008F28A9">
        <w:trPr>
          <w:trHeight w:val="72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669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Наименование раздела </w:t>
            </w:r>
            <w:r w:rsidRPr="00306E1C">
              <w:rPr>
                <w:rFonts w:ascii="Times New Roman" w:hAnsi="Times New Roman"/>
                <w:sz w:val="24"/>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Содержание несоответствия (расхождения)</w:t>
            </w: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1</w:t>
            </w:r>
          </w:p>
        </w:tc>
        <w:tc>
          <w:tcPr>
            <w:tcW w:w="669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2</w:t>
            </w:r>
          </w:p>
        </w:tc>
        <w:tc>
          <w:tcPr>
            <w:tcW w:w="240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3</w:t>
            </w: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 xml:space="preserve">1 </w:t>
            </w:r>
          </w:p>
        </w:tc>
        <w:tc>
          <w:tcPr>
            <w:tcW w:w="669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c>
          <w:tcPr>
            <w:tcW w:w="240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r w:rsidR="0001353D" w:rsidRPr="00306E1C" w:rsidTr="008F28A9">
        <w:trPr>
          <w:trHeight w:val="240"/>
        </w:trPr>
        <w:tc>
          <w:tcPr>
            <w:tcW w:w="54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r w:rsidRPr="00306E1C">
              <w:rPr>
                <w:rFonts w:ascii="Times New Roman" w:hAnsi="Times New Roman"/>
                <w:sz w:val="24"/>
              </w:rPr>
              <w:t>1.1</w:t>
            </w:r>
          </w:p>
        </w:tc>
        <w:tc>
          <w:tcPr>
            <w:tcW w:w="6690"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c>
          <w:tcPr>
            <w:tcW w:w="2409" w:type="dxa"/>
            <w:tcBorders>
              <w:top w:val="single" w:sz="6" w:space="0" w:color="auto"/>
              <w:left w:val="single" w:sz="6" w:space="0" w:color="auto"/>
              <w:bottom w:val="single" w:sz="6" w:space="0" w:color="auto"/>
              <w:right w:val="single" w:sz="6" w:space="0" w:color="auto"/>
            </w:tcBorders>
          </w:tcPr>
          <w:p w:rsidR="0001353D" w:rsidRPr="00306E1C" w:rsidRDefault="0001353D" w:rsidP="008F28A9">
            <w:pPr>
              <w:pStyle w:val="ConsCell"/>
              <w:widowControl/>
              <w:rPr>
                <w:rFonts w:ascii="Times New Roman" w:hAnsi="Times New Roman"/>
                <w:sz w:val="24"/>
              </w:rPr>
            </w:pPr>
          </w:p>
        </w:tc>
      </w:tr>
    </w:tbl>
    <w:p w:rsidR="0001353D" w:rsidRPr="00306E1C" w:rsidRDefault="0001353D" w:rsidP="0001353D">
      <w:pPr>
        <w:pStyle w:val="ConsNormal"/>
        <w:widowControl/>
        <w:ind w:firstLine="0"/>
        <w:jc w:val="center"/>
        <w:rPr>
          <w:rFonts w:ascii="Times New Roman" w:hAnsi="Times New Roman"/>
          <w:sz w:val="28"/>
        </w:rPr>
      </w:pPr>
    </w:p>
    <w:p w:rsidR="0001353D" w:rsidRPr="00306E1C" w:rsidRDefault="0001353D" w:rsidP="0001353D">
      <w:pPr>
        <w:pStyle w:val="ConsNormal"/>
        <w:widowControl/>
        <w:ind w:firstLine="0"/>
        <w:jc w:val="right"/>
        <w:rPr>
          <w:rFonts w:ascii="Times New Roman" w:hAnsi="Times New Roman"/>
          <w:sz w:val="24"/>
        </w:rPr>
      </w:pPr>
    </w:p>
    <w:p w:rsidR="0001353D" w:rsidRPr="00306E1C" w:rsidRDefault="0001353D" w:rsidP="0001353D">
      <w:pPr>
        <w:pStyle w:val="ConsNormal"/>
        <w:widowControl/>
        <w:ind w:firstLine="0"/>
        <w:jc w:val="right"/>
        <w:rPr>
          <w:rFonts w:ascii="Times New Roman" w:hAnsi="Times New Roman"/>
          <w:color w:val="FF0000"/>
          <w:sz w:val="24"/>
        </w:rPr>
      </w:pPr>
      <w:r w:rsidRPr="00306E1C">
        <w:rPr>
          <w:rFonts w:ascii="Times New Roman" w:hAnsi="Times New Roman"/>
          <w:sz w:val="24"/>
        </w:rPr>
        <w:t>Приложение 7</w:t>
      </w:r>
    </w:p>
    <w:p w:rsidR="0001353D" w:rsidRPr="00306E1C" w:rsidRDefault="0001353D" w:rsidP="0001353D">
      <w:pPr>
        <w:pStyle w:val="ConsNonformat"/>
        <w:widowControl/>
        <w:rPr>
          <w:rFonts w:ascii="Times New Roman" w:hAnsi="Times New Roman"/>
          <w:sz w:val="24"/>
        </w:rPr>
      </w:pPr>
    </w:p>
    <w:p w:rsidR="0001353D" w:rsidRPr="00306E1C" w:rsidRDefault="0001353D" w:rsidP="0001353D">
      <w:pPr>
        <w:pStyle w:val="ConsNormal"/>
        <w:widowControl/>
        <w:ind w:firstLine="0"/>
        <w:jc w:val="center"/>
        <w:rPr>
          <w:rFonts w:ascii="Times New Roman" w:hAnsi="Times New Roman"/>
          <w:sz w:val="28"/>
        </w:rPr>
      </w:pPr>
      <w:r w:rsidRPr="00306E1C">
        <w:rPr>
          <w:rFonts w:ascii="Times New Roman" w:hAnsi="Times New Roman"/>
          <w:sz w:val="28"/>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571"/>
        <w:gridCol w:w="1276"/>
        <w:gridCol w:w="2410"/>
        <w:gridCol w:w="1842"/>
      </w:tblGrid>
      <w:tr w:rsidR="0001353D" w:rsidRPr="00306E1C" w:rsidTr="008F28A9">
        <w:trPr>
          <w:trHeight w:val="1200"/>
        </w:trPr>
        <w:tc>
          <w:tcPr>
            <w:tcW w:w="540" w:type="dxa"/>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3571" w:type="dxa"/>
          </w:tcPr>
          <w:p w:rsidR="0001353D" w:rsidRPr="00306E1C" w:rsidRDefault="0001353D" w:rsidP="008F28A9">
            <w:pPr>
              <w:jc w:val="center"/>
            </w:pPr>
            <w:r w:rsidRPr="00306E1C">
              <w:t>Наименование юридического лица</w:t>
            </w:r>
          </w:p>
          <w:p w:rsidR="0001353D" w:rsidRPr="00306E1C" w:rsidRDefault="0001353D" w:rsidP="008F28A9">
            <w:pPr>
              <w:pStyle w:val="ConsCell"/>
              <w:widowControl/>
              <w:jc w:val="center"/>
              <w:rPr>
                <w:rFonts w:ascii="Times New Roman" w:hAnsi="Times New Roman"/>
                <w:sz w:val="24"/>
              </w:rPr>
            </w:pPr>
          </w:p>
        </w:tc>
        <w:tc>
          <w:tcPr>
            <w:tcW w:w="1276" w:type="dxa"/>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Величина </w:t>
            </w:r>
            <w:r w:rsidRPr="00306E1C">
              <w:rPr>
                <w:rFonts w:ascii="Times New Roman" w:hAnsi="Times New Roman"/>
                <w:sz w:val="24"/>
              </w:rPr>
              <w:br/>
              <w:t xml:space="preserve">взноса в </w:t>
            </w:r>
            <w:r w:rsidRPr="00306E1C">
              <w:rPr>
                <w:rFonts w:ascii="Times New Roman" w:hAnsi="Times New Roman"/>
                <w:sz w:val="24"/>
              </w:rPr>
              <w:br/>
              <w:t xml:space="preserve">уставный </w:t>
            </w:r>
            <w:r w:rsidRPr="00306E1C">
              <w:rPr>
                <w:rFonts w:ascii="Times New Roman" w:hAnsi="Times New Roman"/>
                <w:sz w:val="24"/>
              </w:rPr>
              <w:br/>
              <w:t xml:space="preserve">капитал, </w:t>
            </w:r>
            <w:r w:rsidRPr="00306E1C">
              <w:rPr>
                <w:rFonts w:ascii="Times New Roman" w:hAnsi="Times New Roman"/>
                <w:sz w:val="24"/>
              </w:rPr>
              <w:br/>
              <w:t>тыс. руб. /</w:t>
            </w:r>
            <w:r w:rsidRPr="00306E1C">
              <w:rPr>
                <w:rFonts w:ascii="Times New Roman" w:hAnsi="Times New Roman"/>
                <w:sz w:val="24"/>
              </w:rPr>
              <w:br/>
              <w:t>% участия</w:t>
            </w:r>
          </w:p>
        </w:tc>
        <w:tc>
          <w:tcPr>
            <w:tcW w:w="2410" w:type="dxa"/>
          </w:tcPr>
          <w:p w:rsidR="0001353D" w:rsidRPr="00306E1C" w:rsidRDefault="0001353D" w:rsidP="008F28A9">
            <w:pPr>
              <w:jc w:val="center"/>
            </w:pPr>
            <w:r w:rsidRPr="00306E1C">
              <w:t>Величина отчислений от чистой прибыли (дивидендов), полученных в отчетном периоде от юридических лиц, тыс. руб.</w:t>
            </w:r>
          </w:p>
          <w:p w:rsidR="0001353D" w:rsidRPr="00306E1C" w:rsidRDefault="0001353D" w:rsidP="008F28A9">
            <w:pPr>
              <w:pStyle w:val="ConsCell"/>
              <w:widowControl/>
              <w:jc w:val="center"/>
              <w:rPr>
                <w:rFonts w:ascii="Times New Roman" w:hAnsi="Times New Roman"/>
                <w:sz w:val="24"/>
              </w:rPr>
            </w:pPr>
          </w:p>
        </w:tc>
        <w:tc>
          <w:tcPr>
            <w:tcW w:w="1842" w:type="dxa"/>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 xml:space="preserve">Рентабельность </w:t>
            </w:r>
            <w:r w:rsidRPr="00306E1C">
              <w:rPr>
                <w:rFonts w:ascii="Times New Roman" w:hAnsi="Times New Roman"/>
                <w:sz w:val="24"/>
              </w:rPr>
              <w:br/>
              <w:t xml:space="preserve">долгосрочных </w:t>
            </w:r>
            <w:r w:rsidRPr="00306E1C">
              <w:rPr>
                <w:rFonts w:ascii="Times New Roman" w:hAnsi="Times New Roman"/>
                <w:sz w:val="24"/>
              </w:rPr>
              <w:br/>
              <w:t xml:space="preserve">финансовых </w:t>
            </w:r>
            <w:r w:rsidRPr="00306E1C">
              <w:rPr>
                <w:rFonts w:ascii="Times New Roman" w:hAnsi="Times New Roman"/>
                <w:sz w:val="24"/>
              </w:rPr>
              <w:br/>
              <w:t xml:space="preserve">вложений, % (гр. </w:t>
            </w:r>
            <w:r w:rsidRPr="00306E1C">
              <w:rPr>
                <w:rFonts w:ascii="Times New Roman" w:hAnsi="Times New Roman"/>
                <w:sz w:val="24"/>
              </w:rPr>
              <w:br/>
              <w:t>4 / гр. 3 х 100%)</w:t>
            </w:r>
          </w:p>
        </w:tc>
      </w:tr>
      <w:tr w:rsidR="0001353D" w:rsidRPr="00306E1C" w:rsidTr="008F28A9">
        <w:trPr>
          <w:trHeight w:val="240"/>
        </w:trPr>
        <w:tc>
          <w:tcPr>
            <w:tcW w:w="540" w:type="dxa"/>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1</w:t>
            </w:r>
          </w:p>
        </w:tc>
        <w:tc>
          <w:tcPr>
            <w:tcW w:w="3571" w:type="dxa"/>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2</w:t>
            </w:r>
          </w:p>
        </w:tc>
        <w:tc>
          <w:tcPr>
            <w:tcW w:w="1276" w:type="dxa"/>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3</w:t>
            </w:r>
          </w:p>
        </w:tc>
        <w:tc>
          <w:tcPr>
            <w:tcW w:w="2410" w:type="dxa"/>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4</w:t>
            </w:r>
          </w:p>
        </w:tc>
        <w:tc>
          <w:tcPr>
            <w:tcW w:w="1842" w:type="dxa"/>
          </w:tcPr>
          <w:p w:rsidR="0001353D" w:rsidRPr="00306E1C" w:rsidRDefault="0001353D" w:rsidP="008F28A9">
            <w:pPr>
              <w:pStyle w:val="ConsCell"/>
              <w:widowControl/>
              <w:jc w:val="center"/>
              <w:rPr>
                <w:rFonts w:ascii="Times New Roman" w:hAnsi="Times New Roman"/>
                <w:sz w:val="24"/>
              </w:rPr>
            </w:pPr>
            <w:r w:rsidRPr="00306E1C">
              <w:rPr>
                <w:rFonts w:ascii="Times New Roman" w:hAnsi="Times New Roman"/>
                <w:sz w:val="24"/>
              </w:rPr>
              <w:t>5</w:t>
            </w:r>
          </w:p>
        </w:tc>
      </w:tr>
    </w:tbl>
    <w:p w:rsidR="009D1FDD" w:rsidRPr="00306E1C" w:rsidRDefault="009D1FDD" w:rsidP="009D1FDD">
      <w:pPr>
        <w:ind w:firstLine="709"/>
        <w:jc w:val="both"/>
        <w:rPr>
          <w:i/>
          <w:sz w:val="28"/>
          <w:szCs w:val="28"/>
        </w:rPr>
      </w:pPr>
    </w:p>
    <w:p w:rsidR="0001353D" w:rsidRPr="0001353D" w:rsidRDefault="0001353D" w:rsidP="0001353D">
      <w:pPr>
        <w:pStyle w:val="1"/>
        <w:spacing w:before="0" w:after="0"/>
        <w:rPr>
          <w:rFonts w:ascii="Times New Roman" w:hAnsi="Times New Roman" w:cs="Times New Roman"/>
          <w:sz w:val="28"/>
          <w:szCs w:val="28"/>
        </w:rPr>
      </w:pPr>
    </w:p>
    <w:p w:rsidR="00571211" w:rsidRDefault="0057121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p w:rsidR="00F86A51" w:rsidRDefault="00F86A51" w:rsidP="00571211">
      <w:pPr>
        <w:pStyle w:val="a9"/>
        <w:suppressAutoHyphens/>
        <w:ind w:right="306"/>
        <w:rPr>
          <w:sz w:val="28"/>
          <w:szCs w:val="28"/>
        </w:rPr>
      </w:pPr>
    </w:p>
    <w:tbl>
      <w:tblPr>
        <w:tblW w:w="0" w:type="auto"/>
        <w:tblLook w:val="0000"/>
      </w:tblPr>
      <w:tblGrid>
        <w:gridCol w:w="4785"/>
        <w:gridCol w:w="4785"/>
      </w:tblGrid>
      <w:tr w:rsidR="000D774B" w:rsidRPr="00306E1C" w:rsidTr="00A50577">
        <w:tc>
          <w:tcPr>
            <w:tcW w:w="4785" w:type="dxa"/>
          </w:tcPr>
          <w:p w:rsidR="000D774B" w:rsidRPr="00306E1C" w:rsidRDefault="000D774B" w:rsidP="00A50577">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0D774B" w:rsidRPr="00306E1C" w:rsidRDefault="000D774B" w:rsidP="00A50577">
            <w:pPr>
              <w:pStyle w:val="2"/>
              <w:suppressAutoHyphens/>
              <w:spacing w:before="0" w:after="0"/>
              <w:ind w:left="615"/>
              <w:rPr>
                <w:rFonts w:ascii="Times New Roman" w:hAnsi="Times New Roman"/>
                <w:b w:val="0"/>
                <w:bCs w:val="0"/>
                <w:i w:val="0"/>
                <w:iCs w:val="0"/>
              </w:rPr>
            </w:pPr>
            <w:r w:rsidRPr="00306E1C">
              <w:rPr>
                <w:rFonts w:ascii="Times New Roman" w:hAnsi="Times New Roman"/>
                <w:b w:val="0"/>
                <w:bCs w:val="0"/>
                <w:i w:val="0"/>
                <w:iCs w:val="0"/>
              </w:rPr>
              <w:t xml:space="preserve">Приложение № </w:t>
            </w:r>
            <w:r w:rsidR="004174B4">
              <w:rPr>
                <w:rFonts w:ascii="Times New Roman" w:hAnsi="Times New Roman"/>
                <w:b w:val="0"/>
                <w:bCs w:val="0"/>
                <w:i w:val="0"/>
                <w:iCs w:val="0"/>
              </w:rPr>
              <w:t>4</w:t>
            </w:r>
          </w:p>
          <w:p w:rsidR="000D774B" w:rsidRPr="00306E1C" w:rsidRDefault="000D774B" w:rsidP="00A50577">
            <w:pPr>
              <w:pStyle w:val="2"/>
              <w:suppressAutoHyphens/>
              <w:spacing w:before="0" w:after="0"/>
              <w:ind w:left="615"/>
              <w:rPr>
                <w:rFonts w:ascii="Times New Roman" w:eastAsia="MS Mincho" w:hAnsi="Times New Roman"/>
                <w:b w:val="0"/>
                <w:bCs w:val="0"/>
                <w:i w:val="0"/>
                <w:iCs w:val="0"/>
                <w:sz w:val="24"/>
              </w:rPr>
            </w:pPr>
            <w:r w:rsidRPr="00306E1C">
              <w:rPr>
                <w:rFonts w:ascii="Times New Roman" w:hAnsi="Times New Roman"/>
                <w:b w:val="0"/>
                <w:bCs w:val="0"/>
                <w:i w:val="0"/>
                <w:iCs w:val="0"/>
              </w:rPr>
              <w:t>к конкурсной документации</w:t>
            </w:r>
          </w:p>
        </w:tc>
      </w:tr>
      <w:bookmarkEnd w:id="1"/>
    </w:tbl>
    <w:p w:rsidR="000D774B" w:rsidRPr="00306E1C" w:rsidRDefault="000D774B" w:rsidP="000D774B"/>
    <w:p w:rsidR="000D774B" w:rsidRPr="00306E1C" w:rsidRDefault="000D774B" w:rsidP="000D774B">
      <w:pPr>
        <w:pStyle w:val="3"/>
        <w:spacing w:before="120"/>
        <w:rPr>
          <w:rFonts w:ascii="Times New Roman" w:hAnsi="Times New Roman" w:cs="Times New Roman"/>
          <w:b w:val="0"/>
          <w:bCs w:val="0"/>
          <w:sz w:val="28"/>
          <w:szCs w:val="28"/>
        </w:rPr>
      </w:pPr>
    </w:p>
    <w:p w:rsidR="004174B4" w:rsidRPr="000453D5" w:rsidRDefault="004174B4" w:rsidP="004174B4">
      <w:pPr>
        <w:jc w:val="center"/>
        <w:rPr>
          <w:bCs/>
          <w:sz w:val="28"/>
          <w:szCs w:val="28"/>
        </w:rPr>
      </w:pPr>
      <w:r w:rsidRPr="000453D5">
        <w:rPr>
          <w:bCs/>
          <w:sz w:val="28"/>
          <w:szCs w:val="28"/>
        </w:rPr>
        <w:t>Техническое предложение</w:t>
      </w:r>
      <w:r w:rsidRPr="000453D5">
        <w:rPr>
          <w:rStyle w:val="ad"/>
          <w:bCs/>
          <w:sz w:val="28"/>
          <w:szCs w:val="28"/>
        </w:rPr>
        <w:footnoteReference w:id="3"/>
      </w:r>
    </w:p>
    <w:p w:rsidR="004174B4" w:rsidRPr="000453D5" w:rsidRDefault="004174B4" w:rsidP="004174B4">
      <w:pPr>
        <w:rPr>
          <w:bCs/>
          <w:i/>
          <w:sz w:val="28"/>
          <w:szCs w:val="28"/>
        </w:rPr>
      </w:pPr>
    </w:p>
    <w:p w:rsidR="004174B4" w:rsidRPr="000453D5" w:rsidRDefault="004174B4" w:rsidP="004174B4">
      <w:pPr>
        <w:rPr>
          <w:bCs/>
          <w:i/>
          <w:sz w:val="28"/>
          <w:szCs w:val="28"/>
        </w:rPr>
      </w:pPr>
      <w:r w:rsidRPr="000453D5">
        <w:rPr>
          <w:bCs/>
          <w:i/>
          <w:sz w:val="28"/>
          <w:szCs w:val="28"/>
        </w:rPr>
        <w:t xml:space="preserve">Оформляется участником </w:t>
      </w:r>
    </w:p>
    <w:p w:rsidR="004174B4" w:rsidRPr="000453D5" w:rsidRDefault="004174B4" w:rsidP="004174B4">
      <w:pPr>
        <w:rPr>
          <w:bCs/>
        </w:rPr>
      </w:pPr>
      <w:r w:rsidRPr="000453D5">
        <w:rPr>
          <w:bCs/>
        </w:rPr>
        <w:t>«____» ___________ 20__ г.</w:t>
      </w:r>
    </w:p>
    <w:p w:rsidR="004174B4" w:rsidRPr="000453D5" w:rsidRDefault="004174B4" w:rsidP="004174B4">
      <w:pPr>
        <w:rPr>
          <w:bCs/>
          <w:sz w:val="16"/>
        </w:rPr>
      </w:pPr>
    </w:p>
    <w:p w:rsidR="004174B4" w:rsidRPr="000453D5" w:rsidRDefault="004174B4" w:rsidP="004174B4">
      <w:pPr>
        <w:ind w:firstLine="709"/>
        <w:jc w:val="both"/>
        <w:rPr>
          <w:b/>
        </w:rPr>
      </w:pPr>
      <w:r w:rsidRPr="000453D5">
        <w:rPr>
          <w:b/>
        </w:rPr>
        <w:t>Наименование участника:</w:t>
      </w:r>
      <w:r w:rsidRPr="000453D5">
        <w:t xml:space="preserve"> </w:t>
      </w:r>
      <w:r w:rsidRPr="000453D5">
        <w:rPr>
          <w:i/>
        </w:rPr>
        <w:t>указать наименование участника, ИНН</w:t>
      </w:r>
    </w:p>
    <w:p w:rsidR="004174B4" w:rsidRPr="000453D5" w:rsidRDefault="004174B4" w:rsidP="004174B4">
      <w:pPr>
        <w:ind w:firstLine="709"/>
        <w:jc w:val="both"/>
        <w:rPr>
          <w:b/>
        </w:rPr>
      </w:pPr>
    </w:p>
    <w:p w:rsidR="004174B4" w:rsidRPr="000453D5" w:rsidRDefault="004174B4" w:rsidP="004174B4">
      <w:pPr>
        <w:ind w:firstLine="709"/>
        <w:jc w:val="both"/>
      </w:pPr>
      <w:r w:rsidRPr="000453D5">
        <w:rPr>
          <w:b/>
        </w:rPr>
        <w:t>Номер закупки, номер и предмет лота</w:t>
      </w:r>
    </w:p>
    <w:p w:rsidR="004174B4" w:rsidRPr="000453D5" w:rsidRDefault="004174B4" w:rsidP="004174B4">
      <w:pPr>
        <w:ind w:firstLine="709"/>
        <w:jc w:val="both"/>
        <w:rPr>
          <w:i/>
        </w:rPr>
      </w:pPr>
      <w:r w:rsidRPr="000453D5">
        <w:rPr>
          <w:i/>
        </w:rPr>
        <w:t>участник должен указать номер закупки, номер и предмет лота, соответствующие указанным в документации</w:t>
      </w:r>
    </w:p>
    <w:p w:rsidR="004174B4" w:rsidRPr="000453D5" w:rsidRDefault="004174B4" w:rsidP="004174B4">
      <w:pPr>
        <w:ind w:firstLine="709"/>
        <w:jc w:val="both"/>
      </w:pPr>
    </w:p>
    <w:p w:rsidR="004174B4" w:rsidRPr="000453D5" w:rsidRDefault="004174B4" w:rsidP="004174B4">
      <w:pPr>
        <w:ind w:firstLine="709"/>
        <w:jc w:val="both"/>
        <w:rPr>
          <w:b/>
        </w:rPr>
      </w:pPr>
    </w:p>
    <w:p w:rsidR="004174B4" w:rsidRPr="000453D5" w:rsidRDefault="004174B4" w:rsidP="004174B4">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6"/>
        <w:gridCol w:w="791"/>
        <w:gridCol w:w="638"/>
        <w:gridCol w:w="1050"/>
        <w:gridCol w:w="1612"/>
        <w:gridCol w:w="128"/>
        <w:gridCol w:w="1428"/>
        <w:gridCol w:w="908"/>
        <w:gridCol w:w="1156"/>
      </w:tblGrid>
      <w:tr w:rsidR="004174B4" w:rsidRPr="000453D5" w:rsidTr="008F28A9">
        <w:tc>
          <w:tcPr>
            <w:tcW w:w="5000" w:type="pct"/>
            <w:gridSpan w:val="9"/>
          </w:tcPr>
          <w:p w:rsidR="004174B4" w:rsidRPr="000453D5" w:rsidRDefault="004174B4" w:rsidP="008F28A9">
            <w:pPr>
              <w:jc w:val="both"/>
              <w:rPr>
                <w:b/>
              </w:rPr>
            </w:pPr>
            <w:r w:rsidRPr="000453D5">
              <w:rPr>
                <w:b/>
                <w:sz w:val="28"/>
                <w:szCs w:val="28"/>
              </w:rPr>
              <w:t>Наименование</w:t>
            </w:r>
            <w:r w:rsidRPr="000453D5">
              <w:rPr>
                <w:rStyle w:val="ad"/>
                <w:b/>
                <w:sz w:val="28"/>
                <w:szCs w:val="28"/>
              </w:rPr>
              <w:footnoteReference w:id="4"/>
            </w:r>
            <w:r w:rsidRPr="000453D5">
              <w:rPr>
                <w:b/>
                <w:sz w:val="28"/>
                <w:szCs w:val="28"/>
              </w:rPr>
              <w:t xml:space="preserve"> предложенных услуг их количество (объем) и предложенная цена договора</w:t>
            </w:r>
          </w:p>
        </w:tc>
      </w:tr>
      <w:tr w:rsidR="004174B4" w:rsidRPr="000453D5" w:rsidTr="008F28A9">
        <w:tc>
          <w:tcPr>
            <w:tcW w:w="1144" w:type="pct"/>
          </w:tcPr>
          <w:p w:rsidR="004174B4" w:rsidRPr="000453D5" w:rsidRDefault="004174B4" w:rsidP="008F28A9">
            <w:pPr>
              <w:jc w:val="both"/>
              <w:rPr>
                <w:b/>
              </w:rPr>
            </w:pPr>
            <w:r w:rsidRPr="000453D5">
              <w:rPr>
                <w:b/>
              </w:rPr>
              <w:t>Наименование услуги</w:t>
            </w:r>
          </w:p>
        </w:tc>
        <w:tc>
          <w:tcPr>
            <w:tcW w:w="715" w:type="pct"/>
            <w:gridSpan w:val="2"/>
          </w:tcPr>
          <w:p w:rsidR="004174B4" w:rsidRPr="000453D5" w:rsidRDefault="004174B4" w:rsidP="008F28A9">
            <w:pPr>
              <w:jc w:val="both"/>
              <w:rPr>
                <w:b/>
              </w:rPr>
            </w:pPr>
            <w:r w:rsidRPr="000453D5">
              <w:rPr>
                <w:b/>
              </w:rPr>
              <w:t>Ед.изм.</w:t>
            </w:r>
          </w:p>
        </w:tc>
        <w:tc>
          <w:tcPr>
            <w:tcW w:w="1395" w:type="pct"/>
            <w:gridSpan w:val="3"/>
          </w:tcPr>
          <w:p w:rsidR="004174B4" w:rsidRPr="000453D5" w:rsidRDefault="004174B4" w:rsidP="008F28A9">
            <w:pPr>
              <w:jc w:val="both"/>
              <w:rPr>
                <w:b/>
              </w:rPr>
            </w:pPr>
            <w:r w:rsidRPr="000453D5">
              <w:rPr>
                <w:b/>
              </w:rPr>
              <w:t>Количество (объем)</w:t>
            </w:r>
          </w:p>
        </w:tc>
        <w:tc>
          <w:tcPr>
            <w:tcW w:w="1168" w:type="pct"/>
            <w:gridSpan w:val="2"/>
          </w:tcPr>
          <w:p w:rsidR="004174B4" w:rsidRPr="000453D5" w:rsidRDefault="004174B4" w:rsidP="008F28A9">
            <w:pPr>
              <w:jc w:val="both"/>
              <w:rPr>
                <w:b/>
              </w:rPr>
            </w:pPr>
            <w:r w:rsidRPr="000453D5">
              <w:rPr>
                <w:b/>
              </w:rPr>
              <w:t>Всего без учета НДС</w:t>
            </w:r>
          </w:p>
        </w:tc>
        <w:tc>
          <w:tcPr>
            <w:tcW w:w="578" w:type="pct"/>
          </w:tcPr>
          <w:p w:rsidR="004174B4" w:rsidRPr="000453D5" w:rsidRDefault="004174B4" w:rsidP="008F28A9">
            <w:pPr>
              <w:jc w:val="both"/>
              <w:rPr>
                <w:b/>
              </w:rPr>
            </w:pPr>
            <w:r w:rsidRPr="000453D5">
              <w:rPr>
                <w:b/>
              </w:rPr>
              <w:t>Всего с учетом НДС</w:t>
            </w:r>
          </w:p>
        </w:tc>
      </w:tr>
      <w:tr w:rsidR="004174B4" w:rsidRPr="000453D5" w:rsidTr="008F28A9">
        <w:tc>
          <w:tcPr>
            <w:tcW w:w="1144" w:type="pct"/>
          </w:tcPr>
          <w:p w:rsidR="004174B4" w:rsidRPr="000453D5" w:rsidRDefault="004174B4" w:rsidP="008F28A9">
            <w:pPr>
              <w:ind w:left="-108"/>
              <w:jc w:val="both"/>
              <w:rPr>
                <w:i/>
              </w:rPr>
            </w:pPr>
          </w:p>
        </w:tc>
        <w:tc>
          <w:tcPr>
            <w:tcW w:w="715" w:type="pct"/>
            <w:gridSpan w:val="2"/>
          </w:tcPr>
          <w:p w:rsidR="004174B4" w:rsidRPr="000453D5" w:rsidRDefault="004174B4" w:rsidP="008F28A9">
            <w:pPr>
              <w:jc w:val="both"/>
              <w:rPr>
                <w:i/>
              </w:rPr>
            </w:pPr>
          </w:p>
        </w:tc>
        <w:tc>
          <w:tcPr>
            <w:tcW w:w="1395" w:type="pct"/>
            <w:gridSpan w:val="3"/>
          </w:tcPr>
          <w:p w:rsidR="004174B4" w:rsidRPr="000453D5" w:rsidRDefault="004174B4" w:rsidP="008F28A9">
            <w:pPr>
              <w:jc w:val="both"/>
              <w:rPr>
                <w:i/>
              </w:rPr>
            </w:pPr>
          </w:p>
        </w:tc>
        <w:tc>
          <w:tcPr>
            <w:tcW w:w="1168" w:type="pct"/>
            <w:gridSpan w:val="2"/>
          </w:tcPr>
          <w:p w:rsidR="004174B4" w:rsidRPr="000453D5" w:rsidRDefault="004174B4" w:rsidP="008F28A9">
            <w:pPr>
              <w:jc w:val="both"/>
              <w:rPr>
                <w:i/>
              </w:rPr>
            </w:pPr>
            <w:r w:rsidRPr="000453D5">
              <w:rPr>
                <w:i/>
              </w:rPr>
              <w:t>Указать цену в рублях</w:t>
            </w:r>
          </w:p>
        </w:tc>
        <w:tc>
          <w:tcPr>
            <w:tcW w:w="578" w:type="pct"/>
          </w:tcPr>
          <w:p w:rsidR="004174B4" w:rsidRPr="000453D5" w:rsidRDefault="004174B4" w:rsidP="008F28A9">
            <w:pPr>
              <w:jc w:val="both"/>
              <w:rPr>
                <w:i/>
              </w:rPr>
            </w:pPr>
            <w:r w:rsidRPr="000453D5">
              <w:rPr>
                <w:i/>
              </w:rPr>
              <w:t>Указать цену в рублях</w:t>
            </w:r>
          </w:p>
        </w:tc>
      </w:tr>
      <w:tr w:rsidR="004174B4" w:rsidRPr="000453D5" w:rsidTr="008F28A9">
        <w:tc>
          <w:tcPr>
            <w:tcW w:w="1144" w:type="pct"/>
          </w:tcPr>
          <w:p w:rsidR="004174B4" w:rsidRPr="000453D5" w:rsidRDefault="004174B4" w:rsidP="008F28A9">
            <w:pPr>
              <w:ind w:left="-108"/>
              <w:jc w:val="both"/>
              <w:rPr>
                <w:b/>
              </w:rPr>
            </w:pPr>
            <w:r w:rsidRPr="000453D5">
              <w:rPr>
                <w:b/>
              </w:rPr>
              <w:t xml:space="preserve">ИТОГО </w:t>
            </w:r>
          </w:p>
        </w:tc>
        <w:tc>
          <w:tcPr>
            <w:tcW w:w="715" w:type="pct"/>
            <w:gridSpan w:val="2"/>
          </w:tcPr>
          <w:p w:rsidR="004174B4" w:rsidRPr="000453D5" w:rsidRDefault="004174B4" w:rsidP="008F28A9">
            <w:pPr>
              <w:jc w:val="both"/>
            </w:pPr>
          </w:p>
        </w:tc>
        <w:tc>
          <w:tcPr>
            <w:tcW w:w="1395" w:type="pct"/>
            <w:gridSpan w:val="3"/>
          </w:tcPr>
          <w:p w:rsidR="004174B4" w:rsidRPr="000453D5" w:rsidRDefault="004174B4" w:rsidP="008F28A9">
            <w:pPr>
              <w:jc w:val="both"/>
            </w:pPr>
          </w:p>
        </w:tc>
        <w:tc>
          <w:tcPr>
            <w:tcW w:w="1168" w:type="pct"/>
            <w:gridSpan w:val="2"/>
          </w:tcPr>
          <w:p w:rsidR="004174B4" w:rsidRPr="000453D5" w:rsidRDefault="004174B4" w:rsidP="008F28A9">
            <w:pPr>
              <w:ind w:left="-108"/>
              <w:jc w:val="both"/>
            </w:pPr>
          </w:p>
        </w:tc>
        <w:tc>
          <w:tcPr>
            <w:tcW w:w="578" w:type="pct"/>
          </w:tcPr>
          <w:p w:rsidR="004174B4" w:rsidRPr="000453D5" w:rsidRDefault="004174B4" w:rsidP="008F28A9">
            <w:pPr>
              <w:jc w:val="both"/>
            </w:pPr>
          </w:p>
        </w:tc>
      </w:tr>
      <w:tr w:rsidR="004174B4" w:rsidRPr="000453D5" w:rsidTr="008F28A9">
        <w:tc>
          <w:tcPr>
            <w:tcW w:w="1144" w:type="pct"/>
          </w:tcPr>
          <w:p w:rsidR="004174B4" w:rsidRPr="000453D5" w:rsidRDefault="004174B4" w:rsidP="008F28A9">
            <w:pPr>
              <w:ind w:left="-108"/>
              <w:jc w:val="both"/>
              <w:rPr>
                <w:b/>
              </w:rPr>
            </w:pPr>
            <w:r w:rsidRPr="000453D5">
              <w:rPr>
                <w:b/>
                <w:bCs/>
              </w:rPr>
              <w:t>Порядок формирования предложенной цены</w:t>
            </w:r>
          </w:p>
        </w:tc>
        <w:tc>
          <w:tcPr>
            <w:tcW w:w="3856" w:type="pct"/>
            <w:gridSpan w:val="8"/>
          </w:tcPr>
          <w:p w:rsidR="004174B4" w:rsidRPr="000453D5" w:rsidRDefault="004174B4" w:rsidP="008F28A9">
            <w:pPr>
              <w:jc w:val="both"/>
              <w:rPr>
                <w:i/>
              </w:rPr>
            </w:pPr>
            <w:r w:rsidRPr="000453D5">
              <w:rPr>
                <w:bCs/>
              </w:rPr>
              <w:t>Цена договора (цена лота № __) включает</w:t>
            </w:r>
            <w:r w:rsidRPr="000453D5">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4174B4" w:rsidRPr="000453D5" w:rsidTr="008F28A9">
        <w:tc>
          <w:tcPr>
            <w:tcW w:w="5000" w:type="pct"/>
            <w:gridSpan w:val="9"/>
          </w:tcPr>
          <w:p w:rsidR="004174B4" w:rsidRPr="000453D5" w:rsidRDefault="004174B4" w:rsidP="008F28A9">
            <w:pPr>
              <w:jc w:val="both"/>
              <w:rPr>
                <w:b/>
                <w:bCs/>
                <w:i/>
              </w:rPr>
            </w:pPr>
            <w:r w:rsidRPr="000453D5">
              <w:rPr>
                <w:b/>
                <w:bCs/>
                <w:sz w:val="28"/>
                <w:szCs w:val="28"/>
              </w:rPr>
              <w:t>Характеристики услуг</w:t>
            </w:r>
            <w:r w:rsidRPr="000453D5">
              <w:rPr>
                <w:rStyle w:val="ad"/>
                <w:b/>
                <w:bCs/>
                <w:sz w:val="28"/>
                <w:szCs w:val="28"/>
              </w:rPr>
              <w:footnoteReference w:id="5"/>
            </w:r>
            <w:r w:rsidRPr="000453D5">
              <w:rPr>
                <w:rStyle w:val="af"/>
                <w:b/>
                <w:sz w:val="28"/>
                <w:szCs w:val="28"/>
              </w:rPr>
              <w:t xml:space="preserve"> </w:t>
            </w:r>
          </w:p>
        </w:tc>
      </w:tr>
      <w:tr w:rsidR="004174B4" w:rsidRPr="000453D5" w:rsidTr="008F28A9">
        <w:tc>
          <w:tcPr>
            <w:tcW w:w="5000" w:type="pct"/>
            <w:gridSpan w:val="9"/>
          </w:tcPr>
          <w:p w:rsidR="004174B4" w:rsidRPr="000453D5" w:rsidRDefault="004174B4" w:rsidP="008F28A9">
            <w:pPr>
              <w:jc w:val="both"/>
              <w:rPr>
                <w:i/>
              </w:rPr>
            </w:pPr>
            <w:r w:rsidRPr="000453D5">
              <w:rPr>
                <w:i/>
              </w:rPr>
              <w:t>Указать наименование услуги.</w:t>
            </w:r>
          </w:p>
          <w:p w:rsidR="004174B4" w:rsidRPr="000453D5" w:rsidRDefault="004174B4" w:rsidP="008F28A9">
            <w:pPr>
              <w:jc w:val="both"/>
              <w:rPr>
                <w:bCs/>
                <w:i/>
              </w:rPr>
            </w:pPr>
          </w:p>
          <w:p w:rsidR="004174B4" w:rsidRPr="000453D5" w:rsidRDefault="004174B4" w:rsidP="008F28A9">
            <w:pPr>
              <w:jc w:val="both"/>
              <w:rPr>
                <w:bCs/>
                <w:i/>
              </w:rPr>
            </w:pPr>
            <w:r w:rsidRPr="000453D5">
              <w:rPr>
                <w:bCs/>
                <w:i/>
              </w:rPr>
              <w:t>Участник должен указать наименование и реквизиты нормативных документов, которым соответствует услуга, в соответствии с требованиями технического задания документации.</w:t>
            </w:r>
          </w:p>
          <w:p w:rsidR="004174B4" w:rsidRPr="000453D5" w:rsidRDefault="004174B4" w:rsidP="008F28A9">
            <w:pPr>
              <w:jc w:val="both"/>
              <w:rPr>
                <w:bCs/>
                <w:i/>
              </w:rPr>
            </w:pPr>
          </w:p>
          <w:p w:rsidR="004174B4" w:rsidRPr="000453D5" w:rsidRDefault="004174B4" w:rsidP="008F28A9">
            <w:pPr>
              <w:jc w:val="both"/>
              <w:rPr>
                <w:bCs/>
                <w:i/>
              </w:rPr>
            </w:pPr>
            <w:r w:rsidRPr="000453D5">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предлагаемые услуги соответствуют требованиям нормативных документов, указанных в техническом задании документации».</w:t>
            </w:r>
          </w:p>
          <w:p w:rsidR="004174B4" w:rsidRPr="000453D5" w:rsidRDefault="004174B4" w:rsidP="008F28A9">
            <w:pPr>
              <w:jc w:val="both"/>
              <w:rPr>
                <w:bCs/>
                <w:i/>
              </w:rPr>
            </w:pPr>
          </w:p>
          <w:p w:rsidR="004174B4" w:rsidRPr="000453D5" w:rsidRDefault="004174B4" w:rsidP="008F28A9">
            <w:pPr>
              <w:jc w:val="both"/>
              <w:rPr>
                <w:bCs/>
                <w:i/>
              </w:rPr>
            </w:pPr>
            <w:r w:rsidRPr="000453D5">
              <w:rPr>
                <w:bCs/>
                <w:i/>
              </w:rPr>
              <w:t>Участник должен указать характеристики услуг,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174B4" w:rsidRPr="000453D5" w:rsidRDefault="004174B4" w:rsidP="008F28A9">
            <w:pPr>
              <w:jc w:val="both"/>
              <w:rPr>
                <w:bCs/>
                <w:i/>
              </w:rPr>
            </w:pPr>
          </w:p>
          <w:p w:rsidR="004174B4" w:rsidRPr="000453D5" w:rsidRDefault="004174B4" w:rsidP="008F28A9">
            <w:pPr>
              <w:jc w:val="both"/>
              <w:rPr>
                <w:bCs/>
                <w:i/>
              </w:rPr>
            </w:pPr>
            <w:r w:rsidRPr="000453D5">
              <w:rPr>
                <w:bCs/>
                <w:i/>
              </w:rPr>
              <w:t>Участник вместо перечисления характеристик вправе указать: «_________ (указать наименование участника) настоящим подтверждает, что предлагаемые услуги соответствует требованиям, указанным в техническом задании док</w:t>
            </w:r>
            <w:r>
              <w:rPr>
                <w:bCs/>
                <w:i/>
              </w:rPr>
              <w:t>ументации».</w:t>
            </w:r>
          </w:p>
        </w:tc>
      </w:tr>
      <w:tr w:rsidR="004174B4" w:rsidRPr="000453D5" w:rsidTr="008F28A9">
        <w:tc>
          <w:tcPr>
            <w:tcW w:w="5000" w:type="pct"/>
            <w:gridSpan w:val="9"/>
          </w:tcPr>
          <w:p w:rsidR="004174B4" w:rsidRPr="000453D5" w:rsidRDefault="004174B4" w:rsidP="008F28A9">
            <w:pPr>
              <w:jc w:val="both"/>
              <w:rPr>
                <w:b/>
                <w:i/>
                <w:sz w:val="28"/>
                <w:szCs w:val="28"/>
              </w:rPr>
            </w:pPr>
            <w:r w:rsidRPr="000453D5">
              <w:rPr>
                <w:b/>
                <w:bCs/>
                <w:sz w:val="28"/>
                <w:szCs w:val="28"/>
              </w:rPr>
              <w:t>Результат оказания услуг</w:t>
            </w:r>
          </w:p>
        </w:tc>
      </w:tr>
      <w:tr w:rsidR="004174B4" w:rsidRPr="000453D5" w:rsidTr="008F28A9">
        <w:tc>
          <w:tcPr>
            <w:tcW w:w="5000" w:type="pct"/>
            <w:gridSpan w:val="9"/>
          </w:tcPr>
          <w:p w:rsidR="004174B4" w:rsidRPr="000453D5" w:rsidRDefault="004174B4" w:rsidP="008F28A9">
            <w:pPr>
              <w:jc w:val="both"/>
              <w:rPr>
                <w:bCs/>
                <w:i/>
              </w:rPr>
            </w:pPr>
            <w:r w:rsidRPr="000453D5">
              <w:rPr>
                <w:bCs/>
                <w:i/>
              </w:rPr>
              <w:t>Участник должен указать гарантируемый результат и согласие с условиями технического задания документации.</w:t>
            </w:r>
          </w:p>
          <w:p w:rsidR="004174B4" w:rsidRPr="000453D5" w:rsidRDefault="004174B4" w:rsidP="008F28A9">
            <w:pPr>
              <w:jc w:val="both"/>
              <w:rPr>
                <w:bCs/>
                <w:i/>
              </w:rPr>
            </w:pPr>
            <w:r w:rsidRPr="000453D5">
              <w:rPr>
                <w:bCs/>
                <w:i/>
              </w:rPr>
              <w:t>Например:</w:t>
            </w:r>
          </w:p>
          <w:p w:rsidR="004174B4" w:rsidRPr="000453D5" w:rsidRDefault="004174B4" w:rsidP="008F28A9">
            <w:pPr>
              <w:jc w:val="both"/>
              <w:rPr>
                <w:b/>
              </w:rPr>
            </w:pPr>
            <w:r w:rsidRPr="000453D5">
              <w:rPr>
                <w:bCs/>
                <w:i/>
              </w:rPr>
              <w:t xml:space="preserve"> «По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4174B4" w:rsidRPr="000453D5" w:rsidTr="008F28A9">
        <w:tc>
          <w:tcPr>
            <w:tcW w:w="5000" w:type="pct"/>
            <w:gridSpan w:val="9"/>
          </w:tcPr>
          <w:p w:rsidR="004174B4" w:rsidRPr="000453D5" w:rsidRDefault="004174B4" w:rsidP="008F28A9">
            <w:pPr>
              <w:jc w:val="both"/>
              <w:rPr>
                <w:i/>
                <w:sz w:val="28"/>
                <w:szCs w:val="28"/>
              </w:rPr>
            </w:pPr>
            <w:r w:rsidRPr="000453D5">
              <w:rPr>
                <w:b/>
                <w:bCs/>
                <w:sz w:val="28"/>
                <w:szCs w:val="28"/>
              </w:rPr>
              <w:t>Место, условия и порядок оказания услуг</w:t>
            </w:r>
          </w:p>
        </w:tc>
      </w:tr>
      <w:tr w:rsidR="004174B4" w:rsidRPr="000453D5" w:rsidTr="008F28A9">
        <w:tc>
          <w:tcPr>
            <w:tcW w:w="1144" w:type="pct"/>
          </w:tcPr>
          <w:p w:rsidR="004174B4" w:rsidRPr="000453D5" w:rsidRDefault="004174B4" w:rsidP="008F28A9">
            <w:pPr>
              <w:jc w:val="both"/>
            </w:pPr>
            <w:r w:rsidRPr="000453D5">
              <w:t xml:space="preserve">Место </w:t>
            </w:r>
            <w:r w:rsidRPr="000453D5">
              <w:rPr>
                <w:bCs/>
              </w:rPr>
              <w:t>оказания услуг</w:t>
            </w:r>
          </w:p>
        </w:tc>
        <w:tc>
          <w:tcPr>
            <w:tcW w:w="3856" w:type="pct"/>
            <w:gridSpan w:val="8"/>
          </w:tcPr>
          <w:p w:rsidR="004174B4" w:rsidRPr="000453D5" w:rsidRDefault="004174B4" w:rsidP="008F28A9">
            <w:pPr>
              <w:jc w:val="both"/>
              <w:rPr>
                <w:bCs/>
                <w:i/>
              </w:rPr>
            </w:pPr>
            <w:r w:rsidRPr="000453D5">
              <w:rPr>
                <w:bCs/>
                <w:i/>
              </w:rPr>
              <w:t>Участник должен указать место оказания услуг в соответствии с требованиями технического задания.</w:t>
            </w:r>
          </w:p>
          <w:p w:rsidR="004174B4" w:rsidRPr="000453D5" w:rsidRDefault="004174B4" w:rsidP="008F28A9">
            <w:pPr>
              <w:jc w:val="both"/>
              <w:rPr>
                <w:bCs/>
                <w:i/>
              </w:rPr>
            </w:pPr>
          </w:p>
          <w:p w:rsidR="004174B4" w:rsidRPr="000453D5" w:rsidRDefault="004174B4" w:rsidP="008F28A9">
            <w:pPr>
              <w:jc w:val="both"/>
              <w:rPr>
                <w:bCs/>
                <w:i/>
              </w:rPr>
            </w:pPr>
            <w:r w:rsidRPr="000453D5">
              <w:rPr>
                <w:bCs/>
                <w:i/>
              </w:rPr>
              <w:t>Участник вместо указания места оказания услуг вправе указать: «_________ (указать наименование участника) настоящим подтверждает, что окажет услуги в месте(ах), указанном(ых) в техническом задании документации.».</w:t>
            </w:r>
          </w:p>
          <w:p w:rsidR="004174B4" w:rsidRPr="000453D5" w:rsidRDefault="004174B4" w:rsidP="008F28A9">
            <w:pPr>
              <w:jc w:val="both"/>
              <w:rPr>
                <w:i/>
              </w:rPr>
            </w:pPr>
          </w:p>
        </w:tc>
      </w:tr>
      <w:tr w:rsidR="004174B4" w:rsidRPr="000453D5" w:rsidTr="008F28A9">
        <w:tc>
          <w:tcPr>
            <w:tcW w:w="1144" w:type="pct"/>
          </w:tcPr>
          <w:p w:rsidR="004174B4" w:rsidRPr="000453D5" w:rsidRDefault="004174B4" w:rsidP="008F28A9">
            <w:pPr>
              <w:jc w:val="both"/>
              <w:rPr>
                <w:i/>
                <w:sz w:val="28"/>
                <w:szCs w:val="28"/>
              </w:rPr>
            </w:pPr>
            <w:r w:rsidRPr="000453D5">
              <w:t xml:space="preserve">Условия </w:t>
            </w:r>
            <w:r w:rsidRPr="000453D5">
              <w:rPr>
                <w:bCs/>
              </w:rPr>
              <w:t>оказания услуг</w:t>
            </w:r>
          </w:p>
        </w:tc>
        <w:tc>
          <w:tcPr>
            <w:tcW w:w="3856" w:type="pct"/>
            <w:gridSpan w:val="8"/>
          </w:tcPr>
          <w:p w:rsidR="004174B4" w:rsidRPr="000453D5" w:rsidRDefault="004174B4" w:rsidP="008F28A9">
            <w:pPr>
              <w:jc w:val="both"/>
              <w:rPr>
                <w:bCs/>
                <w:i/>
              </w:rPr>
            </w:pPr>
            <w:r w:rsidRPr="000453D5">
              <w:rPr>
                <w:bCs/>
                <w:i/>
              </w:rPr>
              <w:t>Участник должен указать условия оказания услуг в соответствии с требованиями технического задания.</w:t>
            </w:r>
          </w:p>
          <w:p w:rsidR="004174B4" w:rsidRPr="000453D5" w:rsidRDefault="004174B4" w:rsidP="008F28A9">
            <w:pPr>
              <w:jc w:val="both"/>
              <w:rPr>
                <w:bCs/>
                <w:i/>
              </w:rPr>
            </w:pPr>
          </w:p>
          <w:p w:rsidR="004174B4" w:rsidRPr="000453D5" w:rsidRDefault="004174B4" w:rsidP="008F28A9">
            <w:pPr>
              <w:jc w:val="both"/>
              <w:rPr>
                <w:i/>
                <w:sz w:val="28"/>
                <w:szCs w:val="28"/>
              </w:rPr>
            </w:pPr>
            <w:r w:rsidRPr="000453D5">
              <w:rPr>
                <w:bCs/>
                <w:i/>
              </w:rPr>
              <w:t>Участник вместо указания условий оказания услуг вправе указать: «_________ (указать наименование участника) настоящим подтверждает, что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4174B4" w:rsidRPr="000453D5" w:rsidTr="008F28A9">
        <w:tc>
          <w:tcPr>
            <w:tcW w:w="1144" w:type="pct"/>
          </w:tcPr>
          <w:p w:rsidR="004174B4" w:rsidRPr="000453D5" w:rsidRDefault="004174B4" w:rsidP="008F28A9">
            <w:pPr>
              <w:jc w:val="both"/>
              <w:rPr>
                <w:i/>
                <w:sz w:val="28"/>
                <w:szCs w:val="28"/>
              </w:rPr>
            </w:pPr>
            <w:r w:rsidRPr="000453D5">
              <w:t xml:space="preserve">Сроки </w:t>
            </w:r>
            <w:r w:rsidRPr="000453D5">
              <w:rPr>
                <w:bCs/>
              </w:rPr>
              <w:t>оказания услуг</w:t>
            </w:r>
          </w:p>
        </w:tc>
        <w:tc>
          <w:tcPr>
            <w:tcW w:w="3856" w:type="pct"/>
            <w:gridSpan w:val="8"/>
          </w:tcPr>
          <w:p w:rsidR="004174B4" w:rsidRPr="000453D5" w:rsidRDefault="004174B4" w:rsidP="008F28A9">
            <w:pPr>
              <w:jc w:val="both"/>
              <w:rPr>
                <w:bCs/>
                <w:i/>
              </w:rPr>
            </w:pPr>
            <w:r w:rsidRPr="000453D5">
              <w:rPr>
                <w:bCs/>
                <w:i/>
              </w:rPr>
              <w:t>Участник должен указать сроки оказания услуг в соответствии с требованиями технического задания в формате: ДД.ММ.ГГГГ.</w:t>
            </w:r>
          </w:p>
          <w:p w:rsidR="004174B4" w:rsidRPr="000453D5" w:rsidRDefault="004174B4" w:rsidP="008F28A9">
            <w:pPr>
              <w:jc w:val="both"/>
              <w:rPr>
                <w:bCs/>
                <w:i/>
              </w:rPr>
            </w:pPr>
          </w:p>
          <w:p w:rsidR="004174B4" w:rsidRPr="00E67C6E" w:rsidRDefault="004174B4" w:rsidP="008F28A9">
            <w:pPr>
              <w:jc w:val="both"/>
              <w:rPr>
                <w:bCs/>
                <w:i/>
              </w:rPr>
            </w:pPr>
            <w:r w:rsidRPr="000453D5">
              <w:rPr>
                <w:bCs/>
                <w:i/>
              </w:rPr>
              <w:t>Участник вместо указания сроков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w:t>
            </w:r>
            <w:r>
              <w:rPr>
                <w:bCs/>
                <w:i/>
              </w:rPr>
              <w:t>хническом задании документации.</w:t>
            </w:r>
          </w:p>
        </w:tc>
      </w:tr>
      <w:tr w:rsidR="004174B4" w:rsidRPr="000453D5" w:rsidTr="008F28A9">
        <w:tc>
          <w:tcPr>
            <w:tcW w:w="5000" w:type="pct"/>
            <w:gridSpan w:val="9"/>
          </w:tcPr>
          <w:p w:rsidR="004174B4" w:rsidRPr="000453D5" w:rsidRDefault="004174B4" w:rsidP="008F28A9">
            <w:pPr>
              <w:jc w:val="both"/>
              <w:rPr>
                <w:i/>
                <w:sz w:val="28"/>
                <w:szCs w:val="28"/>
              </w:rPr>
            </w:pPr>
            <w:r w:rsidRPr="000453D5">
              <w:rPr>
                <w:b/>
                <w:bCs/>
                <w:sz w:val="28"/>
                <w:szCs w:val="28"/>
              </w:rPr>
              <w:t>Форма, сроки и порядок оплаты</w:t>
            </w:r>
          </w:p>
        </w:tc>
      </w:tr>
      <w:tr w:rsidR="004174B4" w:rsidRPr="000453D5" w:rsidTr="008F28A9">
        <w:tc>
          <w:tcPr>
            <w:tcW w:w="1144" w:type="pct"/>
          </w:tcPr>
          <w:p w:rsidR="004174B4" w:rsidRPr="000453D5" w:rsidRDefault="004174B4" w:rsidP="008F28A9">
            <w:pPr>
              <w:jc w:val="both"/>
              <w:rPr>
                <w:i/>
              </w:rPr>
            </w:pPr>
            <w:r w:rsidRPr="000453D5">
              <w:rPr>
                <w:bCs/>
              </w:rPr>
              <w:t>Форма оплаты</w:t>
            </w:r>
          </w:p>
        </w:tc>
        <w:tc>
          <w:tcPr>
            <w:tcW w:w="3856" w:type="pct"/>
            <w:gridSpan w:val="8"/>
          </w:tcPr>
          <w:p w:rsidR="004174B4" w:rsidRPr="000453D5" w:rsidRDefault="004174B4" w:rsidP="008F28A9">
            <w:pPr>
              <w:jc w:val="both"/>
              <w:rPr>
                <w:bCs/>
                <w:i/>
              </w:rPr>
            </w:pPr>
            <w:r w:rsidRPr="000453D5">
              <w:rPr>
                <w:bCs/>
                <w:i/>
              </w:rPr>
              <w:t>Участник должен указать форму оплаты по договору в соответствии с требованиями технического задания.</w:t>
            </w:r>
          </w:p>
          <w:p w:rsidR="004174B4" w:rsidRPr="000453D5" w:rsidRDefault="004174B4" w:rsidP="008F28A9">
            <w:pPr>
              <w:jc w:val="both"/>
              <w:rPr>
                <w:bCs/>
                <w:i/>
              </w:rPr>
            </w:pPr>
          </w:p>
          <w:p w:rsidR="004174B4" w:rsidRPr="000453D5" w:rsidRDefault="004174B4" w:rsidP="008F28A9">
            <w:pPr>
              <w:jc w:val="both"/>
              <w:rPr>
                <w:bCs/>
                <w:i/>
              </w:rPr>
            </w:pPr>
            <w:r w:rsidRPr="000453D5">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4174B4" w:rsidRPr="000453D5" w:rsidTr="008F28A9">
        <w:tc>
          <w:tcPr>
            <w:tcW w:w="1144" w:type="pct"/>
          </w:tcPr>
          <w:p w:rsidR="004174B4" w:rsidRPr="000453D5" w:rsidRDefault="004174B4" w:rsidP="008F28A9">
            <w:pPr>
              <w:jc w:val="both"/>
              <w:rPr>
                <w:i/>
              </w:rPr>
            </w:pPr>
            <w:r w:rsidRPr="000453D5">
              <w:rPr>
                <w:bCs/>
              </w:rPr>
              <w:t>Срок и порядок оплаты</w:t>
            </w:r>
          </w:p>
        </w:tc>
        <w:tc>
          <w:tcPr>
            <w:tcW w:w="3856" w:type="pct"/>
            <w:gridSpan w:val="8"/>
          </w:tcPr>
          <w:p w:rsidR="004174B4" w:rsidRPr="000453D5" w:rsidRDefault="004174B4" w:rsidP="008F28A9">
            <w:pPr>
              <w:jc w:val="both"/>
              <w:rPr>
                <w:bCs/>
                <w:i/>
              </w:rPr>
            </w:pPr>
            <w:r w:rsidRPr="000453D5">
              <w:rPr>
                <w:bCs/>
                <w:i/>
              </w:rPr>
              <w:t>Участник должен указать конкретные сроки и порядок оплаты по договору в соответствии с требованиями технического задания.</w:t>
            </w:r>
          </w:p>
          <w:p w:rsidR="004174B4" w:rsidRPr="000453D5" w:rsidRDefault="004174B4" w:rsidP="008F28A9">
            <w:pPr>
              <w:jc w:val="both"/>
              <w:rPr>
                <w:bCs/>
                <w:i/>
              </w:rPr>
            </w:pPr>
          </w:p>
          <w:p w:rsidR="004174B4" w:rsidRPr="000453D5" w:rsidRDefault="004174B4" w:rsidP="008F28A9">
            <w:pPr>
              <w:jc w:val="both"/>
              <w:rPr>
                <w:bCs/>
                <w:i/>
              </w:rPr>
            </w:pPr>
            <w:r w:rsidRPr="000453D5">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4174B4" w:rsidRPr="000453D5" w:rsidRDefault="004174B4" w:rsidP="008F28A9">
            <w:pPr>
              <w:jc w:val="both"/>
              <w:rPr>
                <w:i/>
                <w:sz w:val="28"/>
                <w:szCs w:val="28"/>
              </w:rPr>
            </w:pPr>
          </w:p>
        </w:tc>
      </w:tr>
      <w:tr w:rsidR="004174B4" w:rsidRPr="000453D5" w:rsidTr="008F28A9">
        <w:tc>
          <w:tcPr>
            <w:tcW w:w="5000" w:type="pct"/>
            <w:gridSpan w:val="9"/>
          </w:tcPr>
          <w:p w:rsidR="004174B4" w:rsidRPr="000453D5" w:rsidRDefault="004174B4" w:rsidP="008F28A9">
            <w:pPr>
              <w:jc w:val="both"/>
              <w:rPr>
                <w:i/>
                <w:sz w:val="28"/>
                <w:szCs w:val="28"/>
              </w:rPr>
            </w:pPr>
            <w:r w:rsidRPr="000453D5">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4174B4" w:rsidRPr="000453D5" w:rsidTr="008F28A9">
        <w:tc>
          <w:tcPr>
            <w:tcW w:w="1540" w:type="pct"/>
            <w:gridSpan w:val="2"/>
            <w:vMerge w:val="restart"/>
          </w:tcPr>
          <w:p w:rsidR="004174B4" w:rsidRPr="000453D5" w:rsidRDefault="004174B4" w:rsidP="008F28A9">
            <w:pPr>
              <w:jc w:val="both"/>
              <w:rPr>
                <w:sz w:val="28"/>
                <w:szCs w:val="28"/>
              </w:rPr>
            </w:pPr>
            <w:r w:rsidRPr="000453D5">
              <w:rPr>
                <w:b/>
              </w:rPr>
              <w:t>Наименование показателя</w:t>
            </w:r>
          </w:p>
        </w:tc>
        <w:tc>
          <w:tcPr>
            <w:tcW w:w="844" w:type="pct"/>
            <w:gridSpan w:val="2"/>
            <w:vMerge w:val="restart"/>
          </w:tcPr>
          <w:p w:rsidR="004174B4" w:rsidRPr="000453D5" w:rsidRDefault="004174B4" w:rsidP="008F28A9">
            <w:pPr>
              <w:jc w:val="both"/>
              <w:rPr>
                <w:sz w:val="28"/>
                <w:szCs w:val="28"/>
              </w:rPr>
            </w:pPr>
            <w:r w:rsidRPr="000453D5">
              <w:rPr>
                <w:b/>
              </w:rPr>
              <w:t>Общая стоимость</w:t>
            </w:r>
          </w:p>
        </w:tc>
        <w:tc>
          <w:tcPr>
            <w:tcW w:w="2616" w:type="pct"/>
            <w:gridSpan w:val="5"/>
          </w:tcPr>
          <w:p w:rsidR="004174B4" w:rsidRPr="000453D5" w:rsidRDefault="004174B4" w:rsidP="008F28A9">
            <w:pPr>
              <w:jc w:val="both"/>
              <w:rPr>
                <w:sz w:val="28"/>
                <w:szCs w:val="28"/>
              </w:rPr>
            </w:pPr>
            <w:r w:rsidRPr="000453D5">
              <w:rPr>
                <w:b/>
              </w:rPr>
              <w:t>в том числе</w:t>
            </w:r>
            <w:r w:rsidRPr="000453D5">
              <w:rPr>
                <w:rStyle w:val="ad"/>
                <w:b/>
              </w:rPr>
              <w:footnoteReference w:id="6"/>
            </w:r>
            <w:r w:rsidRPr="000453D5">
              <w:rPr>
                <w:b/>
              </w:rPr>
              <w:t xml:space="preserve">: </w:t>
            </w:r>
            <w:r w:rsidRPr="000453D5">
              <w:rPr>
                <w:b/>
                <w:i/>
              </w:rPr>
              <w:t>(указать сведения о стоимости на каждый год, в котором выполняются работы, оказываются услуги, поставляются товары</w:t>
            </w:r>
            <w:r w:rsidRPr="000453D5">
              <w:rPr>
                <w:b/>
              </w:rPr>
              <w:t>)</w:t>
            </w:r>
          </w:p>
        </w:tc>
      </w:tr>
      <w:tr w:rsidR="004174B4" w:rsidRPr="000453D5" w:rsidTr="008F28A9">
        <w:tc>
          <w:tcPr>
            <w:tcW w:w="1540" w:type="pct"/>
            <w:gridSpan w:val="2"/>
            <w:vMerge/>
          </w:tcPr>
          <w:p w:rsidR="004174B4" w:rsidRPr="000453D5" w:rsidRDefault="004174B4" w:rsidP="008F28A9">
            <w:pPr>
              <w:jc w:val="both"/>
              <w:rPr>
                <w:sz w:val="28"/>
                <w:szCs w:val="28"/>
              </w:rPr>
            </w:pPr>
          </w:p>
        </w:tc>
        <w:tc>
          <w:tcPr>
            <w:tcW w:w="844" w:type="pct"/>
            <w:gridSpan w:val="2"/>
            <w:vMerge/>
          </w:tcPr>
          <w:p w:rsidR="004174B4" w:rsidRPr="000453D5" w:rsidRDefault="004174B4" w:rsidP="008F28A9">
            <w:pPr>
              <w:jc w:val="both"/>
              <w:rPr>
                <w:sz w:val="28"/>
                <w:szCs w:val="28"/>
              </w:rPr>
            </w:pPr>
          </w:p>
        </w:tc>
        <w:tc>
          <w:tcPr>
            <w:tcW w:w="806" w:type="pct"/>
          </w:tcPr>
          <w:p w:rsidR="004174B4" w:rsidRPr="000453D5" w:rsidRDefault="004174B4" w:rsidP="008F28A9">
            <w:pPr>
              <w:jc w:val="both"/>
              <w:rPr>
                <w:sz w:val="28"/>
                <w:szCs w:val="28"/>
              </w:rPr>
            </w:pPr>
            <w:r w:rsidRPr="000453D5">
              <w:t>на 20___ г.</w:t>
            </w:r>
          </w:p>
        </w:tc>
        <w:tc>
          <w:tcPr>
            <w:tcW w:w="778" w:type="pct"/>
            <w:gridSpan w:val="2"/>
          </w:tcPr>
          <w:p w:rsidR="004174B4" w:rsidRPr="000453D5" w:rsidRDefault="004174B4" w:rsidP="008F28A9">
            <w:pPr>
              <w:jc w:val="both"/>
              <w:rPr>
                <w:sz w:val="28"/>
                <w:szCs w:val="28"/>
              </w:rPr>
            </w:pPr>
            <w:r w:rsidRPr="000453D5">
              <w:t>на 20___ г.</w:t>
            </w:r>
          </w:p>
        </w:tc>
        <w:tc>
          <w:tcPr>
            <w:tcW w:w="1032" w:type="pct"/>
            <w:gridSpan w:val="2"/>
          </w:tcPr>
          <w:p w:rsidR="004174B4" w:rsidRPr="000453D5" w:rsidRDefault="004174B4" w:rsidP="008F28A9">
            <w:pPr>
              <w:jc w:val="both"/>
              <w:rPr>
                <w:sz w:val="28"/>
                <w:szCs w:val="28"/>
              </w:rPr>
            </w:pPr>
            <w:r w:rsidRPr="000453D5">
              <w:t>и т.д.</w:t>
            </w:r>
          </w:p>
        </w:tc>
      </w:tr>
      <w:tr w:rsidR="004174B4" w:rsidRPr="000453D5" w:rsidTr="008F28A9">
        <w:tc>
          <w:tcPr>
            <w:tcW w:w="1540" w:type="pct"/>
            <w:gridSpan w:val="2"/>
          </w:tcPr>
          <w:p w:rsidR="004174B4" w:rsidRPr="000453D5" w:rsidRDefault="004174B4" w:rsidP="008F28A9">
            <w:pPr>
              <w:jc w:val="both"/>
              <w:rPr>
                <w:sz w:val="28"/>
                <w:szCs w:val="28"/>
              </w:rPr>
            </w:pPr>
            <w:r w:rsidRPr="000453D5">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0453D5">
              <w:rPr>
                <w:rStyle w:val="ad"/>
              </w:rPr>
              <w:footnoteReference w:id="7"/>
            </w:r>
          </w:p>
        </w:tc>
        <w:tc>
          <w:tcPr>
            <w:tcW w:w="844" w:type="pct"/>
            <w:gridSpan w:val="2"/>
          </w:tcPr>
          <w:p w:rsidR="004174B4" w:rsidRPr="000453D5" w:rsidRDefault="004174B4" w:rsidP="008F28A9">
            <w:pPr>
              <w:jc w:val="both"/>
              <w:rPr>
                <w:sz w:val="28"/>
                <w:szCs w:val="28"/>
              </w:rPr>
            </w:pPr>
            <w:r w:rsidRPr="000453D5">
              <w:rPr>
                <w:i/>
              </w:rPr>
              <w:t>Указать стоимость в рублях с учетом НДС</w:t>
            </w:r>
          </w:p>
        </w:tc>
        <w:tc>
          <w:tcPr>
            <w:tcW w:w="806" w:type="pct"/>
          </w:tcPr>
          <w:p w:rsidR="004174B4" w:rsidRPr="000453D5" w:rsidRDefault="004174B4" w:rsidP="008F28A9">
            <w:pPr>
              <w:jc w:val="both"/>
              <w:rPr>
                <w:sz w:val="28"/>
                <w:szCs w:val="28"/>
              </w:rPr>
            </w:pPr>
            <w:r w:rsidRPr="000453D5">
              <w:rPr>
                <w:i/>
              </w:rPr>
              <w:t>Указать стоимость в рублях с учетом НДС</w:t>
            </w:r>
          </w:p>
        </w:tc>
        <w:tc>
          <w:tcPr>
            <w:tcW w:w="778" w:type="pct"/>
            <w:gridSpan w:val="2"/>
          </w:tcPr>
          <w:p w:rsidR="004174B4" w:rsidRPr="000453D5" w:rsidRDefault="004174B4" w:rsidP="008F28A9">
            <w:pPr>
              <w:jc w:val="both"/>
              <w:rPr>
                <w:sz w:val="28"/>
                <w:szCs w:val="28"/>
              </w:rPr>
            </w:pPr>
            <w:r w:rsidRPr="000453D5">
              <w:rPr>
                <w:i/>
              </w:rPr>
              <w:t>Указать стоимость в рублях с учетом НДС</w:t>
            </w:r>
          </w:p>
        </w:tc>
        <w:tc>
          <w:tcPr>
            <w:tcW w:w="1032" w:type="pct"/>
            <w:gridSpan w:val="2"/>
          </w:tcPr>
          <w:p w:rsidR="004174B4" w:rsidRPr="000453D5" w:rsidRDefault="004174B4" w:rsidP="008F28A9">
            <w:pPr>
              <w:jc w:val="both"/>
              <w:rPr>
                <w:sz w:val="28"/>
                <w:szCs w:val="28"/>
              </w:rPr>
            </w:pPr>
            <w:r w:rsidRPr="000453D5">
              <w:rPr>
                <w:i/>
              </w:rPr>
              <w:t>Указать стоимость в рублях с учетом НДС</w:t>
            </w:r>
          </w:p>
        </w:tc>
      </w:tr>
      <w:tr w:rsidR="004174B4" w:rsidRPr="000453D5" w:rsidTr="008F28A9">
        <w:tc>
          <w:tcPr>
            <w:tcW w:w="1540" w:type="pct"/>
            <w:gridSpan w:val="2"/>
          </w:tcPr>
          <w:p w:rsidR="004174B4" w:rsidRPr="000453D5" w:rsidRDefault="004174B4" w:rsidP="008F28A9">
            <w:pPr>
              <w:jc w:val="both"/>
              <w:rPr>
                <w:sz w:val="28"/>
                <w:szCs w:val="28"/>
              </w:rPr>
            </w:pPr>
            <w:r w:rsidRPr="000453D5">
              <w:t>Стоимость товаров, произведенных в Российской Федерации, из общего объема предлагаемых товаров с учетом НДС, рублей</w:t>
            </w:r>
          </w:p>
        </w:tc>
        <w:tc>
          <w:tcPr>
            <w:tcW w:w="844" w:type="pct"/>
            <w:gridSpan w:val="2"/>
          </w:tcPr>
          <w:p w:rsidR="004174B4" w:rsidRPr="000453D5" w:rsidRDefault="004174B4" w:rsidP="008F28A9">
            <w:pPr>
              <w:jc w:val="both"/>
              <w:rPr>
                <w:sz w:val="28"/>
                <w:szCs w:val="28"/>
              </w:rPr>
            </w:pPr>
            <w:r w:rsidRPr="000453D5">
              <w:rPr>
                <w:i/>
              </w:rPr>
              <w:t>Указать стоимость в рублях с учетом НДС</w:t>
            </w:r>
          </w:p>
        </w:tc>
        <w:tc>
          <w:tcPr>
            <w:tcW w:w="806" w:type="pct"/>
          </w:tcPr>
          <w:p w:rsidR="004174B4" w:rsidRPr="000453D5" w:rsidRDefault="004174B4" w:rsidP="008F28A9">
            <w:pPr>
              <w:jc w:val="both"/>
              <w:rPr>
                <w:sz w:val="28"/>
                <w:szCs w:val="28"/>
              </w:rPr>
            </w:pPr>
            <w:r w:rsidRPr="000453D5">
              <w:rPr>
                <w:i/>
              </w:rPr>
              <w:t>Указать стоимость в рублях с учетом НДС</w:t>
            </w:r>
          </w:p>
        </w:tc>
        <w:tc>
          <w:tcPr>
            <w:tcW w:w="778" w:type="pct"/>
            <w:gridSpan w:val="2"/>
          </w:tcPr>
          <w:p w:rsidR="004174B4" w:rsidRPr="000453D5" w:rsidRDefault="004174B4" w:rsidP="008F28A9">
            <w:pPr>
              <w:jc w:val="both"/>
              <w:rPr>
                <w:sz w:val="28"/>
                <w:szCs w:val="28"/>
              </w:rPr>
            </w:pPr>
            <w:r w:rsidRPr="000453D5">
              <w:rPr>
                <w:i/>
              </w:rPr>
              <w:t>Указать стоимость в рублях с учетом НДС</w:t>
            </w:r>
          </w:p>
        </w:tc>
        <w:tc>
          <w:tcPr>
            <w:tcW w:w="1032" w:type="pct"/>
            <w:gridSpan w:val="2"/>
          </w:tcPr>
          <w:p w:rsidR="004174B4" w:rsidRPr="000453D5" w:rsidRDefault="004174B4" w:rsidP="008F28A9">
            <w:pPr>
              <w:jc w:val="both"/>
              <w:rPr>
                <w:sz w:val="28"/>
                <w:szCs w:val="28"/>
              </w:rPr>
            </w:pPr>
            <w:r w:rsidRPr="000453D5">
              <w:rPr>
                <w:i/>
              </w:rPr>
              <w:t>Указать стоимость в рублях с учетом НДС</w:t>
            </w:r>
          </w:p>
        </w:tc>
      </w:tr>
      <w:tr w:rsidR="004174B4" w:rsidRPr="000453D5" w:rsidTr="008F28A9">
        <w:tc>
          <w:tcPr>
            <w:tcW w:w="1540" w:type="pct"/>
            <w:gridSpan w:val="2"/>
          </w:tcPr>
          <w:p w:rsidR="004174B4" w:rsidRPr="000453D5" w:rsidRDefault="004174B4" w:rsidP="008F28A9">
            <w:pPr>
              <w:jc w:val="both"/>
              <w:rPr>
                <w:sz w:val="28"/>
                <w:szCs w:val="28"/>
              </w:rPr>
            </w:pPr>
            <w:r w:rsidRPr="000453D5">
              <w:t>Стоимость товаров, по которым участник является производителем, из общего объема предлагаемых товаров с учетом НДС, рублей</w:t>
            </w:r>
          </w:p>
        </w:tc>
        <w:tc>
          <w:tcPr>
            <w:tcW w:w="844" w:type="pct"/>
            <w:gridSpan w:val="2"/>
          </w:tcPr>
          <w:p w:rsidR="004174B4" w:rsidRPr="000453D5" w:rsidRDefault="004174B4" w:rsidP="008F28A9">
            <w:pPr>
              <w:jc w:val="both"/>
              <w:rPr>
                <w:sz w:val="28"/>
                <w:szCs w:val="28"/>
              </w:rPr>
            </w:pPr>
            <w:r w:rsidRPr="000453D5">
              <w:rPr>
                <w:i/>
              </w:rPr>
              <w:t>Указать стоимость в рублях с учетом НДС</w:t>
            </w:r>
          </w:p>
        </w:tc>
        <w:tc>
          <w:tcPr>
            <w:tcW w:w="806" w:type="pct"/>
          </w:tcPr>
          <w:p w:rsidR="004174B4" w:rsidRPr="000453D5" w:rsidRDefault="004174B4" w:rsidP="008F28A9">
            <w:pPr>
              <w:jc w:val="both"/>
              <w:rPr>
                <w:sz w:val="28"/>
                <w:szCs w:val="28"/>
              </w:rPr>
            </w:pPr>
            <w:r w:rsidRPr="000453D5">
              <w:rPr>
                <w:i/>
              </w:rPr>
              <w:t>Указать стоимость в рублях с учетом НДС</w:t>
            </w:r>
          </w:p>
        </w:tc>
        <w:tc>
          <w:tcPr>
            <w:tcW w:w="778" w:type="pct"/>
            <w:gridSpan w:val="2"/>
          </w:tcPr>
          <w:p w:rsidR="004174B4" w:rsidRPr="000453D5" w:rsidRDefault="004174B4" w:rsidP="008F28A9">
            <w:pPr>
              <w:jc w:val="both"/>
              <w:rPr>
                <w:sz w:val="28"/>
                <w:szCs w:val="28"/>
              </w:rPr>
            </w:pPr>
            <w:r w:rsidRPr="000453D5">
              <w:rPr>
                <w:i/>
              </w:rPr>
              <w:t>Указать стоимость в рублях с учетом НДС</w:t>
            </w:r>
          </w:p>
        </w:tc>
        <w:tc>
          <w:tcPr>
            <w:tcW w:w="1032" w:type="pct"/>
            <w:gridSpan w:val="2"/>
          </w:tcPr>
          <w:p w:rsidR="004174B4" w:rsidRPr="000453D5" w:rsidRDefault="004174B4" w:rsidP="008F28A9">
            <w:pPr>
              <w:jc w:val="both"/>
              <w:rPr>
                <w:sz w:val="28"/>
                <w:szCs w:val="28"/>
              </w:rPr>
            </w:pPr>
            <w:r w:rsidRPr="000453D5">
              <w:rPr>
                <w:i/>
              </w:rPr>
              <w:t>Указать стоимость в рублях с учетом НДС</w:t>
            </w:r>
          </w:p>
        </w:tc>
      </w:tr>
    </w:tbl>
    <w:p w:rsidR="004174B4" w:rsidRPr="000453D5" w:rsidRDefault="004174B4" w:rsidP="004174B4">
      <w:pPr>
        <w:ind w:firstLine="709"/>
        <w:jc w:val="both"/>
        <w:rPr>
          <w:sz w:val="28"/>
          <w:szCs w:val="28"/>
        </w:rPr>
      </w:pPr>
    </w:p>
    <w:p w:rsidR="004174B4" w:rsidRPr="000453D5" w:rsidRDefault="004174B4" w:rsidP="004174B4"/>
    <w:p w:rsidR="004174B4" w:rsidRPr="000453D5" w:rsidRDefault="004174B4" w:rsidP="004174B4">
      <w:pPr>
        <w:pStyle w:val="a9"/>
        <w:jc w:val="left"/>
        <w:rPr>
          <w:sz w:val="28"/>
          <w:szCs w:val="28"/>
        </w:rPr>
      </w:pPr>
    </w:p>
    <w:p w:rsidR="004174B4" w:rsidRPr="000453D5" w:rsidRDefault="004174B4" w:rsidP="004174B4">
      <w:pPr>
        <w:ind w:firstLine="720"/>
        <w:jc w:val="both"/>
      </w:pPr>
      <w:r w:rsidRPr="000453D5">
        <w:t>Имеющий полномочия подписать техническое предложение участника  от имени  ________________________________________________________</w:t>
      </w:r>
    </w:p>
    <w:p w:rsidR="004174B4" w:rsidRPr="000453D5" w:rsidRDefault="004174B4" w:rsidP="004174B4">
      <w:pPr>
        <w:pStyle w:val="a9"/>
        <w:jc w:val="center"/>
        <w:rPr>
          <w:sz w:val="24"/>
        </w:rPr>
      </w:pPr>
      <w:r w:rsidRPr="000453D5">
        <w:rPr>
          <w:sz w:val="24"/>
        </w:rPr>
        <w:t>(Полное наименование участника)</w:t>
      </w:r>
    </w:p>
    <w:p w:rsidR="004174B4" w:rsidRPr="000453D5" w:rsidRDefault="004174B4" w:rsidP="004174B4">
      <w:pPr>
        <w:pStyle w:val="a9"/>
        <w:rPr>
          <w:sz w:val="24"/>
        </w:rPr>
      </w:pPr>
    </w:p>
    <w:p w:rsidR="004174B4" w:rsidRPr="000453D5" w:rsidRDefault="004174B4" w:rsidP="004174B4">
      <w:pPr>
        <w:pStyle w:val="a9"/>
        <w:rPr>
          <w:sz w:val="24"/>
        </w:rPr>
      </w:pPr>
      <w:r w:rsidRPr="000453D5">
        <w:rPr>
          <w:sz w:val="24"/>
        </w:rPr>
        <w:t>_________________________________________________________________</w:t>
      </w:r>
    </w:p>
    <w:p w:rsidR="004174B4" w:rsidRPr="000453D5" w:rsidRDefault="004174B4" w:rsidP="004174B4">
      <w:pPr>
        <w:pStyle w:val="a9"/>
        <w:rPr>
          <w:sz w:val="24"/>
        </w:rPr>
      </w:pPr>
      <w:r w:rsidRPr="000453D5">
        <w:rPr>
          <w:sz w:val="24"/>
        </w:rPr>
        <w:t xml:space="preserve">(Должность, подпись, ФИО)                                                </w:t>
      </w:r>
    </w:p>
    <w:p w:rsidR="004174B4" w:rsidRPr="000453D5" w:rsidRDefault="004174B4" w:rsidP="004174B4">
      <w:pPr>
        <w:pStyle w:val="a9"/>
        <w:rPr>
          <w:sz w:val="24"/>
        </w:rPr>
      </w:pPr>
      <w:r w:rsidRPr="000453D5">
        <w:rPr>
          <w:sz w:val="24"/>
        </w:rPr>
        <w:t>Печать (при наличии)</w:t>
      </w:r>
    </w:p>
    <w:p w:rsidR="00A54E5F" w:rsidRPr="00306E1C" w:rsidRDefault="004174B4" w:rsidP="004174B4">
      <w:pPr>
        <w:shd w:val="clear" w:color="auto" w:fill="FFFFFF"/>
        <w:ind w:right="139"/>
        <w:jc w:val="right"/>
        <w:rPr>
          <w:color w:val="000000"/>
          <w:sz w:val="28"/>
          <w:szCs w:val="28"/>
        </w:rPr>
      </w:pPr>
      <w:r>
        <w:rPr>
          <w:sz w:val="28"/>
          <w:szCs w:val="28"/>
        </w:rPr>
        <w:br w:type="page"/>
      </w:r>
      <w:r w:rsidRPr="004174B4">
        <w:rPr>
          <w:sz w:val="28"/>
          <w:szCs w:val="28"/>
        </w:rPr>
        <w:t>Пр</w:t>
      </w:r>
      <w:r w:rsidR="00A54E5F" w:rsidRPr="004174B4">
        <w:rPr>
          <w:color w:val="000000"/>
          <w:sz w:val="28"/>
          <w:szCs w:val="28"/>
        </w:rPr>
        <w:t>и</w:t>
      </w:r>
      <w:r w:rsidR="00A54E5F" w:rsidRPr="00306E1C">
        <w:rPr>
          <w:color w:val="000000"/>
          <w:sz w:val="28"/>
          <w:szCs w:val="28"/>
        </w:rPr>
        <w:t xml:space="preserve">ложение № </w:t>
      </w:r>
      <w:r>
        <w:rPr>
          <w:color w:val="000000"/>
          <w:sz w:val="28"/>
          <w:szCs w:val="28"/>
        </w:rPr>
        <w:t>5</w:t>
      </w:r>
    </w:p>
    <w:p w:rsidR="00A54E5F" w:rsidRPr="00306E1C" w:rsidRDefault="00A54E5F" w:rsidP="00A54E5F">
      <w:pPr>
        <w:ind w:left="5670"/>
        <w:rPr>
          <w:color w:val="000000"/>
          <w:sz w:val="28"/>
          <w:szCs w:val="28"/>
        </w:rPr>
      </w:pPr>
      <w:r w:rsidRPr="00306E1C">
        <w:rPr>
          <w:color w:val="000000"/>
          <w:sz w:val="28"/>
          <w:szCs w:val="28"/>
        </w:rPr>
        <w:t>к конкурсной  документации</w:t>
      </w:r>
    </w:p>
    <w:p w:rsidR="00A54E5F" w:rsidRPr="00306E1C" w:rsidRDefault="00A54E5F" w:rsidP="00A54E5F">
      <w:pPr>
        <w:jc w:val="right"/>
        <w:rPr>
          <w:color w:val="000000"/>
          <w:sz w:val="28"/>
          <w:szCs w:val="28"/>
        </w:rPr>
      </w:pPr>
    </w:p>
    <w:p w:rsidR="00A54E5F" w:rsidRPr="00306E1C" w:rsidRDefault="00A54E5F" w:rsidP="00A54E5F">
      <w:pPr>
        <w:jc w:val="right"/>
        <w:rPr>
          <w:color w:val="000000"/>
        </w:rPr>
      </w:pPr>
    </w:p>
    <w:p w:rsidR="00A54E5F" w:rsidRPr="00306E1C" w:rsidRDefault="00A54E5F" w:rsidP="00A54E5F">
      <w:pPr>
        <w:jc w:val="right"/>
        <w:rPr>
          <w:color w:val="000000"/>
        </w:rPr>
      </w:pPr>
      <w:r w:rsidRPr="00306E1C">
        <w:rPr>
          <w:color w:val="000000"/>
          <w:sz w:val="28"/>
          <w:szCs w:val="28"/>
        </w:rPr>
        <w:tab/>
      </w:r>
    </w:p>
    <w:p w:rsidR="00A54E5F" w:rsidRPr="00306E1C" w:rsidRDefault="00A54E5F" w:rsidP="00A54E5F">
      <w:pPr>
        <w:tabs>
          <w:tab w:val="center" w:pos="4923"/>
          <w:tab w:val="left" w:pos="6448"/>
        </w:tabs>
        <w:jc w:val="both"/>
        <w:rPr>
          <w:sz w:val="28"/>
          <w:szCs w:val="28"/>
        </w:rPr>
      </w:pPr>
      <w:r w:rsidRPr="00306E1C">
        <w:rPr>
          <w:color w:val="000000"/>
          <w:sz w:val="28"/>
          <w:szCs w:val="28"/>
        </w:rPr>
        <w:tab/>
      </w:r>
      <w:r w:rsidRPr="00306E1C">
        <w:rPr>
          <w:sz w:val="28"/>
          <w:szCs w:val="28"/>
        </w:rPr>
        <w:t>Список банков</w:t>
      </w:r>
      <w:r w:rsidRPr="00306E1C">
        <w:rPr>
          <w:i/>
          <w:sz w:val="28"/>
          <w:szCs w:val="28"/>
        </w:rPr>
        <w:t xml:space="preserve">, </w:t>
      </w:r>
      <w:r w:rsidRPr="00306E1C">
        <w:rPr>
          <w:sz w:val="28"/>
          <w:szCs w:val="28"/>
        </w:rPr>
        <w:t xml:space="preserve">чьи гарантии </w:t>
      </w:r>
      <w:r w:rsidRPr="00306E1C">
        <w:rPr>
          <w:bCs/>
          <w:sz w:val="28"/>
          <w:szCs w:val="28"/>
        </w:rPr>
        <w:t>ОАО «Вологодский ВРЗ»</w:t>
      </w:r>
      <w:r w:rsidRPr="00306E1C">
        <w:rPr>
          <w:sz w:val="28"/>
          <w:szCs w:val="28"/>
        </w:rPr>
        <w:t xml:space="preserve"> принимает для обеспечения надлежащего исполнения договора</w:t>
      </w:r>
    </w:p>
    <w:p w:rsidR="00A54E5F" w:rsidRPr="00306E1C" w:rsidRDefault="00A54E5F" w:rsidP="00A54E5F">
      <w:pPr>
        <w:tabs>
          <w:tab w:val="center" w:pos="4923"/>
          <w:tab w:val="left" w:pos="6448"/>
        </w:tabs>
        <w:jc w:val="both"/>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9179"/>
      </w:tblGrid>
      <w:tr w:rsidR="00A54E5F" w:rsidRPr="00306E1C" w:rsidTr="00B37C52">
        <w:trPr>
          <w:trHeight w:val="375"/>
        </w:trPr>
        <w:tc>
          <w:tcPr>
            <w:tcW w:w="357" w:type="pct"/>
            <w:vMerge w:val="restart"/>
            <w:noWrap/>
            <w:vAlign w:val="center"/>
          </w:tcPr>
          <w:p w:rsidR="00A54E5F" w:rsidRPr="00306E1C" w:rsidRDefault="00A54E5F" w:rsidP="00B37C52">
            <w:pPr>
              <w:jc w:val="center"/>
              <w:rPr>
                <w:b/>
                <w:bCs/>
                <w:sz w:val="28"/>
                <w:szCs w:val="28"/>
              </w:rPr>
            </w:pPr>
            <w:r w:rsidRPr="00306E1C">
              <w:rPr>
                <w:b/>
                <w:bCs/>
                <w:sz w:val="28"/>
                <w:szCs w:val="28"/>
              </w:rPr>
              <w:t>№</w:t>
            </w:r>
          </w:p>
        </w:tc>
        <w:tc>
          <w:tcPr>
            <w:tcW w:w="4643" w:type="pct"/>
            <w:vMerge w:val="restart"/>
            <w:noWrap/>
            <w:vAlign w:val="center"/>
          </w:tcPr>
          <w:p w:rsidR="00A54E5F" w:rsidRPr="00306E1C" w:rsidRDefault="00A54E5F" w:rsidP="00B37C52">
            <w:pPr>
              <w:jc w:val="center"/>
              <w:rPr>
                <w:b/>
                <w:bCs/>
                <w:sz w:val="28"/>
                <w:szCs w:val="28"/>
              </w:rPr>
            </w:pPr>
            <w:r w:rsidRPr="00306E1C">
              <w:rPr>
                <w:b/>
                <w:bCs/>
                <w:sz w:val="28"/>
                <w:szCs w:val="28"/>
              </w:rPr>
              <w:t>Банк</w:t>
            </w:r>
          </w:p>
        </w:tc>
      </w:tr>
      <w:tr w:rsidR="00A54E5F" w:rsidRPr="00306E1C" w:rsidTr="00B37C52">
        <w:trPr>
          <w:trHeight w:val="342"/>
        </w:trPr>
        <w:tc>
          <w:tcPr>
            <w:tcW w:w="357" w:type="pct"/>
            <w:vMerge/>
            <w:vAlign w:val="center"/>
          </w:tcPr>
          <w:p w:rsidR="00A54E5F" w:rsidRPr="00306E1C" w:rsidRDefault="00A54E5F" w:rsidP="00B37C52">
            <w:pPr>
              <w:rPr>
                <w:b/>
                <w:bCs/>
                <w:sz w:val="28"/>
                <w:szCs w:val="28"/>
              </w:rPr>
            </w:pPr>
          </w:p>
        </w:tc>
        <w:tc>
          <w:tcPr>
            <w:tcW w:w="4643" w:type="pct"/>
            <w:vMerge/>
            <w:vAlign w:val="center"/>
          </w:tcPr>
          <w:p w:rsidR="00A54E5F" w:rsidRPr="00306E1C" w:rsidRDefault="00A54E5F" w:rsidP="00B37C52">
            <w:pPr>
              <w:rPr>
                <w:b/>
                <w:bCs/>
                <w:sz w:val="28"/>
                <w:szCs w:val="28"/>
              </w:rPr>
            </w:pPr>
          </w:p>
        </w:tc>
      </w:tr>
      <w:tr w:rsidR="00A54E5F" w:rsidRPr="00306E1C" w:rsidTr="00B37C52">
        <w:trPr>
          <w:trHeight w:val="20"/>
        </w:trPr>
        <w:tc>
          <w:tcPr>
            <w:tcW w:w="357" w:type="pct"/>
            <w:noWrap/>
          </w:tcPr>
          <w:p w:rsidR="00A54E5F" w:rsidRPr="00306E1C" w:rsidRDefault="00A54E5F" w:rsidP="00B37C52">
            <w:pPr>
              <w:ind w:left="142"/>
              <w:jc w:val="right"/>
              <w:rPr>
                <w:sz w:val="28"/>
                <w:szCs w:val="28"/>
              </w:rPr>
            </w:pPr>
            <w:r w:rsidRPr="00306E1C">
              <w:rPr>
                <w:sz w:val="28"/>
                <w:szCs w:val="28"/>
              </w:rPr>
              <w:t>1</w:t>
            </w:r>
          </w:p>
        </w:tc>
        <w:tc>
          <w:tcPr>
            <w:tcW w:w="4643" w:type="pct"/>
            <w:vAlign w:val="bottom"/>
          </w:tcPr>
          <w:p w:rsidR="00A54E5F" w:rsidRPr="00306E1C" w:rsidRDefault="00A54E5F" w:rsidP="00B37C52">
            <w:pPr>
              <w:jc w:val="both"/>
              <w:rPr>
                <w:sz w:val="28"/>
                <w:szCs w:val="28"/>
              </w:rPr>
            </w:pPr>
            <w:r w:rsidRPr="00306E1C">
              <w:rPr>
                <w:sz w:val="28"/>
                <w:szCs w:val="28"/>
              </w:rPr>
              <w:t>ПАО Сбербанк</w:t>
            </w:r>
          </w:p>
        </w:tc>
      </w:tr>
      <w:tr w:rsidR="00A54E5F" w:rsidRPr="00306E1C" w:rsidTr="00B37C52">
        <w:trPr>
          <w:trHeight w:val="20"/>
        </w:trPr>
        <w:tc>
          <w:tcPr>
            <w:tcW w:w="357" w:type="pct"/>
            <w:noWrap/>
          </w:tcPr>
          <w:p w:rsidR="00A54E5F" w:rsidRPr="00306E1C" w:rsidRDefault="00A54E5F" w:rsidP="00B37C52">
            <w:pPr>
              <w:ind w:left="142"/>
              <w:jc w:val="right"/>
              <w:rPr>
                <w:sz w:val="28"/>
                <w:szCs w:val="28"/>
              </w:rPr>
            </w:pPr>
            <w:r w:rsidRPr="00306E1C">
              <w:rPr>
                <w:sz w:val="28"/>
                <w:szCs w:val="28"/>
              </w:rPr>
              <w:t>2</w:t>
            </w:r>
          </w:p>
        </w:tc>
        <w:tc>
          <w:tcPr>
            <w:tcW w:w="4643" w:type="pct"/>
            <w:vAlign w:val="bottom"/>
          </w:tcPr>
          <w:p w:rsidR="00A54E5F" w:rsidRPr="00306E1C" w:rsidRDefault="00A54E5F" w:rsidP="00B37C52">
            <w:pPr>
              <w:jc w:val="both"/>
              <w:rPr>
                <w:sz w:val="28"/>
                <w:szCs w:val="28"/>
              </w:rPr>
            </w:pPr>
            <w:r w:rsidRPr="00306E1C">
              <w:rPr>
                <w:sz w:val="28"/>
                <w:szCs w:val="28"/>
              </w:rPr>
              <w:t>Банк ВТБ (ПАО)</w:t>
            </w:r>
          </w:p>
        </w:tc>
      </w:tr>
      <w:tr w:rsidR="00A54E5F" w:rsidRPr="00306E1C" w:rsidTr="00B37C52">
        <w:trPr>
          <w:trHeight w:val="20"/>
        </w:trPr>
        <w:tc>
          <w:tcPr>
            <w:tcW w:w="357" w:type="pct"/>
            <w:noWrap/>
          </w:tcPr>
          <w:p w:rsidR="00A54E5F" w:rsidRPr="00306E1C" w:rsidRDefault="00A54E5F" w:rsidP="00B37C52">
            <w:pPr>
              <w:ind w:left="142"/>
              <w:jc w:val="right"/>
              <w:rPr>
                <w:sz w:val="28"/>
                <w:szCs w:val="28"/>
              </w:rPr>
            </w:pPr>
            <w:r w:rsidRPr="00306E1C">
              <w:rPr>
                <w:sz w:val="28"/>
                <w:szCs w:val="28"/>
              </w:rPr>
              <w:t>3</w:t>
            </w:r>
          </w:p>
        </w:tc>
        <w:tc>
          <w:tcPr>
            <w:tcW w:w="4643" w:type="pct"/>
            <w:vAlign w:val="bottom"/>
          </w:tcPr>
          <w:p w:rsidR="00A54E5F" w:rsidRPr="00306E1C" w:rsidRDefault="00A54E5F" w:rsidP="00B37C52">
            <w:pPr>
              <w:jc w:val="both"/>
              <w:rPr>
                <w:sz w:val="28"/>
                <w:szCs w:val="28"/>
              </w:rPr>
            </w:pPr>
            <w:r w:rsidRPr="00306E1C">
              <w:rPr>
                <w:sz w:val="28"/>
                <w:szCs w:val="28"/>
              </w:rPr>
              <w:t>Банк ГПБ (АО)</w:t>
            </w:r>
          </w:p>
        </w:tc>
      </w:tr>
      <w:tr w:rsidR="00A54E5F" w:rsidRPr="00306E1C" w:rsidTr="00B37C52">
        <w:trPr>
          <w:trHeight w:val="20"/>
        </w:trPr>
        <w:tc>
          <w:tcPr>
            <w:tcW w:w="357" w:type="pct"/>
            <w:noWrap/>
          </w:tcPr>
          <w:p w:rsidR="00A54E5F" w:rsidRPr="00306E1C" w:rsidRDefault="00A54E5F" w:rsidP="00B37C52">
            <w:pPr>
              <w:ind w:left="142"/>
              <w:jc w:val="right"/>
              <w:rPr>
                <w:sz w:val="28"/>
                <w:szCs w:val="28"/>
              </w:rPr>
            </w:pPr>
            <w:r w:rsidRPr="00306E1C">
              <w:rPr>
                <w:sz w:val="28"/>
                <w:szCs w:val="28"/>
              </w:rPr>
              <w:t>4</w:t>
            </w:r>
          </w:p>
        </w:tc>
        <w:tc>
          <w:tcPr>
            <w:tcW w:w="4643" w:type="pct"/>
            <w:vAlign w:val="bottom"/>
          </w:tcPr>
          <w:p w:rsidR="00A54E5F" w:rsidRPr="00306E1C" w:rsidRDefault="00A54E5F" w:rsidP="00B37C52">
            <w:pPr>
              <w:jc w:val="both"/>
              <w:rPr>
                <w:sz w:val="28"/>
                <w:szCs w:val="28"/>
              </w:rPr>
            </w:pPr>
            <w:r w:rsidRPr="00306E1C">
              <w:rPr>
                <w:sz w:val="28"/>
                <w:szCs w:val="28"/>
              </w:rPr>
              <w:t>АО "Россельхозбанк"</w:t>
            </w:r>
          </w:p>
        </w:tc>
      </w:tr>
      <w:tr w:rsidR="00A54E5F" w:rsidRPr="00306E1C" w:rsidTr="00B37C52">
        <w:trPr>
          <w:trHeight w:val="20"/>
        </w:trPr>
        <w:tc>
          <w:tcPr>
            <w:tcW w:w="357" w:type="pct"/>
            <w:noWrap/>
          </w:tcPr>
          <w:p w:rsidR="00A54E5F" w:rsidRPr="00306E1C" w:rsidRDefault="00A54E5F" w:rsidP="00B37C52">
            <w:pPr>
              <w:ind w:left="142"/>
              <w:jc w:val="right"/>
              <w:rPr>
                <w:sz w:val="28"/>
                <w:szCs w:val="28"/>
              </w:rPr>
            </w:pPr>
            <w:r w:rsidRPr="00306E1C">
              <w:rPr>
                <w:sz w:val="28"/>
                <w:szCs w:val="28"/>
              </w:rPr>
              <w:t>5</w:t>
            </w:r>
          </w:p>
        </w:tc>
        <w:tc>
          <w:tcPr>
            <w:tcW w:w="4643" w:type="pct"/>
            <w:vAlign w:val="bottom"/>
          </w:tcPr>
          <w:p w:rsidR="00A54E5F" w:rsidRPr="00306E1C" w:rsidRDefault="00A54E5F" w:rsidP="00B37C52">
            <w:pPr>
              <w:jc w:val="both"/>
              <w:rPr>
                <w:sz w:val="28"/>
                <w:szCs w:val="28"/>
              </w:rPr>
            </w:pPr>
            <w:r w:rsidRPr="00306E1C">
              <w:rPr>
                <w:sz w:val="28"/>
                <w:szCs w:val="28"/>
              </w:rPr>
              <w:t>ВТБ 24 (ПАО)</w:t>
            </w:r>
          </w:p>
        </w:tc>
      </w:tr>
      <w:tr w:rsidR="00A54E5F" w:rsidRPr="00306E1C" w:rsidTr="00B37C52">
        <w:trPr>
          <w:trHeight w:val="20"/>
        </w:trPr>
        <w:tc>
          <w:tcPr>
            <w:tcW w:w="357" w:type="pct"/>
            <w:noWrap/>
          </w:tcPr>
          <w:p w:rsidR="00A54E5F" w:rsidRPr="00306E1C" w:rsidRDefault="00A54E5F" w:rsidP="00B37C52">
            <w:pPr>
              <w:ind w:left="142"/>
              <w:jc w:val="right"/>
              <w:rPr>
                <w:sz w:val="28"/>
                <w:szCs w:val="28"/>
              </w:rPr>
            </w:pPr>
            <w:r w:rsidRPr="00306E1C">
              <w:rPr>
                <w:sz w:val="28"/>
                <w:szCs w:val="28"/>
              </w:rPr>
              <w:t>6</w:t>
            </w:r>
          </w:p>
        </w:tc>
        <w:tc>
          <w:tcPr>
            <w:tcW w:w="4643" w:type="pct"/>
            <w:vAlign w:val="bottom"/>
          </w:tcPr>
          <w:p w:rsidR="00A54E5F" w:rsidRPr="00306E1C" w:rsidRDefault="00A54E5F" w:rsidP="00B37C52">
            <w:pPr>
              <w:jc w:val="both"/>
              <w:rPr>
                <w:sz w:val="28"/>
                <w:szCs w:val="28"/>
              </w:rPr>
            </w:pPr>
            <w:r w:rsidRPr="00306E1C">
              <w:rPr>
                <w:sz w:val="28"/>
                <w:szCs w:val="28"/>
              </w:rPr>
              <w:t>ПАО Банк "ФК Открытие"</w:t>
            </w:r>
          </w:p>
        </w:tc>
      </w:tr>
      <w:tr w:rsidR="00A54E5F" w:rsidRPr="00306E1C" w:rsidTr="00B37C52">
        <w:trPr>
          <w:trHeight w:val="20"/>
        </w:trPr>
        <w:tc>
          <w:tcPr>
            <w:tcW w:w="357" w:type="pct"/>
            <w:noWrap/>
          </w:tcPr>
          <w:p w:rsidR="00A54E5F" w:rsidRPr="00306E1C" w:rsidRDefault="00A54E5F" w:rsidP="00B37C52">
            <w:pPr>
              <w:ind w:left="142"/>
              <w:jc w:val="right"/>
              <w:rPr>
                <w:sz w:val="28"/>
                <w:szCs w:val="28"/>
              </w:rPr>
            </w:pPr>
            <w:r w:rsidRPr="00306E1C">
              <w:rPr>
                <w:sz w:val="28"/>
                <w:szCs w:val="28"/>
              </w:rPr>
              <w:t>7</w:t>
            </w:r>
          </w:p>
        </w:tc>
        <w:tc>
          <w:tcPr>
            <w:tcW w:w="4643" w:type="pct"/>
            <w:vAlign w:val="bottom"/>
          </w:tcPr>
          <w:p w:rsidR="00A54E5F" w:rsidRPr="00306E1C" w:rsidRDefault="00A54E5F" w:rsidP="00B37C52">
            <w:pPr>
              <w:jc w:val="both"/>
              <w:rPr>
                <w:sz w:val="28"/>
                <w:szCs w:val="28"/>
              </w:rPr>
            </w:pPr>
            <w:r w:rsidRPr="00306E1C">
              <w:rPr>
                <w:sz w:val="28"/>
                <w:szCs w:val="28"/>
              </w:rPr>
              <w:t>АО "АЛЬФА-БАНК"</w:t>
            </w:r>
          </w:p>
        </w:tc>
      </w:tr>
      <w:tr w:rsidR="00A54E5F" w:rsidRPr="00306E1C" w:rsidTr="00B37C52">
        <w:trPr>
          <w:trHeight w:val="20"/>
        </w:trPr>
        <w:tc>
          <w:tcPr>
            <w:tcW w:w="357" w:type="pct"/>
            <w:noWrap/>
          </w:tcPr>
          <w:p w:rsidR="00A54E5F" w:rsidRPr="00306E1C" w:rsidRDefault="00A54E5F" w:rsidP="00B37C52">
            <w:pPr>
              <w:ind w:left="142"/>
              <w:jc w:val="right"/>
              <w:rPr>
                <w:sz w:val="28"/>
                <w:szCs w:val="28"/>
              </w:rPr>
            </w:pPr>
            <w:r w:rsidRPr="00306E1C">
              <w:rPr>
                <w:sz w:val="28"/>
                <w:szCs w:val="28"/>
              </w:rPr>
              <w:t>8</w:t>
            </w:r>
          </w:p>
        </w:tc>
        <w:tc>
          <w:tcPr>
            <w:tcW w:w="4643" w:type="pct"/>
            <w:vAlign w:val="bottom"/>
          </w:tcPr>
          <w:p w:rsidR="00A54E5F" w:rsidRPr="00306E1C" w:rsidRDefault="00A54E5F" w:rsidP="00B37C52">
            <w:pPr>
              <w:jc w:val="both"/>
              <w:rPr>
                <w:sz w:val="28"/>
                <w:szCs w:val="28"/>
              </w:rPr>
            </w:pPr>
            <w:r w:rsidRPr="00306E1C">
              <w:rPr>
                <w:sz w:val="28"/>
                <w:szCs w:val="28"/>
              </w:rPr>
              <w:t>АО ЮниКредит Банк</w:t>
            </w:r>
          </w:p>
        </w:tc>
      </w:tr>
      <w:tr w:rsidR="00A54E5F" w:rsidRPr="00306E1C" w:rsidTr="00B37C52">
        <w:trPr>
          <w:trHeight w:val="20"/>
        </w:trPr>
        <w:tc>
          <w:tcPr>
            <w:tcW w:w="357" w:type="pct"/>
            <w:noWrap/>
          </w:tcPr>
          <w:p w:rsidR="00A54E5F" w:rsidRPr="00306E1C" w:rsidRDefault="00A54E5F" w:rsidP="00B37C52">
            <w:pPr>
              <w:ind w:left="142"/>
              <w:jc w:val="right"/>
              <w:rPr>
                <w:sz w:val="28"/>
                <w:szCs w:val="28"/>
              </w:rPr>
            </w:pPr>
            <w:r w:rsidRPr="00306E1C">
              <w:rPr>
                <w:sz w:val="28"/>
                <w:szCs w:val="28"/>
              </w:rPr>
              <w:t>9</w:t>
            </w:r>
          </w:p>
        </w:tc>
        <w:tc>
          <w:tcPr>
            <w:tcW w:w="4643" w:type="pct"/>
            <w:vAlign w:val="bottom"/>
          </w:tcPr>
          <w:p w:rsidR="00A54E5F" w:rsidRPr="00306E1C" w:rsidRDefault="00A54E5F" w:rsidP="00B37C52">
            <w:pPr>
              <w:jc w:val="both"/>
              <w:rPr>
                <w:sz w:val="28"/>
                <w:szCs w:val="28"/>
              </w:rPr>
            </w:pPr>
            <w:r w:rsidRPr="00306E1C">
              <w:rPr>
                <w:sz w:val="28"/>
                <w:szCs w:val="28"/>
              </w:rPr>
              <w:t>ПАО РОСБАНК</w:t>
            </w:r>
          </w:p>
        </w:tc>
      </w:tr>
      <w:tr w:rsidR="00A54E5F" w:rsidRPr="00306E1C" w:rsidTr="00B37C52">
        <w:trPr>
          <w:trHeight w:val="20"/>
        </w:trPr>
        <w:tc>
          <w:tcPr>
            <w:tcW w:w="357" w:type="pct"/>
            <w:noWrap/>
          </w:tcPr>
          <w:p w:rsidR="00A54E5F" w:rsidRPr="00306E1C" w:rsidRDefault="00A54E5F" w:rsidP="00B37C52">
            <w:pPr>
              <w:ind w:left="142"/>
              <w:jc w:val="right"/>
              <w:rPr>
                <w:sz w:val="28"/>
                <w:szCs w:val="28"/>
              </w:rPr>
            </w:pPr>
            <w:r w:rsidRPr="00306E1C">
              <w:rPr>
                <w:sz w:val="28"/>
                <w:szCs w:val="28"/>
              </w:rPr>
              <w:t>10</w:t>
            </w:r>
          </w:p>
        </w:tc>
        <w:tc>
          <w:tcPr>
            <w:tcW w:w="4643" w:type="pct"/>
          </w:tcPr>
          <w:p w:rsidR="00A54E5F" w:rsidRPr="00306E1C" w:rsidRDefault="00A54E5F" w:rsidP="00B37C52">
            <w:pPr>
              <w:ind w:left="34"/>
              <w:rPr>
                <w:sz w:val="28"/>
                <w:szCs w:val="28"/>
              </w:rPr>
            </w:pPr>
            <w:r w:rsidRPr="00306E1C">
              <w:rPr>
                <w:sz w:val="28"/>
                <w:szCs w:val="28"/>
              </w:rPr>
              <w:t>АКБ "Абсолют Банк" (ПАО)</w:t>
            </w:r>
          </w:p>
        </w:tc>
      </w:tr>
    </w:tbl>
    <w:p w:rsidR="00874DB0" w:rsidRPr="00306E1C" w:rsidRDefault="00874DB0" w:rsidP="00556B6D">
      <w:pPr>
        <w:ind w:firstLine="709"/>
        <w:jc w:val="both"/>
        <w:rPr>
          <w:i/>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A54E5F" w:rsidRPr="00306E1C" w:rsidRDefault="00A54E5F" w:rsidP="00874DB0">
      <w:pPr>
        <w:pStyle w:val="a9"/>
        <w:ind w:firstLine="5670"/>
        <w:rPr>
          <w:sz w:val="28"/>
          <w:szCs w:val="28"/>
        </w:rPr>
      </w:pPr>
    </w:p>
    <w:p w:rsidR="00874DB0" w:rsidRPr="00306E1C" w:rsidRDefault="00874DB0" w:rsidP="00874DB0">
      <w:pPr>
        <w:pStyle w:val="a9"/>
        <w:ind w:firstLine="5670"/>
        <w:rPr>
          <w:sz w:val="28"/>
          <w:szCs w:val="28"/>
        </w:rPr>
      </w:pPr>
      <w:r w:rsidRPr="00306E1C">
        <w:rPr>
          <w:sz w:val="28"/>
          <w:szCs w:val="28"/>
        </w:rPr>
        <w:t xml:space="preserve">Приложение № </w:t>
      </w:r>
      <w:r w:rsidR="004174B4">
        <w:rPr>
          <w:sz w:val="28"/>
          <w:szCs w:val="28"/>
        </w:rPr>
        <w:t>6</w:t>
      </w:r>
    </w:p>
    <w:p w:rsidR="00874DB0" w:rsidRPr="00306E1C" w:rsidRDefault="00874DB0" w:rsidP="00874DB0">
      <w:pPr>
        <w:pStyle w:val="a9"/>
        <w:ind w:firstLine="5670"/>
        <w:rPr>
          <w:sz w:val="28"/>
          <w:szCs w:val="28"/>
        </w:rPr>
      </w:pPr>
      <w:r w:rsidRPr="00306E1C">
        <w:rPr>
          <w:sz w:val="28"/>
          <w:szCs w:val="28"/>
        </w:rPr>
        <w:t>к конкурсной документации</w:t>
      </w:r>
    </w:p>
    <w:p w:rsidR="00874DB0" w:rsidRPr="00306E1C" w:rsidRDefault="00874DB0" w:rsidP="00874DB0">
      <w:pPr>
        <w:pStyle w:val="a9"/>
        <w:ind w:firstLine="5670"/>
        <w:rPr>
          <w:sz w:val="28"/>
          <w:szCs w:val="28"/>
        </w:rPr>
      </w:pPr>
    </w:p>
    <w:p w:rsidR="00874DB0" w:rsidRPr="00306E1C" w:rsidRDefault="00874DB0" w:rsidP="00874DB0">
      <w:pPr>
        <w:pStyle w:val="a9"/>
        <w:ind w:firstLine="5670"/>
        <w:rPr>
          <w:sz w:val="28"/>
          <w:szCs w:val="28"/>
        </w:rPr>
      </w:pPr>
      <w:r w:rsidRPr="00306E1C">
        <w:rPr>
          <w:sz w:val="28"/>
          <w:szCs w:val="28"/>
        </w:rPr>
        <w:t>ПРОЕКТ</w:t>
      </w:r>
    </w:p>
    <w:p w:rsidR="007A775E" w:rsidRPr="00306E1C" w:rsidRDefault="007A775E" w:rsidP="00874DB0">
      <w:pPr>
        <w:pStyle w:val="a9"/>
        <w:ind w:firstLine="5670"/>
        <w:rPr>
          <w:sz w:val="28"/>
          <w:szCs w:val="28"/>
        </w:rPr>
      </w:pPr>
    </w:p>
    <w:p w:rsidR="007A775E" w:rsidRPr="00306E1C" w:rsidRDefault="007A775E" w:rsidP="00874DB0">
      <w:pPr>
        <w:pStyle w:val="a9"/>
        <w:ind w:firstLine="5670"/>
        <w:rPr>
          <w:sz w:val="28"/>
          <w:szCs w:val="28"/>
        </w:rPr>
      </w:pPr>
    </w:p>
    <w:p w:rsidR="00874DB0" w:rsidRPr="00306E1C" w:rsidRDefault="00874DB0" w:rsidP="00874DB0">
      <w:pPr>
        <w:pStyle w:val="a9"/>
        <w:rPr>
          <w:sz w:val="28"/>
          <w:szCs w:val="28"/>
        </w:rPr>
      </w:pPr>
    </w:p>
    <w:p w:rsidR="007A775E" w:rsidRPr="00306E1C" w:rsidRDefault="007A775E" w:rsidP="007A775E">
      <w:pPr>
        <w:pStyle w:val="Head"/>
        <w:keepNext w:val="0"/>
        <w:keepLines w:val="0"/>
        <w:spacing w:before="0" w:after="0"/>
        <w:jc w:val="right"/>
        <w:rPr>
          <w:rFonts w:ascii="Times New Roman" w:hAnsi="Times New Roman"/>
          <w:b w:val="0"/>
          <w:sz w:val="28"/>
          <w:szCs w:val="28"/>
        </w:rPr>
      </w:pPr>
      <w:r w:rsidRPr="00306E1C">
        <w:rPr>
          <w:rFonts w:ascii="Times New Roman" w:hAnsi="Times New Roman"/>
          <w:b w:val="0"/>
          <w:sz w:val="28"/>
          <w:szCs w:val="28"/>
        </w:rPr>
        <w:t>от «___» ___________ 2017года</w:t>
      </w:r>
    </w:p>
    <w:p w:rsidR="007A775E" w:rsidRPr="00306E1C" w:rsidRDefault="007A775E" w:rsidP="007A775E">
      <w:pPr>
        <w:pStyle w:val="Head"/>
        <w:keepNext w:val="0"/>
        <w:keepLines w:val="0"/>
        <w:spacing w:before="0" w:after="0"/>
        <w:rPr>
          <w:rFonts w:ascii="Times New Roman" w:hAnsi="Times New Roman"/>
          <w:sz w:val="28"/>
          <w:szCs w:val="28"/>
        </w:rPr>
      </w:pPr>
    </w:p>
    <w:p w:rsidR="007A775E" w:rsidRPr="00306E1C" w:rsidRDefault="007A775E" w:rsidP="007A775E">
      <w:pPr>
        <w:pStyle w:val="Head"/>
        <w:keepNext w:val="0"/>
        <w:keepLines w:val="0"/>
        <w:spacing w:before="0" w:after="0"/>
        <w:rPr>
          <w:rFonts w:ascii="Times New Roman" w:hAnsi="Times New Roman"/>
          <w:sz w:val="28"/>
          <w:szCs w:val="28"/>
        </w:rPr>
      </w:pPr>
      <w:r w:rsidRPr="00306E1C">
        <w:rPr>
          <w:rFonts w:ascii="Times New Roman" w:hAnsi="Times New Roman"/>
          <w:sz w:val="28"/>
          <w:szCs w:val="28"/>
        </w:rPr>
        <w:t xml:space="preserve">Договор </w:t>
      </w:r>
    </w:p>
    <w:p w:rsidR="007A775E" w:rsidRPr="00306E1C" w:rsidRDefault="007A775E" w:rsidP="007A775E">
      <w:pPr>
        <w:jc w:val="center"/>
        <w:rPr>
          <w:b/>
          <w:sz w:val="28"/>
          <w:szCs w:val="28"/>
        </w:rPr>
      </w:pPr>
      <w:r w:rsidRPr="00306E1C">
        <w:rPr>
          <w:b/>
          <w:sz w:val="28"/>
          <w:szCs w:val="28"/>
        </w:rPr>
        <w:t>на оказание аудиторских услуг</w:t>
      </w:r>
    </w:p>
    <w:p w:rsidR="007A775E" w:rsidRPr="00306E1C" w:rsidRDefault="007A775E" w:rsidP="007A775E">
      <w:pPr>
        <w:pStyle w:val="Signed"/>
        <w:tabs>
          <w:tab w:val="clear" w:pos="1701"/>
          <w:tab w:val="clear" w:pos="6237"/>
        </w:tabs>
        <w:spacing w:after="0"/>
        <w:rPr>
          <w:rFonts w:ascii="Times New Roman" w:hAnsi="Times New Roman"/>
          <w:sz w:val="28"/>
          <w:szCs w:val="28"/>
        </w:rPr>
      </w:pPr>
      <w:r w:rsidRPr="00306E1C">
        <w:rPr>
          <w:rFonts w:ascii="Times New Roman" w:hAnsi="Times New Roman"/>
          <w:sz w:val="28"/>
          <w:szCs w:val="28"/>
        </w:rPr>
        <w:t>г. Вологда</w:t>
      </w:r>
      <w:r w:rsidRPr="00306E1C">
        <w:rPr>
          <w:rFonts w:ascii="Times New Roman" w:hAnsi="Times New Roman"/>
          <w:sz w:val="28"/>
          <w:szCs w:val="28"/>
        </w:rPr>
        <w:tab/>
      </w:r>
      <w:r w:rsidRPr="00306E1C">
        <w:rPr>
          <w:rFonts w:ascii="Times New Roman" w:hAnsi="Times New Roman"/>
          <w:sz w:val="28"/>
          <w:szCs w:val="28"/>
        </w:rPr>
        <w:tab/>
      </w:r>
      <w:r w:rsidRPr="00306E1C">
        <w:rPr>
          <w:rFonts w:ascii="Times New Roman" w:hAnsi="Times New Roman"/>
          <w:sz w:val="28"/>
          <w:szCs w:val="28"/>
        </w:rPr>
        <w:tab/>
      </w:r>
      <w:r w:rsidRPr="00306E1C">
        <w:rPr>
          <w:rFonts w:ascii="Times New Roman" w:hAnsi="Times New Roman"/>
          <w:sz w:val="28"/>
          <w:szCs w:val="28"/>
        </w:rPr>
        <w:tab/>
      </w:r>
      <w:r w:rsidRPr="00306E1C">
        <w:rPr>
          <w:rFonts w:ascii="Times New Roman" w:hAnsi="Times New Roman"/>
          <w:sz w:val="28"/>
          <w:szCs w:val="28"/>
        </w:rPr>
        <w:tab/>
      </w:r>
      <w:r w:rsidRPr="00306E1C">
        <w:rPr>
          <w:rFonts w:ascii="Times New Roman" w:hAnsi="Times New Roman"/>
          <w:sz w:val="28"/>
          <w:szCs w:val="28"/>
        </w:rPr>
        <w:tab/>
      </w:r>
      <w:r w:rsidRPr="00306E1C">
        <w:rPr>
          <w:rFonts w:ascii="Times New Roman" w:hAnsi="Times New Roman"/>
          <w:sz w:val="28"/>
          <w:szCs w:val="28"/>
        </w:rPr>
        <w:tab/>
      </w:r>
    </w:p>
    <w:p w:rsidR="007A775E" w:rsidRPr="00306E1C" w:rsidRDefault="007A775E" w:rsidP="007A775E">
      <w:pPr>
        <w:pStyle w:val="Signed"/>
        <w:tabs>
          <w:tab w:val="clear" w:pos="1701"/>
          <w:tab w:val="clear" w:pos="6237"/>
        </w:tabs>
        <w:spacing w:after="0"/>
        <w:rPr>
          <w:rFonts w:ascii="Times New Roman" w:hAnsi="Times New Roman"/>
          <w:sz w:val="28"/>
          <w:szCs w:val="28"/>
        </w:rPr>
      </w:pPr>
    </w:p>
    <w:p w:rsidR="007A775E" w:rsidRPr="00306E1C" w:rsidRDefault="005F2563" w:rsidP="0033325B">
      <w:pPr>
        <w:autoSpaceDE w:val="0"/>
        <w:autoSpaceDN w:val="0"/>
        <w:adjustRightInd w:val="0"/>
        <w:ind w:firstLine="425"/>
        <w:rPr>
          <w:color w:val="000080"/>
          <w:sz w:val="28"/>
          <w:szCs w:val="28"/>
        </w:rPr>
      </w:pPr>
      <w:r>
        <w:rPr>
          <w:sz w:val="28"/>
          <w:szCs w:val="28"/>
        </w:rPr>
        <w:t>А</w:t>
      </w:r>
      <w:r w:rsidR="007A775E" w:rsidRPr="00306E1C">
        <w:rPr>
          <w:sz w:val="28"/>
          <w:szCs w:val="28"/>
        </w:rPr>
        <w:t>кционерное общество «Вологодский вагоноремонтный завод» (АО «Вологодский ВРЗ»), именуемое в дальнейшем «Заказчик», в лице генерального директора Бачкарева Николая Николаевича, действующего на основании Устава, с одной стороны, и ______________________________________________________________________________, именуемое в дальнейшем «Исполнитель», в лице __________________________________________________________, действующего на основании ________________________________________________________, с другой стороны, вместе именуемые «Стороны», заключили настоящий Договор о нижеследующем:</w:t>
      </w:r>
    </w:p>
    <w:p w:rsidR="007A775E" w:rsidRPr="00306E1C" w:rsidRDefault="007A775E" w:rsidP="007A775E">
      <w:pPr>
        <w:pStyle w:val="Head"/>
        <w:keepNext w:val="0"/>
        <w:keepLines w:val="0"/>
        <w:spacing w:before="0" w:after="0"/>
        <w:rPr>
          <w:rFonts w:ascii="Times New Roman" w:hAnsi="Times New Roman"/>
          <w:sz w:val="28"/>
          <w:szCs w:val="28"/>
        </w:rPr>
      </w:pPr>
    </w:p>
    <w:p w:rsidR="007A775E" w:rsidRPr="00306E1C" w:rsidRDefault="007A775E" w:rsidP="007A775E">
      <w:pPr>
        <w:pStyle w:val="Head"/>
        <w:keepNext w:val="0"/>
        <w:keepLines w:val="0"/>
        <w:spacing w:before="0" w:after="0"/>
        <w:rPr>
          <w:rFonts w:ascii="Times New Roman" w:hAnsi="Times New Roman"/>
          <w:sz w:val="28"/>
          <w:szCs w:val="28"/>
        </w:rPr>
      </w:pPr>
      <w:r w:rsidRPr="00306E1C">
        <w:rPr>
          <w:rFonts w:ascii="Times New Roman" w:hAnsi="Times New Roman"/>
          <w:sz w:val="28"/>
          <w:szCs w:val="28"/>
        </w:rPr>
        <w:t>1. Предмет Договора</w:t>
      </w:r>
    </w:p>
    <w:p w:rsidR="007A775E" w:rsidRPr="00306E1C" w:rsidRDefault="007A775E" w:rsidP="007A775E">
      <w:pPr>
        <w:rPr>
          <w:sz w:val="28"/>
          <w:szCs w:val="28"/>
        </w:rPr>
      </w:pPr>
    </w:p>
    <w:p w:rsidR="00D42E13" w:rsidRPr="00306E1C" w:rsidRDefault="007A775E" w:rsidP="00D42E13">
      <w:pPr>
        <w:pStyle w:val="23"/>
        <w:spacing w:after="0" w:line="240" w:lineRule="auto"/>
        <w:ind w:firstLine="425"/>
        <w:jc w:val="both"/>
        <w:rPr>
          <w:sz w:val="28"/>
          <w:szCs w:val="28"/>
        </w:rPr>
      </w:pPr>
      <w:r w:rsidRPr="00306E1C">
        <w:rPr>
          <w:sz w:val="28"/>
          <w:szCs w:val="28"/>
        </w:rPr>
        <w:t xml:space="preserve">Исполнитель принимает на себя обязательства оказать услуги </w:t>
      </w:r>
      <w:r w:rsidR="00D42E13" w:rsidRPr="00306E1C">
        <w:rPr>
          <w:bCs/>
          <w:sz w:val="28"/>
          <w:szCs w:val="28"/>
        </w:rPr>
        <w:t xml:space="preserve">аудиту бухгалтерской (финансовой отчетности) </w:t>
      </w:r>
      <w:r w:rsidR="00D42E13" w:rsidRPr="00306E1C">
        <w:rPr>
          <w:sz w:val="28"/>
          <w:szCs w:val="28"/>
        </w:rPr>
        <w:t xml:space="preserve">за период с 01 января по 31 декабря 2017 года в соответствии с российским законодательством бухгалтерской (финансовой) отчетности Заказчика (в дальнейшем - «бухгалтерская отчетность»). </w:t>
      </w:r>
    </w:p>
    <w:p w:rsidR="007A775E" w:rsidRPr="00306E1C" w:rsidRDefault="007A775E" w:rsidP="0033325B">
      <w:pPr>
        <w:pStyle w:val="23"/>
        <w:spacing w:after="0" w:line="240" w:lineRule="auto"/>
        <w:ind w:firstLine="425"/>
        <w:jc w:val="both"/>
        <w:rPr>
          <w:sz w:val="28"/>
          <w:szCs w:val="28"/>
        </w:rPr>
      </w:pPr>
      <w:r w:rsidRPr="00306E1C">
        <w:rPr>
          <w:sz w:val="28"/>
          <w:szCs w:val="28"/>
        </w:rPr>
        <w:t>Целью аудита будет являться</w:t>
      </w:r>
      <w:r w:rsidRPr="00306E1C">
        <w:rPr>
          <w:snapToGrid w:val="0"/>
          <w:sz w:val="28"/>
          <w:szCs w:val="28"/>
        </w:rPr>
        <w:t xml:space="preserve"> выражение мнения о достоверности бухгалтерской отчетности Заказчика.</w:t>
      </w:r>
    </w:p>
    <w:p w:rsidR="007A775E" w:rsidRPr="00306E1C" w:rsidRDefault="007A775E" w:rsidP="0033325B">
      <w:pPr>
        <w:pStyle w:val="a9"/>
        <w:ind w:firstLine="426"/>
        <w:rPr>
          <w:sz w:val="28"/>
          <w:szCs w:val="28"/>
        </w:rPr>
      </w:pPr>
    </w:p>
    <w:p w:rsidR="007A775E" w:rsidRPr="00306E1C" w:rsidRDefault="007A775E" w:rsidP="0033325B">
      <w:pPr>
        <w:pStyle w:val="Head"/>
        <w:spacing w:before="0" w:after="0"/>
        <w:rPr>
          <w:rFonts w:ascii="Times New Roman" w:hAnsi="Times New Roman"/>
          <w:sz w:val="28"/>
          <w:szCs w:val="28"/>
        </w:rPr>
      </w:pPr>
      <w:r w:rsidRPr="00306E1C">
        <w:rPr>
          <w:rFonts w:ascii="Times New Roman" w:hAnsi="Times New Roman"/>
          <w:sz w:val="28"/>
          <w:szCs w:val="28"/>
        </w:rPr>
        <w:t>2. Общие условия и терминология</w:t>
      </w:r>
    </w:p>
    <w:p w:rsidR="007A775E" w:rsidRPr="00306E1C" w:rsidRDefault="007A775E" w:rsidP="0033325B">
      <w:pPr>
        <w:jc w:val="both"/>
        <w:rPr>
          <w:sz w:val="28"/>
          <w:szCs w:val="28"/>
        </w:rPr>
      </w:pPr>
    </w:p>
    <w:p w:rsidR="007A775E" w:rsidRPr="00306E1C" w:rsidRDefault="007A775E" w:rsidP="0033325B">
      <w:pPr>
        <w:pStyle w:val="25"/>
        <w:spacing w:after="0" w:line="240" w:lineRule="auto"/>
        <w:ind w:firstLine="426"/>
        <w:jc w:val="both"/>
        <w:rPr>
          <w:sz w:val="28"/>
          <w:szCs w:val="28"/>
        </w:rPr>
      </w:pPr>
      <w:r w:rsidRPr="00306E1C">
        <w:rPr>
          <w:sz w:val="28"/>
          <w:szCs w:val="28"/>
        </w:rPr>
        <w:t>2.1. Имеется ясное понимание Заказчика, что Исполнитель имеет право при проведении аудиторской проверки 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 Непредставление или какое-либо ограничение доступа к информации со стороны Заказчика может быть рассмотрено и расценено Исполнителем как ограничение объема аудита. Исполнитель имеет право отказаться от проведения аудита в случае непредставления Заказчиком всей необходимой информации.</w:t>
      </w:r>
    </w:p>
    <w:p w:rsidR="007A775E" w:rsidRPr="00306E1C" w:rsidRDefault="007A775E" w:rsidP="0033325B">
      <w:pPr>
        <w:ind w:firstLine="426"/>
        <w:jc w:val="both"/>
        <w:rPr>
          <w:sz w:val="28"/>
          <w:szCs w:val="28"/>
        </w:rPr>
      </w:pPr>
      <w:r w:rsidRPr="00306E1C">
        <w:rPr>
          <w:sz w:val="28"/>
          <w:szCs w:val="28"/>
        </w:rPr>
        <w:t xml:space="preserve">2.2. В рамках </w:t>
      </w:r>
      <w:r w:rsidRPr="00306E1C">
        <w:rPr>
          <w:b/>
          <w:sz w:val="28"/>
          <w:szCs w:val="28"/>
        </w:rPr>
        <w:t>Раздела 1</w:t>
      </w:r>
      <w:r w:rsidRPr="00306E1C">
        <w:rPr>
          <w:sz w:val="28"/>
          <w:szCs w:val="28"/>
        </w:rPr>
        <w:t xml:space="preserve"> настоящего Договора постановка каких-либо иных задач перед специалистами Исполнителя, кроме прямо перечисленных в указанном </w:t>
      </w:r>
      <w:r w:rsidRPr="00306E1C">
        <w:rPr>
          <w:b/>
          <w:sz w:val="28"/>
          <w:szCs w:val="28"/>
        </w:rPr>
        <w:t>Разделе</w:t>
      </w:r>
      <w:r w:rsidRPr="00306E1C">
        <w:rPr>
          <w:sz w:val="28"/>
          <w:szCs w:val="28"/>
        </w:rPr>
        <w:t>, не допускается.</w:t>
      </w:r>
    </w:p>
    <w:p w:rsidR="007A775E" w:rsidRPr="00306E1C" w:rsidRDefault="007A775E" w:rsidP="0033325B">
      <w:pPr>
        <w:pStyle w:val="23"/>
        <w:spacing w:after="0" w:line="240" w:lineRule="auto"/>
        <w:jc w:val="both"/>
        <w:rPr>
          <w:sz w:val="28"/>
          <w:szCs w:val="28"/>
        </w:rPr>
      </w:pPr>
      <w:r w:rsidRPr="00306E1C">
        <w:rPr>
          <w:sz w:val="28"/>
          <w:szCs w:val="28"/>
        </w:rPr>
        <w:t>2.3. Согласно действующим положениям и нормам аудита проверке будут подвергнуты, не ограничиваясь указанным: бухгалтерский баланс, отчет о финансовых результатах, приложения и пояснения к бухгалтерскому балансу и отчету о финансовых результатах, регистры бухгалтерского учета и отдельные первичные документы по выбору Исполнителя.</w:t>
      </w:r>
    </w:p>
    <w:p w:rsidR="007A775E" w:rsidRPr="00306E1C" w:rsidRDefault="007A775E" w:rsidP="0033325B">
      <w:pPr>
        <w:pStyle w:val="23"/>
        <w:spacing w:after="0" w:line="240" w:lineRule="auto"/>
        <w:jc w:val="both"/>
        <w:rPr>
          <w:sz w:val="28"/>
          <w:szCs w:val="28"/>
        </w:rPr>
      </w:pPr>
      <w:r w:rsidRPr="00306E1C">
        <w:rPr>
          <w:sz w:val="28"/>
          <w:szCs w:val="28"/>
        </w:rPr>
        <w:t>2.4. Для целей настоящего Договора Сторонами признаются тождественными и взаимозаменяемыми следующие пары терминов (понятий):</w:t>
      </w:r>
    </w:p>
    <w:p w:rsidR="007A775E" w:rsidRPr="00306E1C" w:rsidRDefault="007A775E" w:rsidP="0033325B">
      <w:pPr>
        <w:ind w:firstLine="426"/>
        <w:jc w:val="both"/>
        <w:rPr>
          <w:sz w:val="28"/>
          <w:szCs w:val="28"/>
        </w:rPr>
      </w:pPr>
      <w:r w:rsidRPr="00306E1C">
        <w:rPr>
          <w:sz w:val="28"/>
          <w:szCs w:val="28"/>
        </w:rPr>
        <w:t>- «руководство» и «исполнительный орган»;</w:t>
      </w:r>
    </w:p>
    <w:p w:rsidR="007A775E" w:rsidRPr="00FE18ED" w:rsidRDefault="007A775E" w:rsidP="0033325B">
      <w:pPr>
        <w:ind w:firstLine="426"/>
        <w:jc w:val="both"/>
        <w:rPr>
          <w:sz w:val="28"/>
          <w:szCs w:val="28"/>
        </w:rPr>
      </w:pPr>
      <w:r w:rsidRPr="00FE18ED">
        <w:rPr>
          <w:sz w:val="28"/>
          <w:szCs w:val="28"/>
        </w:rPr>
        <w:t xml:space="preserve">- «аудит» и «аудиторская проверка». </w:t>
      </w:r>
    </w:p>
    <w:p w:rsidR="007A775E" w:rsidRPr="00073899" w:rsidRDefault="00073899" w:rsidP="0033325B">
      <w:pPr>
        <w:ind w:firstLine="426"/>
        <w:jc w:val="both"/>
        <w:rPr>
          <w:sz w:val="28"/>
          <w:szCs w:val="28"/>
        </w:rPr>
      </w:pPr>
      <w:r w:rsidRPr="00FE18ED">
        <w:rPr>
          <w:sz w:val="28"/>
          <w:szCs w:val="28"/>
        </w:rPr>
        <w:t>Для целей настоящего Договора, на основании Международных стандартов аудита (МСА), проводимая Исполнителем аудиторская проверка включает в себя</w:t>
      </w:r>
      <w:r w:rsidR="007A775E" w:rsidRPr="00FE18ED">
        <w:rPr>
          <w:sz w:val="28"/>
          <w:szCs w:val="28"/>
        </w:rPr>
        <w:t>:</w:t>
      </w:r>
      <w:r w:rsidR="007A775E" w:rsidRPr="00073899">
        <w:rPr>
          <w:sz w:val="28"/>
          <w:szCs w:val="28"/>
        </w:rPr>
        <w:t xml:space="preserve"> </w:t>
      </w:r>
    </w:p>
    <w:p w:rsidR="007A775E" w:rsidRPr="00306E1C" w:rsidRDefault="007A775E" w:rsidP="0033325B">
      <w:pPr>
        <w:ind w:firstLine="426"/>
        <w:jc w:val="both"/>
        <w:rPr>
          <w:sz w:val="28"/>
          <w:szCs w:val="28"/>
        </w:rPr>
      </w:pPr>
      <w:r w:rsidRPr="00306E1C">
        <w:rPr>
          <w:sz w:val="28"/>
          <w:szCs w:val="28"/>
        </w:rPr>
        <w:t xml:space="preserve">а)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w:t>
      </w:r>
    </w:p>
    <w:p w:rsidR="007A775E" w:rsidRPr="00306E1C" w:rsidRDefault="007A775E" w:rsidP="0033325B">
      <w:pPr>
        <w:ind w:firstLine="426"/>
        <w:jc w:val="both"/>
        <w:rPr>
          <w:sz w:val="28"/>
          <w:szCs w:val="28"/>
        </w:rPr>
      </w:pPr>
      <w:r w:rsidRPr="00306E1C">
        <w:rPr>
          <w:sz w:val="28"/>
          <w:szCs w:val="28"/>
        </w:rPr>
        <w:t>б) оценку риска существенных искажений, допущенных вследствие недобросовестных действий или ошибок. В процессе оценки данного риска, аудитор рассматривает систему внутреннего контроля аудируемого лица, обеспечивающую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аудируемого лица;</w:t>
      </w:r>
    </w:p>
    <w:p w:rsidR="007A775E" w:rsidRPr="00306E1C" w:rsidRDefault="007A775E" w:rsidP="0033325B">
      <w:pPr>
        <w:ind w:firstLine="426"/>
        <w:jc w:val="both"/>
        <w:rPr>
          <w:sz w:val="28"/>
          <w:szCs w:val="28"/>
        </w:rPr>
      </w:pPr>
      <w:r w:rsidRPr="00306E1C">
        <w:rPr>
          <w:sz w:val="28"/>
          <w:szCs w:val="28"/>
        </w:rPr>
        <w:t>в) оценку надлежащего характера применяемой учетной политики и обоснованности оценочных показателей, полученных руководством Заказчика;</w:t>
      </w:r>
    </w:p>
    <w:p w:rsidR="007A775E" w:rsidRPr="00306E1C" w:rsidRDefault="007A775E" w:rsidP="0033325B">
      <w:pPr>
        <w:ind w:firstLine="426"/>
        <w:jc w:val="both"/>
        <w:rPr>
          <w:sz w:val="28"/>
          <w:szCs w:val="28"/>
        </w:rPr>
      </w:pPr>
      <w:r w:rsidRPr="00306E1C">
        <w:rPr>
          <w:sz w:val="28"/>
          <w:szCs w:val="28"/>
        </w:rPr>
        <w:t>г) оценку представления бухгалтерской отчетности в целом.</w:t>
      </w:r>
    </w:p>
    <w:p w:rsidR="007A775E" w:rsidRPr="00306E1C" w:rsidRDefault="007A775E" w:rsidP="0033325B">
      <w:pPr>
        <w:pStyle w:val="a9"/>
        <w:ind w:firstLine="426"/>
        <w:rPr>
          <w:sz w:val="28"/>
          <w:szCs w:val="28"/>
        </w:rPr>
      </w:pPr>
      <w:r w:rsidRPr="00306E1C">
        <w:rPr>
          <w:sz w:val="28"/>
          <w:szCs w:val="28"/>
        </w:rPr>
        <w:t xml:space="preserve">2.5. Для целей настоящего Договора под понятием «достоверность бухгалтерской отчетности» Стороны договорились понимать такую </w:t>
      </w:r>
      <w:r w:rsidRPr="00306E1C">
        <w:rPr>
          <w:snapToGrid w:val="0"/>
          <w:sz w:val="28"/>
          <w:szCs w:val="28"/>
        </w:rPr>
        <w:t>степень точности данных б</w:t>
      </w:r>
      <w:r w:rsidRPr="00306E1C">
        <w:rPr>
          <w:sz w:val="28"/>
          <w:szCs w:val="28"/>
        </w:rPr>
        <w:t xml:space="preserve">ухгалтерской </w:t>
      </w:r>
      <w:r w:rsidRPr="00306E1C">
        <w:rPr>
          <w:snapToGrid w:val="0"/>
          <w:sz w:val="28"/>
          <w:szCs w:val="28"/>
        </w:rPr>
        <w:t>отчетности соответственно, которая позволяет пользователю соответствующей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7A775E" w:rsidRPr="00306E1C" w:rsidRDefault="007A775E" w:rsidP="0033325B">
      <w:pPr>
        <w:pStyle w:val="23"/>
        <w:spacing w:after="0" w:line="240" w:lineRule="auto"/>
        <w:jc w:val="both"/>
        <w:rPr>
          <w:sz w:val="28"/>
          <w:szCs w:val="28"/>
        </w:rPr>
      </w:pPr>
      <w:r w:rsidRPr="00306E1C">
        <w:rPr>
          <w:sz w:val="28"/>
          <w:szCs w:val="28"/>
        </w:rPr>
        <w:t>2.6. Для целей настоящего Договора под понятием «день» везде, где прямо не указано иное, Стороны будут понимать календарный день.</w:t>
      </w:r>
    </w:p>
    <w:p w:rsidR="007A775E" w:rsidRPr="00306E1C" w:rsidRDefault="007A775E" w:rsidP="0033325B">
      <w:pPr>
        <w:ind w:firstLine="426"/>
        <w:jc w:val="both"/>
        <w:rPr>
          <w:sz w:val="28"/>
          <w:szCs w:val="28"/>
        </w:rPr>
      </w:pPr>
      <w:r w:rsidRPr="00306E1C">
        <w:rPr>
          <w:sz w:val="28"/>
          <w:szCs w:val="28"/>
        </w:rPr>
        <w:t>2.7. У Заказчика имеется ясное понимание того факта, что ответственность за составление и достоверность бухгалтерской отчетности в соответствии с правилами отчетности и за систему внутреннего контроля, необходимую для составления бухгалтерской отчетности, не содержащей существенных искажений, допущенных вследствие недобросовестных действий или ошибок, несет руководство Заказчика.</w:t>
      </w:r>
    </w:p>
    <w:p w:rsidR="00073899" w:rsidRPr="00FE18ED" w:rsidRDefault="007A775E" w:rsidP="00073899">
      <w:pPr>
        <w:pStyle w:val="af5"/>
        <w:spacing w:after="0"/>
        <w:ind w:firstLine="425"/>
        <w:jc w:val="both"/>
        <w:rPr>
          <w:sz w:val="28"/>
          <w:szCs w:val="28"/>
        </w:rPr>
      </w:pPr>
      <w:r w:rsidRPr="00FE18ED">
        <w:rPr>
          <w:sz w:val="28"/>
          <w:szCs w:val="28"/>
        </w:rPr>
        <w:t xml:space="preserve">2.8. </w:t>
      </w:r>
      <w:r w:rsidR="00073899" w:rsidRPr="00FE18ED">
        <w:rPr>
          <w:sz w:val="28"/>
          <w:szCs w:val="28"/>
        </w:rPr>
        <w:t xml:space="preserve">Стороны настоящего Договора понимают, что, в соответствии с Международными </w:t>
      </w:r>
      <w:r w:rsidR="00073899" w:rsidRPr="00FE18ED">
        <w:rPr>
          <w:snapToGrid w:val="0"/>
          <w:sz w:val="28"/>
          <w:szCs w:val="28"/>
        </w:rPr>
        <w:t xml:space="preserve">стандартами аудита (МСА): </w:t>
      </w:r>
    </w:p>
    <w:p w:rsidR="007A775E" w:rsidRPr="00FE18ED" w:rsidRDefault="007A775E" w:rsidP="00073899">
      <w:pPr>
        <w:pStyle w:val="af5"/>
        <w:spacing w:after="0"/>
        <w:ind w:firstLine="425"/>
        <w:jc w:val="both"/>
        <w:rPr>
          <w:sz w:val="28"/>
          <w:szCs w:val="28"/>
        </w:rPr>
      </w:pPr>
      <w:r w:rsidRPr="00FE18ED">
        <w:rPr>
          <w:sz w:val="28"/>
          <w:szCs w:val="28"/>
        </w:rPr>
        <w:t>а) аудит призван обеспечить разумную уверенность в том, что рассматриваемая в целом бухгалтерская отчетность соответственно не содержит существенных искажений;</w:t>
      </w:r>
    </w:p>
    <w:p w:rsidR="007A775E" w:rsidRPr="00FE18ED" w:rsidRDefault="007A775E" w:rsidP="0033325B">
      <w:pPr>
        <w:ind w:firstLine="425"/>
        <w:jc w:val="both"/>
        <w:rPr>
          <w:sz w:val="28"/>
          <w:szCs w:val="28"/>
        </w:rPr>
      </w:pPr>
      <w:r w:rsidRPr="00FE18ED">
        <w:rPr>
          <w:sz w:val="28"/>
          <w:szCs w:val="28"/>
        </w:rPr>
        <w:t>б) разумная уверенность – это общий подход, относящийся к процессу накопления аудиторских доказательств, необходимых и достаточных для того, чтобы Исполнитель сделал вывод об отсутствии существенных искажений в соответствующей отчетности, рассматриваемой как единое целое;</w:t>
      </w:r>
    </w:p>
    <w:p w:rsidR="007A775E" w:rsidRPr="00FE18ED" w:rsidRDefault="007A775E" w:rsidP="0033325B">
      <w:pPr>
        <w:pStyle w:val="af5"/>
        <w:spacing w:after="0"/>
        <w:ind w:firstLine="425"/>
        <w:jc w:val="both"/>
        <w:rPr>
          <w:snapToGrid w:val="0"/>
          <w:sz w:val="28"/>
          <w:szCs w:val="28"/>
        </w:rPr>
      </w:pPr>
      <w:r w:rsidRPr="00FE18ED">
        <w:rPr>
          <w:sz w:val="28"/>
          <w:szCs w:val="28"/>
        </w:rPr>
        <w:t xml:space="preserve">в) </w:t>
      </w:r>
      <w:r w:rsidRPr="00FE18ED">
        <w:rPr>
          <w:snapToGrid w:val="0"/>
          <w:sz w:val="28"/>
          <w:szCs w:val="28"/>
        </w:rPr>
        <w:t>разумная уверенность Исполнителя в том, что рассматриваемая в целом соответствующая отчетность не содержит существенных искажений, не может быть абсолютной ввиду наличия ограничений, присущих аудиту и влияющих на возможность обнаружения аудитором существенных искажений отчетности.</w:t>
      </w:r>
    </w:p>
    <w:p w:rsidR="007A775E" w:rsidRPr="00FE18ED" w:rsidRDefault="007A775E" w:rsidP="0033325B">
      <w:pPr>
        <w:pStyle w:val="af5"/>
        <w:spacing w:after="0"/>
        <w:ind w:firstLine="425"/>
        <w:jc w:val="both"/>
        <w:rPr>
          <w:snapToGrid w:val="0"/>
          <w:sz w:val="28"/>
          <w:szCs w:val="28"/>
        </w:rPr>
      </w:pPr>
      <w:r w:rsidRPr="00FE18ED">
        <w:rPr>
          <w:snapToGrid w:val="0"/>
          <w:sz w:val="28"/>
          <w:szCs w:val="28"/>
        </w:rPr>
        <w:t>Как следствие, Заказчик не будет предъявлять к Исполнителю претензий и требований, так или иначе основанных на факте необнаружения Исполнителем существенных искажений бухгалтерской отчетности в случае, если подобное необнаружение не могло повлиять на мнение Исполнителя относительно достоверности бухгалтерской отчетности в целом.</w:t>
      </w:r>
    </w:p>
    <w:p w:rsidR="007A775E" w:rsidRPr="00FE18ED" w:rsidRDefault="007A775E" w:rsidP="0033325B">
      <w:pPr>
        <w:pStyle w:val="af5"/>
        <w:spacing w:after="0"/>
        <w:ind w:firstLine="425"/>
        <w:jc w:val="both"/>
        <w:rPr>
          <w:sz w:val="28"/>
          <w:szCs w:val="28"/>
        </w:rPr>
      </w:pPr>
      <w:r w:rsidRPr="00FE18ED">
        <w:rPr>
          <w:sz w:val="28"/>
          <w:szCs w:val="28"/>
        </w:rPr>
        <w:t>2.9. Заказчик понимает, что отказ руководства Заказчика от предоставления разъяснений по запросу специалиста Исполнителя может непосредственным образом повлиять на возможность Исполнителя сформировать свое мнение. Отказ руководства Заказчика от предоставления разъяснений может быть рассмотрен Исполнителем как фактор, могущий привести к подготовке модифицированного аудиторского заключения (т.е. аудиторского заключения, отличного от аудиторского заключения с выражением безоговорочно положительного мнения).</w:t>
      </w:r>
    </w:p>
    <w:p w:rsidR="00073899" w:rsidRPr="00FE18ED" w:rsidRDefault="007A775E" w:rsidP="00073899">
      <w:pPr>
        <w:ind w:firstLine="425"/>
        <w:jc w:val="both"/>
        <w:rPr>
          <w:sz w:val="28"/>
          <w:szCs w:val="28"/>
        </w:rPr>
      </w:pPr>
      <w:r w:rsidRPr="00FE18ED">
        <w:rPr>
          <w:sz w:val="28"/>
          <w:szCs w:val="28"/>
        </w:rPr>
        <w:t xml:space="preserve">2.10. </w:t>
      </w:r>
      <w:r w:rsidR="00073899" w:rsidRPr="00FE18ED">
        <w:rPr>
          <w:sz w:val="28"/>
          <w:szCs w:val="28"/>
        </w:rPr>
        <w:t>Заказчик понимает, что в случае отказа руководства Заказчика от внесения поправок в бухгалтерскую отчетность, требование о внесении которых было заявлено Заказчику Исполнителем в установленной форме и в установленный срок, если результаты расширенных (дополнительных) аудиторских процедур позволяют Исполнителю заключить, что совокупность неисправленных искажений является существенной, последний вправе рассмотреть вопрос о надлежащей модификации аудиторского заключения (т.е. о подготовке аудиторского заключения, отличного от аудиторского заключения с выражением безоговорочно положительного мнения) в соответствии с Международными стандартами аудита (МСА). Также во исполнение Международных стандартов аудита (МСА) Исполнитель проинформирует представителей собственника Заказчика о неисправленных корректировках, предложенных Исполнителем в ходе аудита. Заказчик обязуется сообщить соответствующие данные о представителе собственника с указанием его почтового адреса.</w:t>
      </w:r>
    </w:p>
    <w:p w:rsidR="00073899" w:rsidRPr="00FE18ED" w:rsidRDefault="007A775E" w:rsidP="00073899">
      <w:pPr>
        <w:ind w:firstLine="425"/>
        <w:jc w:val="both"/>
        <w:rPr>
          <w:sz w:val="28"/>
          <w:szCs w:val="28"/>
        </w:rPr>
      </w:pPr>
      <w:r w:rsidRPr="00FE18ED">
        <w:rPr>
          <w:sz w:val="28"/>
          <w:szCs w:val="28"/>
        </w:rPr>
        <w:t xml:space="preserve">2.11. </w:t>
      </w:r>
      <w:r w:rsidR="00073899" w:rsidRPr="00FE18ED">
        <w:rPr>
          <w:sz w:val="28"/>
          <w:szCs w:val="28"/>
        </w:rPr>
        <w:t>Заказчик понимает, что в соответствии с положениями Международных стандартов аудита (МСА) Исполнитель будет сообщать только ту информацию, представляющую интерес для управления, на которую он обратит внимание в результате аудита, и что Исполнитель не обязан разрабатывать аудиторские процедуры, специально направленные на поиск информации, имеющей значение для управления.</w:t>
      </w:r>
    </w:p>
    <w:p w:rsidR="005410F9" w:rsidRPr="00FE18ED" w:rsidRDefault="007A775E" w:rsidP="005410F9">
      <w:pPr>
        <w:pStyle w:val="a9"/>
        <w:ind w:firstLine="425"/>
        <w:rPr>
          <w:sz w:val="28"/>
          <w:szCs w:val="28"/>
        </w:rPr>
      </w:pPr>
      <w:r w:rsidRPr="00FE18ED">
        <w:rPr>
          <w:sz w:val="28"/>
          <w:szCs w:val="28"/>
        </w:rPr>
        <w:t xml:space="preserve">2.12. </w:t>
      </w:r>
      <w:r w:rsidR="005410F9" w:rsidRPr="00FE18ED">
        <w:rPr>
          <w:sz w:val="28"/>
          <w:szCs w:val="28"/>
        </w:rPr>
        <w:t>Заказчик понимает, что в соответствии с положениями Международных стандартов аудита (МСА) в обязанности Исполнителя не входит осуществление процедур или направление запросов в отношении бухгалтерской отчетности после даты подписания аудиторского заключения. В течение периода, начинающегося с даты подписания аудиторского заключения, ответственность за информирование Исполнителя о фактах, которые могут повлиять на бухгалтерскую отчетность, несет руководство Заказчика соответственно.</w:t>
      </w:r>
    </w:p>
    <w:p w:rsidR="007A775E" w:rsidRPr="00FE18ED" w:rsidRDefault="007A775E" w:rsidP="0033325B">
      <w:pPr>
        <w:pStyle w:val="a9"/>
        <w:ind w:firstLine="425"/>
        <w:rPr>
          <w:sz w:val="28"/>
          <w:szCs w:val="28"/>
        </w:rPr>
      </w:pPr>
      <w:r w:rsidRPr="00FE18ED">
        <w:rPr>
          <w:sz w:val="28"/>
          <w:szCs w:val="28"/>
        </w:rPr>
        <w:t xml:space="preserve">Как следствие, Исполнитель ожидает, что Заказчик проинформирует его о каких-либо существенных событиях, имевших место в период после даты подписания Исполнителем аудиторского заключения по соответствующей отчетности до даты проведения годового общего собрания участников (акционеров) Заказчика, в том числе и о решениях годового общего собрания участников (акционеров) Заказчика, ведущих к изменениям бухгалтерской отчетности, аудируемой в рамках настоящего Договора. </w:t>
      </w:r>
    </w:p>
    <w:p w:rsidR="007A775E" w:rsidRPr="00FE18ED" w:rsidRDefault="007A775E" w:rsidP="0033325B">
      <w:pPr>
        <w:pStyle w:val="af5"/>
        <w:spacing w:after="0"/>
        <w:ind w:firstLine="425"/>
        <w:jc w:val="both"/>
        <w:rPr>
          <w:sz w:val="28"/>
          <w:szCs w:val="28"/>
        </w:rPr>
      </w:pPr>
      <w:r w:rsidRPr="00FE18ED">
        <w:rPr>
          <w:sz w:val="28"/>
          <w:szCs w:val="28"/>
        </w:rPr>
        <w:t xml:space="preserve">Стороны также соглашаются, что в случае если после получения от Заказчика такого сообщения Исполнителю потребуется дополнительное время для проведения аудиторских процедур, необходимых в данных обстоятельствах, Стороны настоящего Договора подпишут дополнительно соглашение к настоящему Договору, в котором согласуют условия дополнительной оплаты Заказчиком затраченного Исполнителем времени. </w:t>
      </w:r>
    </w:p>
    <w:p w:rsidR="005410F9" w:rsidRPr="00FE18ED" w:rsidRDefault="007A775E" w:rsidP="005410F9">
      <w:pPr>
        <w:pStyle w:val="af5"/>
        <w:spacing w:after="0"/>
        <w:ind w:firstLine="425"/>
        <w:jc w:val="both"/>
        <w:rPr>
          <w:sz w:val="28"/>
          <w:szCs w:val="28"/>
        </w:rPr>
      </w:pPr>
      <w:r w:rsidRPr="00FE18ED">
        <w:rPr>
          <w:sz w:val="28"/>
          <w:szCs w:val="28"/>
        </w:rPr>
        <w:t xml:space="preserve">2.13. </w:t>
      </w:r>
      <w:r w:rsidR="005410F9" w:rsidRPr="00FE18ED">
        <w:rPr>
          <w:sz w:val="28"/>
          <w:szCs w:val="28"/>
        </w:rPr>
        <w:t>Заказчик понимает, что согласно положениям Международных стандартов аудита (МСА) Исполнитель обязан ознакомиться с прочей информацией для выявления в ней возможных существенных несоответствий с бухгалтерской отчетностью Заказчика, аудируемой в рамках настоящего Договора, так как достоверность проаудированной бухгалтерской отчетности может быть поставлена под сомнение в результате наличия несоответствий между проаудированной бухгалтерской отчетностью и прочей информацией.</w:t>
      </w:r>
    </w:p>
    <w:p w:rsidR="007A775E" w:rsidRPr="00FE18ED" w:rsidRDefault="007A775E" w:rsidP="0033325B">
      <w:pPr>
        <w:pStyle w:val="af5"/>
        <w:spacing w:after="0"/>
        <w:ind w:firstLine="425"/>
        <w:jc w:val="both"/>
        <w:rPr>
          <w:sz w:val="28"/>
          <w:szCs w:val="28"/>
        </w:rPr>
      </w:pPr>
      <w:r w:rsidRPr="00FE18ED">
        <w:rPr>
          <w:sz w:val="28"/>
          <w:szCs w:val="28"/>
        </w:rPr>
        <w:t>Под прочей информацией понимается информация финансового и нефинансового характера, включаемая в составляемые аудируемым лицом в соответствии с требованиями законодательства РФ документы, в том числе в ежегодный годовой отчет, утверждаемый в порядке, предусмотренном действующим законодательством Российской Федерации (ст. 48 федерального закона «Об акционерных обществах» и ст. 33 федерального закона «Об обществах с ограниченной ответственностью»).</w:t>
      </w:r>
    </w:p>
    <w:p w:rsidR="007A775E" w:rsidRPr="00FE18ED" w:rsidRDefault="007A775E" w:rsidP="0033325B">
      <w:pPr>
        <w:pStyle w:val="af5"/>
        <w:spacing w:after="0"/>
        <w:ind w:firstLine="425"/>
        <w:jc w:val="both"/>
        <w:rPr>
          <w:sz w:val="28"/>
          <w:szCs w:val="28"/>
        </w:rPr>
      </w:pPr>
      <w:r w:rsidRPr="00FE18ED">
        <w:rPr>
          <w:sz w:val="28"/>
          <w:szCs w:val="28"/>
        </w:rPr>
        <w:t xml:space="preserve">Учитывая вышеизложенное, Исполнитель ожидает, что Заказчик представит Исполнителю для ознакомления и анализа на предмет наличия несоответствий между проаудированной бухгалтерской отчетностью и прочей информацией годовой отчет Заказчика, утвержденный в порядке, предусмотренном действующим законодательством Российской Федерации и учредительными документами Заказчика.  </w:t>
      </w:r>
    </w:p>
    <w:p w:rsidR="007A775E" w:rsidRPr="00FE18ED" w:rsidRDefault="007A775E" w:rsidP="0033325B">
      <w:pPr>
        <w:pStyle w:val="af5"/>
        <w:spacing w:after="0"/>
        <w:ind w:firstLine="425"/>
        <w:jc w:val="both"/>
        <w:rPr>
          <w:sz w:val="28"/>
          <w:szCs w:val="28"/>
        </w:rPr>
      </w:pPr>
      <w:r w:rsidRPr="00FE18ED">
        <w:rPr>
          <w:sz w:val="28"/>
          <w:szCs w:val="28"/>
        </w:rPr>
        <w:t xml:space="preserve">Стороны также соглашаются, что в случае если после получения от Заказчика годового отчета Исполнителю потребуется дополнительное время для проведения аудиторских процедур, необходимых в данных обстоятельствах, включая модификацию аудиторского заключения и/или проверку внесения Заказчиком изменений в прочую информацию, Стороны настоящего Договора подпишут дополнительно соглашение к настоящему Договору, в котором согласуют условия дополнительной оплаты Заказчиком затраченного Исполнителем времени. </w:t>
      </w:r>
    </w:p>
    <w:p w:rsidR="007A775E" w:rsidRPr="00FE18ED" w:rsidRDefault="007A775E" w:rsidP="0033325B">
      <w:pPr>
        <w:ind w:firstLine="425"/>
        <w:jc w:val="both"/>
        <w:rPr>
          <w:bCs/>
          <w:kern w:val="28"/>
          <w:sz w:val="28"/>
          <w:szCs w:val="28"/>
        </w:rPr>
      </w:pPr>
      <w:r w:rsidRPr="00FE18ED">
        <w:rPr>
          <w:bCs/>
          <w:sz w:val="28"/>
          <w:szCs w:val="28"/>
        </w:rPr>
        <w:t>З</w:t>
      </w:r>
      <w:r w:rsidRPr="00FE18ED">
        <w:rPr>
          <w:bCs/>
          <w:kern w:val="28"/>
          <w:sz w:val="28"/>
          <w:szCs w:val="28"/>
        </w:rPr>
        <w:t xml:space="preserve">аказчик также понимает, что в рамках настоящего Договора Исполнитель не имеет обязательства по представлению особого отчета (заключения) по прочей информации.  </w:t>
      </w:r>
    </w:p>
    <w:p w:rsidR="007A775E" w:rsidRPr="00FE18ED" w:rsidRDefault="007A775E" w:rsidP="0033325B">
      <w:pPr>
        <w:ind w:firstLine="425"/>
        <w:jc w:val="both"/>
        <w:rPr>
          <w:sz w:val="28"/>
          <w:szCs w:val="28"/>
        </w:rPr>
      </w:pPr>
      <w:r w:rsidRPr="00FE18ED">
        <w:rPr>
          <w:sz w:val="28"/>
          <w:szCs w:val="28"/>
        </w:rPr>
        <w:t>2.14. Заказчик понимает, что п</w:t>
      </w:r>
      <w:r w:rsidRPr="00FE18ED">
        <w:rPr>
          <w:snapToGrid w:val="0"/>
          <w:sz w:val="28"/>
          <w:szCs w:val="28"/>
        </w:rPr>
        <w:t>орядок выплаты и размер денежного вознаграждения Исполнителя за проведение аудита в рамках настоящего Договора определяются исключительно настоящим Договором и не могут быть поставлены в зависимость от выполнения каких бы то ни было требований Заказчика о содержании выводов, которые могут быть сделаны в результате аудита.</w:t>
      </w:r>
    </w:p>
    <w:p w:rsidR="007A775E" w:rsidRPr="00FE18ED" w:rsidRDefault="007A775E" w:rsidP="0033325B">
      <w:pPr>
        <w:pStyle w:val="af5"/>
        <w:spacing w:after="0"/>
        <w:ind w:firstLine="425"/>
        <w:jc w:val="both"/>
        <w:rPr>
          <w:sz w:val="28"/>
          <w:szCs w:val="28"/>
        </w:rPr>
      </w:pPr>
      <w:r w:rsidRPr="00FE18ED">
        <w:rPr>
          <w:sz w:val="28"/>
          <w:szCs w:val="28"/>
        </w:rPr>
        <w:t xml:space="preserve">2.15. </w:t>
      </w:r>
      <w:r w:rsidRPr="00FE18ED">
        <w:rPr>
          <w:snapToGrid w:val="0"/>
          <w:sz w:val="28"/>
          <w:szCs w:val="28"/>
        </w:rPr>
        <w:t>Заказчик не возражает против использования Исполнителем ссылок на факт заключения настоящего Договора, в том числе путем указания фирменного наименования и размещения товарного знака (логотипа) Заказчика в своих материалах, исключительно при условии соблюдения интересов Заказчика и без разглашения сведений, составляющих служебную (коммерческую) тайну Заказчика.</w:t>
      </w:r>
    </w:p>
    <w:p w:rsidR="007A775E" w:rsidRPr="00FE18ED" w:rsidRDefault="007A775E" w:rsidP="0033325B">
      <w:pPr>
        <w:pStyle w:val="af5"/>
        <w:spacing w:after="0"/>
        <w:jc w:val="both"/>
        <w:rPr>
          <w:sz w:val="28"/>
          <w:szCs w:val="28"/>
        </w:rPr>
      </w:pPr>
      <w:r w:rsidRPr="00FE18ED">
        <w:rPr>
          <w:sz w:val="28"/>
          <w:szCs w:val="28"/>
        </w:rPr>
        <w:t xml:space="preserve">2.16. Днем подписания настоящего Договора Стороны его договорились считать самую позднюю из дат, указанных в </w:t>
      </w:r>
      <w:r w:rsidRPr="00FE18ED">
        <w:rPr>
          <w:b/>
          <w:sz w:val="28"/>
          <w:szCs w:val="28"/>
        </w:rPr>
        <w:t>Разделе 14</w:t>
      </w:r>
      <w:r w:rsidRPr="00FE18ED">
        <w:rPr>
          <w:sz w:val="28"/>
          <w:szCs w:val="28"/>
        </w:rPr>
        <w:t xml:space="preserve"> настоящего Договора. </w:t>
      </w:r>
    </w:p>
    <w:p w:rsidR="007A775E" w:rsidRPr="00FE18ED" w:rsidRDefault="007A775E" w:rsidP="0033325B">
      <w:pPr>
        <w:pStyle w:val="23"/>
        <w:spacing w:after="0" w:line="240" w:lineRule="auto"/>
        <w:ind w:firstLine="709"/>
        <w:rPr>
          <w:sz w:val="28"/>
          <w:szCs w:val="28"/>
        </w:rPr>
      </w:pPr>
    </w:p>
    <w:p w:rsidR="007A775E" w:rsidRPr="00FE18ED" w:rsidRDefault="007A775E" w:rsidP="007A775E">
      <w:pPr>
        <w:pStyle w:val="Head"/>
        <w:spacing w:before="0" w:after="0"/>
        <w:rPr>
          <w:rFonts w:ascii="Times New Roman" w:hAnsi="Times New Roman"/>
          <w:sz w:val="28"/>
          <w:szCs w:val="28"/>
        </w:rPr>
      </w:pPr>
      <w:r w:rsidRPr="00FE18ED">
        <w:rPr>
          <w:rFonts w:ascii="Times New Roman" w:hAnsi="Times New Roman"/>
          <w:sz w:val="28"/>
          <w:szCs w:val="28"/>
        </w:rPr>
        <w:t>3. Права и обязанности Заказчика</w:t>
      </w:r>
    </w:p>
    <w:p w:rsidR="007A775E" w:rsidRPr="00FE18ED" w:rsidRDefault="007A775E" w:rsidP="007A775E">
      <w:pPr>
        <w:pStyle w:val="Head"/>
        <w:spacing w:before="0" w:after="0"/>
        <w:rPr>
          <w:rFonts w:ascii="Times New Roman" w:hAnsi="Times New Roman"/>
          <w:sz w:val="28"/>
          <w:szCs w:val="28"/>
        </w:rPr>
      </w:pPr>
    </w:p>
    <w:p w:rsidR="007A775E" w:rsidRPr="00FE18ED" w:rsidRDefault="007A775E" w:rsidP="0033325B">
      <w:pPr>
        <w:pStyle w:val="23"/>
        <w:spacing w:after="0" w:line="240" w:lineRule="auto"/>
        <w:jc w:val="both"/>
        <w:rPr>
          <w:b/>
          <w:i/>
          <w:sz w:val="28"/>
          <w:szCs w:val="28"/>
        </w:rPr>
      </w:pPr>
      <w:r w:rsidRPr="00FE18ED">
        <w:rPr>
          <w:b/>
          <w:i/>
          <w:sz w:val="28"/>
          <w:szCs w:val="28"/>
        </w:rPr>
        <w:t>3.1. Заказчик принимает на себя обязательства:</w:t>
      </w:r>
    </w:p>
    <w:p w:rsidR="007A775E" w:rsidRPr="00FE18ED" w:rsidRDefault="007A775E" w:rsidP="0033325B">
      <w:pPr>
        <w:ind w:firstLine="426"/>
        <w:jc w:val="both"/>
        <w:rPr>
          <w:sz w:val="28"/>
          <w:szCs w:val="28"/>
        </w:rPr>
      </w:pPr>
      <w:r w:rsidRPr="00FE18ED">
        <w:rPr>
          <w:sz w:val="28"/>
          <w:szCs w:val="28"/>
        </w:rPr>
        <w:t>3.1.1. Самостоятельно выполнять весь комплекс работ по составлению бухгалтерской отчетности в соответствии с действующими на момент ее составления нормативными документами.</w:t>
      </w:r>
    </w:p>
    <w:p w:rsidR="007A775E" w:rsidRPr="00FE18ED" w:rsidRDefault="007A775E" w:rsidP="0033325B">
      <w:pPr>
        <w:pStyle w:val="23"/>
        <w:widowControl w:val="0"/>
        <w:spacing w:after="0" w:line="240" w:lineRule="auto"/>
        <w:jc w:val="both"/>
        <w:rPr>
          <w:sz w:val="28"/>
          <w:szCs w:val="28"/>
        </w:rPr>
      </w:pPr>
      <w:r w:rsidRPr="00FE18ED">
        <w:rPr>
          <w:sz w:val="28"/>
          <w:szCs w:val="28"/>
        </w:rPr>
        <w:t>3.1.2. Провести полную инвентаризацию товарно-материальных ценностей, денежных средств и расчетов Заказчика собственными силами и за счет собственных средств. При этом Исполнитель вправе осуществлять выборочный контроль за соблюдением установленных законодательством правил проведения инвентаризации, в том числе и путем присутствия при инвентаризации.</w:t>
      </w:r>
    </w:p>
    <w:p w:rsidR="007A775E" w:rsidRPr="00FE18ED" w:rsidRDefault="007A775E" w:rsidP="0033325B">
      <w:pPr>
        <w:pStyle w:val="23"/>
        <w:widowControl w:val="0"/>
        <w:spacing w:after="0" w:line="240" w:lineRule="auto"/>
        <w:ind w:firstLine="425"/>
        <w:jc w:val="both"/>
        <w:rPr>
          <w:sz w:val="28"/>
          <w:szCs w:val="28"/>
        </w:rPr>
      </w:pPr>
      <w:r w:rsidRPr="00FE18ED">
        <w:rPr>
          <w:sz w:val="28"/>
          <w:szCs w:val="28"/>
        </w:rPr>
        <w:t>3.1.3. Письменно уведомить Исполнителя о сроках и месте проведения инвентаризации не позднее, чем за 30 (тридцать) дней.</w:t>
      </w:r>
    </w:p>
    <w:p w:rsidR="007A775E" w:rsidRPr="00FE18ED" w:rsidRDefault="007A775E" w:rsidP="0033325B">
      <w:pPr>
        <w:pStyle w:val="23"/>
        <w:spacing w:after="0" w:line="240" w:lineRule="auto"/>
        <w:jc w:val="both"/>
        <w:rPr>
          <w:sz w:val="28"/>
          <w:szCs w:val="28"/>
        </w:rPr>
      </w:pPr>
      <w:r w:rsidRPr="00FE18ED">
        <w:rPr>
          <w:sz w:val="28"/>
          <w:szCs w:val="28"/>
        </w:rPr>
        <w:t>3.1.4. Предоставлять Исполнителю:</w:t>
      </w:r>
    </w:p>
    <w:p w:rsidR="007A775E" w:rsidRPr="00FE18ED" w:rsidRDefault="007A775E" w:rsidP="0033325B">
      <w:pPr>
        <w:pStyle w:val="23"/>
        <w:spacing w:after="0" w:line="240" w:lineRule="auto"/>
        <w:jc w:val="both"/>
        <w:rPr>
          <w:sz w:val="28"/>
          <w:szCs w:val="28"/>
        </w:rPr>
      </w:pPr>
      <w:r w:rsidRPr="00FE18ED">
        <w:rPr>
          <w:sz w:val="28"/>
          <w:szCs w:val="28"/>
        </w:rPr>
        <w:t xml:space="preserve">- первичные документы и бухгалтерские записи, отчеты, планы, договоры, счета, сметы и другие документы, справочные материалы и информацию, в том числе и прогнозную финансовую; </w:t>
      </w:r>
    </w:p>
    <w:p w:rsidR="007A775E" w:rsidRPr="00FE18ED" w:rsidRDefault="007A775E" w:rsidP="0033325B">
      <w:pPr>
        <w:pStyle w:val="23"/>
        <w:spacing w:after="0" w:line="240" w:lineRule="auto"/>
        <w:jc w:val="both"/>
        <w:rPr>
          <w:sz w:val="28"/>
          <w:szCs w:val="28"/>
        </w:rPr>
      </w:pPr>
      <w:r w:rsidRPr="00FE18ED">
        <w:rPr>
          <w:sz w:val="28"/>
          <w:szCs w:val="28"/>
        </w:rPr>
        <w:t xml:space="preserve">- возможность проверять наличие денежных средств, ценных бумаг и иных материальных ценностей, наличие и правильность расходования материальных ценностей; </w:t>
      </w:r>
    </w:p>
    <w:p w:rsidR="007A775E" w:rsidRPr="00FE18ED" w:rsidRDefault="007A775E" w:rsidP="0033325B">
      <w:pPr>
        <w:pStyle w:val="23"/>
        <w:spacing w:after="0" w:line="240" w:lineRule="auto"/>
        <w:jc w:val="both"/>
        <w:rPr>
          <w:sz w:val="28"/>
          <w:szCs w:val="28"/>
        </w:rPr>
      </w:pPr>
      <w:r w:rsidRPr="00FE18ED">
        <w:rPr>
          <w:sz w:val="28"/>
          <w:szCs w:val="28"/>
        </w:rPr>
        <w:t>- возможность осуществлять аналитические аудиторские процедуры, а также другие аудиторские процедуры в форме детальных тестов, в том числе инспектирование, наблюдение и пересчет, которые Исполнитель сочтет необходимыми для оказания услуг, предусмотренных настоящим Договором;</w:t>
      </w:r>
    </w:p>
    <w:p w:rsidR="007A775E" w:rsidRPr="00FE18ED" w:rsidRDefault="007A775E" w:rsidP="0033325B">
      <w:pPr>
        <w:pStyle w:val="23"/>
        <w:spacing w:after="0" w:line="240" w:lineRule="auto"/>
        <w:jc w:val="both"/>
        <w:rPr>
          <w:sz w:val="28"/>
          <w:szCs w:val="28"/>
        </w:rPr>
      </w:pPr>
      <w:r w:rsidRPr="00FE18ED">
        <w:rPr>
          <w:sz w:val="28"/>
          <w:szCs w:val="28"/>
        </w:rPr>
        <w:t>- бухгалтерскую отчетность всех выделенных на отдельный баланс важнейших подразделений, перечень которых определяется Исполнителем;</w:t>
      </w:r>
    </w:p>
    <w:p w:rsidR="007A775E" w:rsidRPr="00FE18ED" w:rsidRDefault="007A775E" w:rsidP="0033325B">
      <w:pPr>
        <w:pStyle w:val="23"/>
        <w:spacing w:after="0" w:line="240" w:lineRule="auto"/>
        <w:jc w:val="both"/>
        <w:rPr>
          <w:sz w:val="28"/>
          <w:szCs w:val="28"/>
        </w:rPr>
      </w:pPr>
      <w:r w:rsidRPr="00FE18ED">
        <w:rPr>
          <w:sz w:val="28"/>
          <w:szCs w:val="28"/>
        </w:rPr>
        <w:t>- информацию по текущим судебным делам и спорам;</w:t>
      </w:r>
    </w:p>
    <w:p w:rsidR="007A775E" w:rsidRPr="00FE18ED" w:rsidRDefault="007A775E" w:rsidP="0033325B">
      <w:pPr>
        <w:pStyle w:val="23"/>
        <w:spacing w:after="0" w:line="240" w:lineRule="auto"/>
        <w:jc w:val="both"/>
        <w:rPr>
          <w:sz w:val="28"/>
          <w:szCs w:val="28"/>
        </w:rPr>
      </w:pPr>
      <w:r w:rsidRPr="00FE18ED">
        <w:rPr>
          <w:sz w:val="28"/>
          <w:szCs w:val="28"/>
        </w:rPr>
        <w:t>- информацию об обстоятельствах, которые в ближайшее время приведут или могут привести к судебным разбирательствам с участием Заказчика, а также информацию о предполагаемом исходе этих разбирательств;</w:t>
      </w:r>
    </w:p>
    <w:p w:rsidR="007A775E" w:rsidRPr="00FE18ED" w:rsidRDefault="007A775E" w:rsidP="0033325B">
      <w:pPr>
        <w:pStyle w:val="23"/>
        <w:spacing w:after="0" w:line="240" w:lineRule="auto"/>
        <w:jc w:val="both"/>
        <w:rPr>
          <w:sz w:val="28"/>
          <w:szCs w:val="28"/>
        </w:rPr>
      </w:pPr>
      <w:r w:rsidRPr="00FE18ED">
        <w:rPr>
          <w:sz w:val="28"/>
          <w:szCs w:val="28"/>
        </w:rPr>
        <w:t>- не позднее чем за один день до окончания пребывания специалистов Исполнителя в офисе Заказчика предоставлять Исполнителю бухгалтерскую отчетность Заказчика, подписанную уполномоченными лицами, в 3 (трех) оригинальных экземплярах.</w:t>
      </w:r>
    </w:p>
    <w:p w:rsidR="007A775E" w:rsidRPr="00FE18ED" w:rsidRDefault="007A775E" w:rsidP="0033325B">
      <w:pPr>
        <w:ind w:firstLine="426"/>
        <w:jc w:val="both"/>
        <w:rPr>
          <w:sz w:val="28"/>
          <w:szCs w:val="28"/>
        </w:rPr>
      </w:pPr>
      <w:r w:rsidRPr="00FE18ED">
        <w:rPr>
          <w:sz w:val="28"/>
          <w:szCs w:val="28"/>
        </w:rPr>
        <w:t xml:space="preserve">Увеличение сроков предоставления указанных документов, отчетности и иной информации (далее – документы), независимо от того, произошло ли это увеличение по вине Заказчика или без его вины, если это повлечет невозможность завершить оказания услуг, предусмотренных Разделом 1 настоящего Договора в обусловленный Договором срок, является основанием для автоматического продления этого срока на период, равный периоду задержки в предоставлении документов. </w:t>
      </w:r>
    </w:p>
    <w:p w:rsidR="007A775E" w:rsidRPr="00FE18ED" w:rsidRDefault="007A775E" w:rsidP="0033325B">
      <w:pPr>
        <w:ind w:firstLine="426"/>
        <w:jc w:val="both"/>
        <w:rPr>
          <w:sz w:val="28"/>
          <w:szCs w:val="28"/>
        </w:rPr>
      </w:pPr>
      <w:r w:rsidRPr="00FE18ED">
        <w:rPr>
          <w:sz w:val="28"/>
          <w:szCs w:val="28"/>
        </w:rPr>
        <w:t>Если задержка в предоставлении документов, отчетности и иной информации относительно первоначально согласованных сроков превысит 10 (десять) рабочих дней Исполнитель имеет право приостановить оказание услуг по Договору. В этом случае дата возобновления оказания услуг и срок завершения оказания услуг согласовываются Сторонами путем подписания дополнительного соглашения.</w:t>
      </w:r>
    </w:p>
    <w:p w:rsidR="007A775E" w:rsidRPr="00FE18ED" w:rsidRDefault="007A775E" w:rsidP="0033325B">
      <w:pPr>
        <w:ind w:firstLine="426"/>
        <w:jc w:val="both"/>
        <w:rPr>
          <w:sz w:val="28"/>
          <w:szCs w:val="28"/>
        </w:rPr>
      </w:pPr>
      <w:r w:rsidRPr="00FE18ED">
        <w:rPr>
          <w:sz w:val="28"/>
          <w:szCs w:val="28"/>
        </w:rPr>
        <w:t>3.1.5. По запросу специалистов Исполнителя и согласно представленному Исполнителем списку, направить в адрес своих дебиторов и/или кредиторов, а также банков письменные уведомления о подтверждении (неподтверждении) ими факта наличия соответствующей задолженности и наличия денежных средств. По запросу специалистов Исполнителя направить в адрес своих акционеров (участников) и реестродержателя запросы о связанных сторонах и крупных акционерах.</w:t>
      </w:r>
    </w:p>
    <w:p w:rsidR="007A775E" w:rsidRPr="00FE18ED" w:rsidRDefault="007A775E" w:rsidP="0033325B">
      <w:pPr>
        <w:ind w:firstLine="426"/>
        <w:jc w:val="both"/>
        <w:rPr>
          <w:sz w:val="28"/>
          <w:szCs w:val="28"/>
        </w:rPr>
      </w:pPr>
      <w:r w:rsidRPr="00FE18ED">
        <w:rPr>
          <w:sz w:val="28"/>
          <w:szCs w:val="28"/>
        </w:rPr>
        <w:t>3.1.6. С учетом условий пункта 2.7 настоящего Договора, предоставить Исполнителю письменное подтверждение достоверности и полноты предоставляемых для аудита документов и информации, за подписью лица, осуществляющего функции единоличного исполнительного органа Заказчика.</w:t>
      </w:r>
    </w:p>
    <w:p w:rsidR="007A775E" w:rsidRPr="00FE18ED" w:rsidRDefault="007A775E" w:rsidP="0033325B">
      <w:pPr>
        <w:pStyle w:val="23"/>
        <w:spacing w:after="0" w:line="240" w:lineRule="auto"/>
        <w:jc w:val="both"/>
        <w:rPr>
          <w:b/>
          <w:sz w:val="28"/>
          <w:szCs w:val="28"/>
        </w:rPr>
      </w:pPr>
      <w:r w:rsidRPr="00FE18ED">
        <w:rPr>
          <w:sz w:val="28"/>
          <w:szCs w:val="28"/>
        </w:rPr>
        <w:t>3.1.7. Предоставлять по официальным письменным запросам, а также и по неформальным устным запросам Исполнителя исчерпывающие разъяснения и подтверждения в устной и письменной форме, по вопросам, относящимся к предмету настоящего Договора, которые возникли у Исполнителя в процессе оказания услуг в рамках настоящего Договора.</w:t>
      </w:r>
    </w:p>
    <w:p w:rsidR="007A775E" w:rsidRPr="00FE18ED" w:rsidRDefault="007A775E" w:rsidP="0033325B">
      <w:pPr>
        <w:pStyle w:val="23"/>
        <w:spacing w:after="0" w:line="240" w:lineRule="auto"/>
        <w:jc w:val="both"/>
        <w:rPr>
          <w:sz w:val="28"/>
          <w:szCs w:val="28"/>
        </w:rPr>
      </w:pPr>
      <w:r w:rsidRPr="00FE18ED">
        <w:rPr>
          <w:sz w:val="28"/>
          <w:szCs w:val="28"/>
        </w:rPr>
        <w:t>3.1.8. Получать письменное согласие Исполнителя на публикацию и распространение любого из отчетов последнего в любом виде и любым способом (в том числе путем размещения проаудированной отчетности и аудиторского заключения на веб-сайте Заказчика), за исключением случаев, когда публикация и/или распространение таких отчетов является обязанностью Заказчика в соответствии с требованиями действующего законодательства Российской Федерации. В остальных случаях Исполнитель обязуется не давать необоснованных отказов на запросы Заказчика по данному поводу.</w:t>
      </w:r>
    </w:p>
    <w:p w:rsidR="007A775E" w:rsidRPr="00FE18ED" w:rsidRDefault="007A775E" w:rsidP="0033325B">
      <w:pPr>
        <w:pStyle w:val="23"/>
        <w:spacing w:after="0" w:line="240" w:lineRule="auto"/>
        <w:jc w:val="both"/>
        <w:rPr>
          <w:sz w:val="28"/>
          <w:szCs w:val="28"/>
        </w:rPr>
      </w:pPr>
      <w:r w:rsidRPr="00FE18ED">
        <w:rPr>
          <w:sz w:val="28"/>
          <w:szCs w:val="28"/>
        </w:rPr>
        <w:t>3.1.9. Предоставить Исполнителю возможность знакомиться с протоколами заседаний и другими документами руководящих органов Заказчика, а также имеющимися в распоряжении Заказчика материалами налоговых и любых иных проверок, проведенных в отношении Заказчика уполномоченными государственными органами.</w:t>
      </w:r>
    </w:p>
    <w:p w:rsidR="007A775E" w:rsidRPr="00FE18ED" w:rsidRDefault="007A775E" w:rsidP="0033325B">
      <w:pPr>
        <w:ind w:firstLine="425"/>
        <w:jc w:val="both"/>
        <w:rPr>
          <w:sz w:val="28"/>
          <w:szCs w:val="28"/>
        </w:rPr>
      </w:pPr>
      <w:r w:rsidRPr="00FE18ED">
        <w:rPr>
          <w:sz w:val="28"/>
          <w:szCs w:val="28"/>
        </w:rPr>
        <w:t>3.1.10. Оперативно устранять выявленные при осуществлении аудиторской проверки нарушения порядка ведения бухгалтерского учета и составления соответствующей отчетности.</w:t>
      </w:r>
    </w:p>
    <w:p w:rsidR="007A775E" w:rsidRPr="00FE18ED" w:rsidRDefault="007A775E" w:rsidP="0033325B">
      <w:pPr>
        <w:ind w:firstLine="426"/>
        <w:jc w:val="both"/>
        <w:rPr>
          <w:snapToGrid w:val="0"/>
          <w:sz w:val="28"/>
          <w:szCs w:val="28"/>
        </w:rPr>
      </w:pPr>
      <w:r w:rsidRPr="00FE18ED">
        <w:rPr>
          <w:sz w:val="28"/>
          <w:szCs w:val="28"/>
        </w:rPr>
        <w:t xml:space="preserve">3.1.11. </w:t>
      </w:r>
      <w:r w:rsidRPr="00FE18ED">
        <w:rPr>
          <w:snapToGrid w:val="0"/>
          <w:sz w:val="28"/>
          <w:szCs w:val="28"/>
        </w:rPr>
        <w:t xml:space="preserve">Для оказания услуг по настоящему Договору: </w:t>
      </w:r>
    </w:p>
    <w:p w:rsidR="007A775E" w:rsidRPr="00FE18ED" w:rsidRDefault="007A775E" w:rsidP="0033325B">
      <w:pPr>
        <w:ind w:firstLine="426"/>
        <w:jc w:val="both"/>
        <w:rPr>
          <w:snapToGrid w:val="0"/>
          <w:sz w:val="28"/>
          <w:szCs w:val="28"/>
        </w:rPr>
      </w:pPr>
      <w:r w:rsidRPr="00FE18ED">
        <w:rPr>
          <w:snapToGrid w:val="0"/>
          <w:sz w:val="28"/>
          <w:szCs w:val="28"/>
        </w:rPr>
        <w:t xml:space="preserve">- предоставлять Исполнителю соответствующие помещения (из расчета не менее одной изолированной комнаты для группы из 2-3 человек), </w:t>
      </w:r>
    </w:p>
    <w:p w:rsidR="007A775E" w:rsidRPr="00FE18ED" w:rsidRDefault="007A775E" w:rsidP="0033325B">
      <w:pPr>
        <w:ind w:firstLine="426"/>
        <w:jc w:val="both"/>
        <w:rPr>
          <w:snapToGrid w:val="0"/>
          <w:sz w:val="28"/>
          <w:szCs w:val="28"/>
        </w:rPr>
      </w:pPr>
      <w:r w:rsidRPr="00FE18ED">
        <w:rPr>
          <w:snapToGrid w:val="0"/>
          <w:sz w:val="28"/>
          <w:szCs w:val="28"/>
        </w:rPr>
        <w:t xml:space="preserve">- предоставить специалистам Исполнителя необходимую оргтехнику (из расчета не менее одного телефонного аппарата в каждой из предоставленных Исполнителю комнат и одного аппарата факсимильной связи в офисе Заказчика), либо обеспечить беспрепятственный доступ специалистов Исполнителя к указанной оргтехнике; </w:t>
      </w:r>
    </w:p>
    <w:p w:rsidR="007A775E" w:rsidRPr="00FE18ED" w:rsidRDefault="007A775E" w:rsidP="0033325B">
      <w:pPr>
        <w:ind w:firstLine="426"/>
        <w:jc w:val="both"/>
        <w:rPr>
          <w:snapToGrid w:val="0"/>
          <w:sz w:val="28"/>
          <w:szCs w:val="28"/>
        </w:rPr>
      </w:pPr>
      <w:r w:rsidRPr="00FE18ED">
        <w:rPr>
          <w:snapToGrid w:val="0"/>
          <w:sz w:val="28"/>
          <w:szCs w:val="28"/>
        </w:rPr>
        <w:t xml:space="preserve">- обеспечить специалистам Исполнителя беспрепятственный доступ к копировально-множительному аппарату в офисе Заказчика; </w:t>
      </w:r>
    </w:p>
    <w:p w:rsidR="007A775E" w:rsidRPr="00FE18ED" w:rsidRDefault="007A775E" w:rsidP="0033325B">
      <w:pPr>
        <w:ind w:firstLine="426"/>
        <w:jc w:val="both"/>
        <w:rPr>
          <w:sz w:val="28"/>
          <w:szCs w:val="28"/>
        </w:rPr>
      </w:pPr>
      <w:r w:rsidRPr="00FE18ED">
        <w:rPr>
          <w:snapToGrid w:val="0"/>
          <w:sz w:val="28"/>
          <w:szCs w:val="28"/>
        </w:rPr>
        <w:t>- обеспечить подключение специалистов Исполнителя к сети Интернет и предоставление им почтовых адресов в адресном пространстве Заказчика;</w:t>
      </w:r>
    </w:p>
    <w:p w:rsidR="007A775E" w:rsidRPr="00FE18ED" w:rsidRDefault="007A775E" w:rsidP="0033325B">
      <w:pPr>
        <w:pStyle w:val="23"/>
        <w:spacing w:after="0" w:line="240" w:lineRule="auto"/>
        <w:jc w:val="both"/>
        <w:rPr>
          <w:snapToGrid w:val="0"/>
          <w:sz w:val="28"/>
          <w:szCs w:val="28"/>
        </w:rPr>
      </w:pPr>
      <w:r w:rsidRPr="00FE18ED">
        <w:rPr>
          <w:snapToGrid w:val="0"/>
          <w:sz w:val="28"/>
          <w:szCs w:val="28"/>
        </w:rPr>
        <w:t xml:space="preserve">- обеспечить подключение специалистов Исполнителя к информационным базам данных Заказчика, а также обеспечить им доступ к программам, посредством которых у Заказчика ведется бухгалтерский учет и составляется бухгалтерская отчетность. </w:t>
      </w:r>
    </w:p>
    <w:p w:rsidR="007A775E" w:rsidRPr="00FE18ED" w:rsidRDefault="007A775E" w:rsidP="0033325B">
      <w:pPr>
        <w:pStyle w:val="23"/>
        <w:spacing w:after="0" w:line="240" w:lineRule="auto"/>
        <w:jc w:val="both"/>
        <w:rPr>
          <w:sz w:val="28"/>
          <w:szCs w:val="28"/>
        </w:rPr>
      </w:pPr>
      <w:r w:rsidRPr="00FE18ED">
        <w:rPr>
          <w:snapToGrid w:val="0"/>
          <w:sz w:val="28"/>
          <w:szCs w:val="28"/>
        </w:rPr>
        <w:t>3.1.12.  Н</w:t>
      </w:r>
      <w:r w:rsidRPr="00FE18ED">
        <w:rPr>
          <w:sz w:val="28"/>
          <w:szCs w:val="28"/>
        </w:rPr>
        <w:t>е предпринимать каких бы то ни было действий, преследующих цель или ведущих к ограничению круга вопросов, подлежащих выяснению при проведении аудиторской проверки.</w:t>
      </w:r>
    </w:p>
    <w:p w:rsidR="007A775E" w:rsidRPr="00FE18ED" w:rsidRDefault="007A775E" w:rsidP="0033325B">
      <w:pPr>
        <w:pStyle w:val="23"/>
        <w:spacing w:after="0" w:line="240" w:lineRule="auto"/>
        <w:jc w:val="both"/>
        <w:rPr>
          <w:sz w:val="28"/>
          <w:szCs w:val="28"/>
        </w:rPr>
      </w:pPr>
      <w:r w:rsidRPr="00FE18ED">
        <w:rPr>
          <w:sz w:val="28"/>
          <w:szCs w:val="28"/>
        </w:rPr>
        <w:t>3.1.13.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 Нарушение данного обязательства является основанием для досрочного прекращения настоящего Договора и наступления последствий, предусмотренных пунктом 10.4 настоящего Договора.</w:t>
      </w:r>
    </w:p>
    <w:p w:rsidR="007A775E" w:rsidRPr="00FE18ED" w:rsidRDefault="007A775E" w:rsidP="0033325B">
      <w:pPr>
        <w:pStyle w:val="23"/>
        <w:spacing w:after="0" w:line="240" w:lineRule="auto"/>
        <w:ind w:firstLine="425"/>
        <w:jc w:val="both"/>
        <w:rPr>
          <w:snapToGrid w:val="0"/>
          <w:sz w:val="28"/>
          <w:szCs w:val="28"/>
        </w:rPr>
      </w:pPr>
      <w:r w:rsidRPr="00FE18ED">
        <w:rPr>
          <w:sz w:val="28"/>
          <w:szCs w:val="28"/>
        </w:rPr>
        <w:t xml:space="preserve">3.1.14. </w:t>
      </w:r>
      <w:r w:rsidRPr="00FE18ED">
        <w:rPr>
          <w:snapToGrid w:val="0"/>
          <w:sz w:val="28"/>
          <w:szCs w:val="28"/>
        </w:rPr>
        <w:t>Своевременно и в полном объеме оплачивать услуги Исполнителя в соответствии с условиями настоящего Договора о стоимости и порядке расчетов, в том числе и в случаях, когда выводы или рекомендации, изложенные в аудиторском заключении, письменной информации руководству Заказчика по результатам аудита, не согласуются с позицией работников Заказчика или точкой зрения его руководства.</w:t>
      </w:r>
    </w:p>
    <w:p w:rsidR="007A775E" w:rsidRPr="00FE18ED" w:rsidRDefault="007A775E" w:rsidP="0033325B">
      <w:pPr>
        <w:pStyle w:val="23"/>
        <w:spacing w:after="0" w:line="240" w:lineRule="auto"/>
        <w:ind w:firstLine="425"/>
        <w:jc w:val="both"/>
        <w:rPr>
          <w:snapToGrid w:val="0"/>
          <w:sz w:val="28"/>
          <w:szCs w:val="28"/>
        </w:rPr>
      </w:pPr>
      <w:r w:rsidRPr="00FE18ED">
        <w:rPr>
          <w:snapToGrid w:val="0"/>
          <w:sz w:val="28"/>
          <w:szCs w:val="28"/>
        </w:rPr>
        <w:t xml:space="preserve">3.1.15. Заказчик обязуется не полагаться на какие-либо проекты документов, в том числе на проекты отдельных частей документов, создаваемых Исполнителем в процессе проведения аудиторской проверки, обсуждаемых и согласовываемых с представителями Заказчика, равно как и не использовать содержащуюся в проектах таких документов (проектах частей таких документов) информацию для принятия каких-либо решений и/или осуществления каких-либо действий, влияющих на аудируемую бухгалтерскую отчетность, поскольку указанные проекты документов могут подвергнуться определенным изменениям в процессе проведения Исполнителем процедур внутреннего контроля качества, в процессе согласования и обсуждения проектов таких документов с представителями Заказчика, в связи с получением Исполнителем дополнительной информации и/или проведением дополнительных аудиторских процедур, а равно и по иным причинам. </w:t>
      </w:r>
    </w:p>
    <w:p w:rsidR="007A775E" w:rsidRPr="00FE18ED" w:rsidRDefault="007A775E" w:rsidP="0033325B">
      <w:pPr>
        <w:pStyle w:val="31"/>
        <w:spacing w:after="0"/>
        <w:ind w:firstLine="425"/>
        <w:jc w:val="both"/>
        <w:rPr>
          <w:snapToGrid w:val="0"/>
          <w:sz w:val="28"/>
          <w:szCs w:val="28"/>
        </w:rPr>
      </w:pPr>
      <w:r w:rsidRPr="00FE18ED">
        <w:rPr>
          <w:snapToGrid w:val="0"/>
          <w:sz w:val="28"/>
          <w:szCs w:val="28"/>
        </w:rPr>
        <w:t>Как следствие, итоговые варианты документов, создаваемых Исполнителем в рамках настоящего Договора, могут отличаться от обсуждаемых с представителями Заказчика в рабочем порядке проектов.</w:t>
      </w:r>
    </w:p>
    <w:p w:rsidR="007A775E" w:rsidRPr="00FE18ED" w:rsidRDefault="007A775E" w:rsidP="0033325B">
      <w:pPr>
        <w:pStyle w:val="23"/>
        <w:spacing w:after="0" w:line="240" w:lineRule="auto"/>
        <w:ind w:firstLine="425"/>
        <w:jc w:val="both"/>
        <w:rPr>
          <w:snapToGrid w:val="0"/>
          <w:sz w:val="28"/>
          <w:szCs w:val="28"/>
        </w:rPr>
      </w:pPr>
      <w:r w:rsidRPr="00FE18ED">
        <w:rPr>
          <w:snapToGrid w:val="0"/>
          <w:sz w:val="28"/>
          <w:szCs w:val="28"/>
        </w:rPr>
        <w:t>3.1.16. Заказчик также подтверждает, что предпринял все необходимые действия для обеспечения соблюдения прав лиц, доступ к персональным данным которых Исполнитель может получить в процессе проведения аудиторской проверки, в том числе:</w:t>
      </w:r>
    </w:p>
    <w:p w:rsidR="007A775E" w:rsidRPr="00FE18ED" w:rsidRDefault="007A775E" w:rsidP="0033325B">
      <w:pPr>
        <w:pStyle w:val="23"/>
        <w:spacing w:after="0" w:line="240" w:lineRule="auto"/>
        <w:ind w:firstLine="425"/>
        <w:jc w:val="both"/>
        <w:rPr>
          <w:snapToGrid w:val="0"/>
          <w:sz w:val="28"/>
          <w:szCs w:val="28"/>
        </w:rPr>
      </w:pPr>
      <w:r w:rsidRPr="00FE18ED">
        <w:rPr>
          <w:snapToGrid w:val="0"/>
          <w:sz w:val="28"/>
          <w:szCs w:val="28"/>
        </w:rPr>
        <w:t>- уведомил указанных лиц о целях и основаниях обработки их данных, о предполагаемых пользователях данных, об обработке их персональных данных Исполнителем;</w:t>
      </w:r>
    </w:p>
    <w:p w:rsidR="007A775E" w:rsidRPr="00FE18ED" w:rsidRDefault="007A775E" w:rsidP="0033325B">
      <w:pPr>
        <w:pStyle w:val="31"/>
        <w:spacing w:after="0"/>
        <w:ind w:firstLine="425"/>
        <w:jc w:val="both"/>
        <w:rPr>
          <w:snapToGrid w:val="0"/>
          <w:sz w:val="28"/>
          <w:szCs w:val="28"/>
        </w:rPr>
      </w:pPr>
      <w:r w:rsidRPr="00FE18ED">
        <w:rPr>
          <w:snapToGrid w:val="0"/>
          <w:sz w:val="28"/>
          <w:szCs w:val="28"/>
        </w:rPr>
        <w:t>- получил согласие указанных лиц на такую обработку, а также предоставил им информацию об Исполнителе как об операторе, осуществляющем обработку их персональных данных.</w:t>
      </w:r>
    </w:p>
    <w:p w:rsidR="007A775E" w:rsidRPr="00FE18ED" w:rsidRDefault="007A775E" w:rsidP="0033325B">
      <w:pPr>
        <w:pStyle w:val="23"/>
        <w:spacing w:after="0" w:line="240" w:lineRule="auto"/>
        <w:ind w:firstLine="425"/>
        <w:jc w:val="both"/>
        <w:rPr>
          <w:b/>
          <w:i/>
          <w:sz w:val="28"/>
          <w:szCs w:val="28"/>
        </w:rPr>
      </w:pPr>
      <w:r w:rsidRPr="00FE18ED">
        <w:rPr>
          <w:b/>
          <w:i/>
          <w:sz w:val="28"/>
          <w:szCs w:val="28"/>
        </w:rPr>
        <w:t>3.2. Заказчик имеет право:</w:t>
      </w:r>
    </w:p>
    <w:p w:rsidR="007A775E" w:rsidRPr="00FE18ED" w:rsidRDefault="007A775E" w:rsidP="0033325B">
      <w:pPr>
        <w:pStyle w:val="23"/>
        <w:spacing w:after="0" w:line="240" w:lineRule="auto"/>
        <w:ind w:firstLine="425"/>
        <w:jc w:val="both"/>
        <w:rPr>
          <w:snapToGrid w:val="0"/>
          <w:sz w:val="28"/>
          <w:szCs w:val="28"/>
        </w:rPr>
      </w:pPr>
      <w:r w:rsidRPr="00FE18ED">
        <w:rPr>
          <w:sz w:val="28"/>
          <w:szCs w:val="28"/>
        </w:rPr>
        <w:t xml:space="preserve">3.2.1. Получать от Исполнителя необходимую информацию </w:t>
      </w:r>
      <w:r w:rsidRPr="00FE18ED">
        <w:rPr>
          <w:snapToGrid w:val="0"/>
          <w:sz w:val="28"/>
          <w:szCs w:val="28"/>
        </w:rPr>
        <w:t>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7A775E" w:rsidRPr="00FE18ED" w:rsidRDefault="007A775E" w:rsidP="0033325B">
      <w:pPr>
        <w:pStyle w:val="23"/>
        <w:spacing w:after="0" w:line="240" w:lineRule="auto"/>
        <w:ind w:firstLine="425"/>
        <w:jc w:val="both"/>
        <w:rPr>
          <w:snapToGrid w:val="0"/>
          <w:sz w:val="28"/>
          <w:szCs w:val="28"/>
        </w:rPr>
      </w:pPr>
      <w:r w:rsidRPr="00FE18ED">
        <w:rPr>
          <w:sz w:val="28"/>
          <w:szCs w:val="28"/>
        </w:rPr>
        <w:t xml:space="preserve">3.2.2. </w:t>
      </w:r>
      <w:r w:rsidRPr="00FE18ED">
        <w:rPr>
          <w:snapToGrid w:val="0"/>
          <w:sz w:val="28"/>
          <w:szCs w:val="28"/>
        </w:rPr>
        <w:t>Получить от Исполнителя аудиторское заключение в срок, определенный настоящим Договором.</w:t>
      </w:r>
    </w:p>
    <w:p w:rsidR="007A775E" w:rsidRPr="00FE18ED" w:rsidRDefault="007A775E" w:rsidP="0033325B">
      <w:pPr>
        <w:pStyle w:val="23"/>
        <w:spacing w:after="0" w:line="240" w:lineRule="auto"/>
        <w:ind w:firstLine="425"/>
        <w:jc w:val="both"/>
        <w:rPr>
          <w:sz w:val="28"/>
          <w:szCs w:val="28"/>
        </w:rPr>
      </w:pPr>
      <w:r w:rsidRPr="00FE18ED">
        <w:rPr>
          <w:sz w:val="28"/>
          <w:szCs w:val="28"/>
        </w:rPr>
        <w:t>3.2.3.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за исключением случаев, предусмотренных действующим законодательством Российской Федерации.</w:t>
      </w:r>
    </w:p>
    <w:p w:rsidR="007A775E" w:rsidRPr="00FE18ED" w:rsidRDefault="007A775E" w:rsidP="0033325B">
      <w:pPr>
        <w:pStyle w:val="23"/>
        <w:spacing w:after="0" w:line="240" w:lineRule="auto"/>
        <w:jc w:val="both"/>
        <w:rPr>
          <w:snapToGrid w:val="0"/>
          <w:sz w:val="28"/>
          <w:szCs w:val="28"/>
        </w:rPr>
      </w:pPr>
      <w:r w:rsidRPr="00FE18ED">
        <w:rPr>
          <w:snapToGrid w:val="0"/>
          <w:sz w:val="28"/>
          <w:szCs w:val="28"/>
        </w:rPr>
        <w:t>3.3. Заказчик не имеет права требовать от Исполнителя предоставления рабочей документации аудита или ее копий полностью или в какой-либо части, кроме случаев, прямо предусмотренных законодательством Российской Федерации.</w:t>
      </w:r>
    </w:p>
    <w:p w:rsidR="007A775E" w:rsidRPr="00FE18ED" w:rsidRDefault="007A775E" w:rsidP="0033325B">
      <w:pPr>
        <w:pStyle w:val="23"/>
        <w:spacing w:after="0" w:line="240" w:lineRule="auto"/>
        <w:jc w:val="both"/>
        <w:rPr>
          <w:b/>
          <w:sz w:val="28"/>
          <w:szCs w:val="28"/>
        </w:rPr>
      </w:pPr>
      <w:r w:rsidRPr="00FE18ED">
        <w:rPr>
          <w:snapToGrid w:val="0"/>
          <w:sz w:val="28"/>
          <w:szCs w:val="28"/>
        </w:rPr>
        <w:t>3.4. Заказчик назначает _____________(Ф.И.О.) (должность - __________________) в качестве ответственного лица, обеспечивающего координацию работы специалистов Исполнителя и работников бухгалтерии и иных служб Заказчика. Исполнитель передает все результаты оказанных услуг исключительно указанному ответственному лицу под расписку.</w:t>
      </w:r>
    </w:p>
    <w:p w:rsidR="007A775E" w:rsidRPr="00FE18ED" w:rsidRDefault="007A775E" w:rsidP="0033325B">
      <w:pPr>
        <w:pStyle w:val="23"/>
        <w:spacing w:after="0" w:line="240" w:lineRule="auto"/>
        <w:jc w:val="both"/>
        <w:rPr>
          <w:b/>
          <w:sz w:val="28"/>
          <w:szCs w:val="28"/>
        </w:rPr>
      </w:pPr>
    </w:p>
    <w:p w:rsidR="007A775E" w:rsidRPr="00FE18ED" w:rsidRDefault="007A775E" w:rsidP="007A775E">
      <w:pPr>
        <w:pStyle w:val="23"/>
        <w:keepNext/>
        <w:spacing w:after="0"/>
        <w:jc w:val="center"/>
        <w:rPr>
          <w:b/>
          <w:sz w:val="28"/>
          <w:szCs w:val="28"/>
        </w:rPr>
      </w:pPr>
      <w:r w:rsidRPr="00FE18ED">
        <w:rPr>
          <w:b/>
          <w:sz w:val="28"/>
          <w:szCs w:val="28"/>
        </w:rPr>
        <w:t>4. Права и обязанности Исполнителя</w:t>
      </w:r>
    </w:p>
    <w:p w:rsidR="007A775E" w:rsidRPr="00FE18ED" w:rsidRDefault="007A775E" w:rsidP="0033325B">
      <w:pPr>
        <w:keepNext/>
        <w:spacing w:line="276" w:lineRule="auto"/>
        <w:ind w:firstLine="425"/>
        <w:jc w:val="both"/>
        <w:rPr>
          <w:b/>
          <w:i/>
          <w:sz w:val="28"/>
          <w:szCs w:val="28"/>
        </w:rPr>
      </w:pPr>
      <w:r w:rsidRPr="00FE18ED">
        <w:rPr>
          <w:b/>
          <w:i/>
          <w:sz w:val="28"/>
          <w:szCs w:val="28"/>
        </w:rPr>
        <w:t>4.1. Исполнитель принимает на себя обязательства:</w:t>
      </w:r>
    </w:p>
    <w:p w:rsidR="005410F9" w:rsidRPr="00FE18ED" w:rsidRDefault="007A775E" w:rsidP="005410F9">
      <w:pPr>
        <w:pStyle w:val="23"/>
        <w:keepNext/>
        <w:spacing w:line="240" w:lineRule="auto"/>
        <w:ind w:firstLine="425"/>
        <w:jc w:val="both"/>
        <w:rPr>
          <w:sz w:val="28"/>
          <w:szCs w:val="28"/>
        </w:rPr>
      </w:pPr>
      <w:r w:rsidRPr="00FE18ED">
        <w:rPr>
          <w:sz w:val="28"/>
          <w:szCs w:val="28"/>
        </w:rPr>
        <w:t xml:space="preserve">4.1.1. </w:t>
      </w:r>
      <w:r w:rsidR="005410F9" w:rsidRPr="00FE18ED">
        <w:rPr>
          <w:sz w:val="28"/>
          <w:szCs w:val="28"/>
        </w:rPr>
        <w:t xml:space="preserve">Провести аудит бухгалтерской отчетности, подготовленной Заказчиком за указанный в </w:t>
      </w:r>
      <w:r w:rsidR="005410F9" w:rsidRPr="00FE18ED">
        <w:rPr>
          <w:b/>
          <w:sz w:val="28"/>
          <w:szCs w:val="28"/>
        </w:rPr>
        <w:t>Разделе 1</w:t>
      </w:r>
      <w:r w:rsidR="005410F9" w:rsidRPr="00FE18ED">
        <w:rPr>
          <w:sz w:val="28"/>
          <w:szCs w:val="28"/>
        </w:rPr>
        <w:t xml:space="preserve"> настоящего Договора период  времени, в соответствии с: </w:t>
      </w:r>
    </w:p>
    <w:p w:rsidR="005410F9" w:rsidRPr="00FE18ED" w:rsidRDefault="005410F9" w:rsidP="005410F9">
      <w:pPr>
        <w:pStyle w:val="23"/>
        <w:keepNext/>
        <w:spacing w:line="240" w:lineRule="auto"/>
        <w:ind w:firstLine="425"/>
        <w:jc w:val="both"/>
        <w:rPr>
          <w:sz w:val="28"/>
          <w:szCs w:val="28"/>
        </w:rPr>
      </w:pPr>
      <w:r w:rsidRPr="00FE18ED">
        <w:rPr>
          <w:sz w:val="28"/>
          <w:szCs w:val="28"/>
        </w:rPr>
        <w:t xml:space="preserve">- Федеральным законом «Об аудиторской деятельности» № 307-ФЗ от 30 декабря 2008 года, другими федеральными законами и иными нормативными правовыми актами Российской Федерации об аудиторской деятельности; </w:t>
      </w:r>
    </w:p>
    <w:p w:rsidR="005410F9" w:rsidRPr="00FE18ED" w:rsidRDefault="005410F9" w:rsidP="005410F9">
      <w:pPr>
        <w:pStyle w:val="23"/>
        <w:spacing w:line="240" w:lineRule="auto"/>
        <w:ind w:firstLine="425"/>
        <w:jc w:val="both"/>
        <w:rPr>
          <w:sz w:val="28"/>
          <w:szCs w:val="28"/>
        </w:rPr>
      </w:pPr>
      <w:r w:rsidRPr="00FE18ED">
        <w:rPr>
          <w:sz w:val="28"/>
          <w:szCs w:val="28"/>
        </w:rPr>
        <w:t>- техническим заданием;</w:t>
      </w:r>
    </w:p>
    <w:p w:rsidR="005410F9" w:rsidRPr="00FE18ED" w:rsidRDefault="005410F9" w:rsidP="005410F9">
      <w:pPr>
        <w:pStyle w:val="23"/>
        <w:spacing w:line="240" w:lineRule="auto"/>
        <w:ind w:firstLine="425"/>
        <w:jc w:val="both"/>
        <w:rPr>
          <w:sz w:val="28"/>
          <w:szCs w:val="28"/>
        </w:rPr>
      </w:pPr>
      <w:r w:rsidRPr="00FE18ED">
        <w:rPr>
          <w:sz w:val="28"/>
          <w:szCs w:val="28"/>
        </w:rPr>
        <w:t>- международными стандартами аудита (МСА);</w:t>
      </w:r>
    </w:p>
    <w:p w:rsidR="005410F9" w:rsidRPr="00FE18ED" w:rsidRDefault="005410F9" w:rsidP="005410F9">
      <w:pPr>
        <w:pStyle w:val="23"/>
        <w:spacing w:line="240" w:lineRule="auto"/>
        <w:ind w:firstLine="425"/>
        <w:jc w:val="both"/>
        <w:rPr>
          <w:sz w:val="28"/>
          <w:szCs w:val="28"/>
        </w:rPr>
      </w:pPr>
      <w:r w:rsidRPr="00FE18ED">
        <w:rPr>
          <w:sz w:val="28"/>
          <w:szCs w:val="28"/>
        </w:rPr>
        <w:t>- внутренними правилами (стандартами) аудиторской деятельности и сложившейся практикой аудиторской деятельности Исполнителя.</w:t>
      </w:r>
    </w:p>
    <w:p w:rsidR="007A775E" w:rsidRPr="00FE18ED" w:rsidRDefault="007A775E" w:rsidP="005410F9">
      <w:pPr>
        <w:pStyle w:val="23"/>
        <w:keepNext/>
        <w:spacing w:after="0" w:line="240" w:lineRule="auto"/>
        <w:ind w:firstLine="425"/>
        <w:jc w:val="both"/>
        <w:rPr>
          <w:sz w:val="28"/>
          <w:szCs w:val="28"/>
        </w:rPr>
      </w:pPr>
      <w:r w:rsidRPr="00FE18ED">
        <w:rPr>
          <w:sz w:val="28"/>
          <w:szCs w:val="28"/>
        </w:rPr>
        <w:t>4.1.2. Спланировать и провести аудит таким образом, чтобы получить разумную уверенность в том, что бухгалтерская отчетность Заказчика не содержит существенных искажений.</w:t>
      </w:r>
    </w:p>
    <w:p w:rsidR="007A775E" w:rsidRPr="00FE18ED" w:rsidRDefault="007A775E" w:rsidP="00CD7772">
      <w:pPr>
        <w:ind w:firstLine="425"/>
        <w:jc w:val="both"/>
        <w:rPr>
          <w:sz w:val="28"/>
          <w:szCs w:val="28"/>
        </w:rPr>
      </w:pPr>
      <w:r w:rsidRPr="00FE18ED">
        <w:rPr>
          <w:sz w:val="28"/>
          <w:szCs w:val="28"/>
        </w:rPr>
        <w:t xml:space="preserve">4.1.3. По результатам аудиторской проверки выразить профессиональное мнение относительно достоверности бухгалтерской отчетности Заказчика. </w:t>
      </w:r>
    </w:p>
    <w:p w:rsidR="007A775E" w:rsidRPr="00FE18ED" w:rsidRDefault="007A775E" w:rsidP="00CD7772">
      <w:pPr>
        <w:ind w:firstLine="425"/>
        <w:jc w:val="both"/>
        <w:rPr>
          <w:sz w:val="28"/>
          <w:szCs w:val="28"/>
        </w:rPr>
      </w:pPr>
      <w:r w:rsidRPr="00FE18ED">
        <w:rPr>
          <w:sz w:val="28"/>
          <w:szCs w:val="28"/>
        </w:rPr>
        <w:t>Мнение Исполнителя о достоверности бухгалтерской отчетности Заказчика будет выражено в аудиторском заключении, которое Исполнитель обязуется предоставить Заказчику в срок, определенный в настоящем Договоре.</w:t>
      </w:r>
    </w:p>
    <w:p w:rsidR="005410F9" w:rsidRPr="00FE18ED" w:rsidRDefault="005410F9" w:rsidP="005410F9">
      <w:pPr>
        <w:pStyle w:val="23"/>
        <w:spacing w:after="0" w:line="240" w:lineRule="auto"/>
        <w:jc w:val="both"/>
        <w:rPr>
          <w:sz w:val="28"/>
          <w:szCs w:val="28"/>
        </w:rPr>
      </w:pPr>
      <w:r w:rsidRPr="00FE18ED">
        <w:rPr>
          <w:sz w:val="28"/>
          <w:szCs w:val="28"/>
        </w:rPr>
        <w:t xml:space="preserve">  </w:t>
      </w:r>
      <w:r w:rsidR="007A775E" w:rsidRPr="00FE18ED">
        <w:rPr>
          <w:sz w:val="28"/>
          <w:szCs w:val="28"/>
        </w:rPr>
        <w:t xml:space="preserve">4.1.4. </w:t>
      </w:r>
      <w:r w:rsidRPr="00FE18ED">
        <w:rPr>
          <w:sz w:val="28"/>
          <w:szCs w:val="28"/>
        </w:rPr>
        <w:t>Представить Заказчику, при соблюдении последним собственных обязательств по настоящему Договору, аудиторское заключение и письменную информацию руководству Заказчика по результатам аудита, составленные в соответствии с требованиями федерального закона «Об аудиторской деятельности» и международными стандартами аудита (МСА).</w:t>
      </w:r>
    </w:p>
    <w:p w:rsidR="007A775E" w:rsidRPr="00FE18ED" w:rsidRDefault="007A775E" w:rsidP="00CD7772">
      <w:pPr>
        <w:ind w:firstLine="425"/>
        <w:jc w:val="both"/>
        <w:rPr>
          <w:sz w:val="28"/>
          <w:szCs w:val="28"/>
        </w:rPr>
      </w:pPr>
      <w:r w:rsidRPr="00FE18ED">
        <w:rPr>
          <w:sz w:val="28"/>
          <w:szCs w:val="28"/>
        </w:rPr>
        <w:t>4.1.5. В течение 5 (пяти) календарных дней с даты заключения настоящего Договора представить Заказчику информацию о составе владельцев Исполнителя, включая конечных, о составе исполнительных органов Исполнителя, а в случае изменений в составе владельцев, в том числе, конечных и (или) в составе исполнительных органов, уведомлять Заказчика о таких изменениях не позднее, чем через 5 (пять) календарных дней после таких изменений.</w:t>
      </w:r>
    </w:p>
    <w:p w:rsidR="007A775E" w:rsidRPr="00FE18ED" w:rsidRDefault="007A775E" w:rsidP="00CD7772">
      <w:pPr>
        <w:ind w:firstLine="425"/>
        <w:jc w:val="both"/>
        <w:rPr>
          <w:b/>
          <w:i/>
          <w:sz w:val="28"/>
          <w:szCs w:val="28"/>
        </w:rPr>
      </w:pPr>
      <w:r w:rsidRPr="00FE18ED">
        <w:rPr>
          <w:b/>
          <w:i/>
          <w:sz w:val="28"/>
          <w:szCs w:val="28"/>
        </w:rPr>
        <w:t>4.2. Исполнитель имеет право:</w:t>
      </w:r>
    </w:p>
    <w:p w:rsidR="007A775E" w:rsidRPr="00FE18ED" w:rsidRDefault="007A775E" w:rsidP="00CD7772">
      <w:pPr>
        <w:ind w:firstLine="425"/>
        <w:jc w:val="both"/>
        <w:rPr>
          <w:sz w:val="28"/>
          <w:szCs w:val="28"/>
        </w:rPr>
      </w:pPr>
      <w:r w:rsidRPr="00FE18ED">
        <w:rPr>
          <w:sz w:val="28"/>
          <w:szCs w:val="28"/>
        </w:rPr>
        <w:t>4.2.1. Получать от Заказчика все документы, которые сочтет необходимыми для выполнения собственных обязательств по настоящему Договору.</w:t>
      </w:r>
    </w:p>
    <w:p w:rsidR="005410F9" w:rsidRPr="00FE18ED" w:rsidRDefault="007A775E" w:rsidP="005410F9">
      <w:pPr>
        <w:pStyle w:val="a9"/>
        <w:ind w:firstLine="425"/>
        <w:rPr>
          <w:sz w:val="28"/>
          <w:szCs w:val="28"/>
        </w:rPr>
      </w:pPr>
      <w:r w:rsidRPr="00FE18ED">
        <w:rPr>
          <w:sz w:val="28"/>
          <w:szCs w:val="28"/>
        </w:rPr>
        <w:t xml:space="preserve">4.2.2. </w:t>
      </w:r>
      <w:r w:rsidR="005410F9" w:rsidRPr="00FE18ED">
        <w:rPr>
          <w:sz w:val="28"/>
          <w:szCs w:val="28"/>
        </w:rPr>
        <w:t>В соответствии с международными стандартами аудита (МСА) обращаться к осведомленным лицам (связанным и не связанным с финансовой деятельностью), являющимся работниками Заказчика или не являющимся работниками Заказчика.</w:t>
      </w:r>
    </w:p>
    <w:p w:rsidR="007A775E" w:rsidRPr="00FE18ED" w:rsidRDefault="007A775E" w:rsidP="005410F9">
      <w:pPr>
        <w:pStyle w:val="a9"/>
        <w:ind w:firstLine="425"/>
        <w:rPr>
          <w:sz w:val="28"/>
          <w:szCs w:val="28"/>
        </w:rPr>
      </w:pPr>
      <w:r w:rsidRPr="00FE18ED">
        <w:rPr>
          <w:sz w:val="28"/>
          <w:szCs w:val="28"/>
        </w:rPr>
        <w:t>Объем предоставляемых разъяснений, а также перечень случаев, при которых получение подобных разъяснений необходимо, Исполнитель определяет самостоятельно. Исполнитель вправе обращаться к руководству Заказчика, к представителям руководства, к работникам Заказчика и иным осведомленным лицам за получением разъяснений, как с официальными письменными запросами, так и с устными вопросами.</w:t>
      </w:r>
    </w:p>
    <w:p w:rsidR="007A775E" w:rsidRPr="00FE18ED" w:rsidRDefault="007A775E" w:rsidP="00CD7772">
      <w:pPr>
        <w:autoSpaceDE w:val="0"/>
        <w:autoSpaceDN w:val="0"/>
        <w:adjustRightInd w:val="0"/>
        <w:ind w:firstLine="425"/>
        <w:jc w:val="both"/>
        <w:rPr>
          <w:sz w:val="28"/>
          <w:szCs w:val="28"/>
        </w:rPr>
      </w:pPr>
      <w:r w:rsidRPr="00FE18ED">
        <w:rPr>
          <w:sz w:val="28"/>
          <w:szCs w:val="28"/>
        </w:rPr>
        <w:t>4.2.3. Присутствовать по специальному приглашению на общих собраниях участников (акционеров) Заказчика, заседаниях совета директоров (наблюдательного совета), правления (дирекции) Заказчика при обсуждении любого вопроса, связанного с оказанием услуг в рамках настоящего Договора.</w:t>
      </w:r>
    </w:p>
    <w:p w:rsidR="007A775E" w:rsidRPr="00FE18ED" w:rsidRDefault="007A775E" w:rsidP="00CD7772">
      <w:pPr>
        <w:pStyle w:val="25"/>
        <w:spacing w:after="0" w:line="240" w:lineRule="auto"/>
        <w:ind w:firstLine="425"/>
        <w:jc w:val="both"/>
        <w:rPr>
          <w:sz w:val="28"/>
          <w:szCs w:val="28"/>
        </w:rPr>
      </w:pPr>
      <w:r w:rsidRPr="00FE18ED">
        <w:rPr>
          <w:sz w:val="28"/>
          <w:szCs w:val="28"/>
        </w:rPr>
        <w:t>4.2.4. Привлекать на основе договоров субподряда, заключаемых с юридическими и физическими лицами, к участию в проведении аудиторской проверки необходимых специалистов (экспертов), неся ответственность за действия привлеченных лиц как за свои собственные.</w:t>
      </w:r>
    </w:p>
    <w:p w:rsidR="007A775E" w:rsidRPr="00FE18ED" w:rsidRDefault="007A775E" w:rsidP="00CD7772">
      <w:pPr>
        <w:ind w:firstLine="425"/>
        <w:jc w:val="both"/>
        <w:rPr>
          <w:sz w:val="28"/>
          <w:szCs w:val="28"/>
        </w:rPr>
      </w:pPr>
      <w:r w:rsidRPr="00FE18ED">
        <w:rPr>
          <w:sz w:val="28"/>
          <w:szCs w:val="28"/>
        </w:rPr>
        <w:t xml:space="preserve">4.2.5. Производить копирование и накопление полученной в ходе аудита информации при соблюдении условий конфиденциальности, установленных в </w:t>
      </w:r>
      <w:r w:rsidRPr="00FE18ED">
        <w:rPr>
          <w:b/>
          <w:sz w:val="28"/>
          <w:szCs w:val="28"/>
        </w:rPr>
        <w:t>Разделе 8</w:t>
      </w:r>
      <w:r w:rsidRPr="00FE18ED">
        <w:rPr>
          <w:sz w:val="28"/>
          <w:szCs w:val="28"/>
        </w:rPr>
        <w:t xml:space="preserve"> настоящего Договора.</w:t>
      </w:r>
    </w:p>
    <w:p w:rsidR="007A775E" w:rsidRPr="00FE18ED" w:rsidRDefault="007A775E" w:rsidP="00CD7772">
      <w:pPr>
        <w:pStyle w:val="a9"/>
        <w:ind w:firstLine="425"/>
        <w:rPr>
          <w:sz w:val="28"/>
          <w:szCs w:val="28"/>
        </w:rPr>
      </w:pPr>
      <w:r w:rsidRPr="00FE18ED">
        <w:rPr>
          <w:sz w:val="28"/>
          <w:szCs w:val="28"/>
        </w:rPr>
        <w:t>4.2.6. В</w:t>
      </w:r>
      <w:r w:rsidRPr="00FE18ED">
        <w:rPr>
          <w:snapToGrid w:val="0"/>
          <w:sz w:val="28"/>
          <w:szCs w:val="28"/>
        </w:rPr>
        <w:t xml:space="preserve"> соответствии с требованиями законодательных и иных нормативных правовых актов Российской Федерации и федеральных правил (стандартов) аудиторской деятельности самостоятельно выбирать формы и методы проведения аудита.</w:t>
      </w:r>
    </w:p>
    <w:p w:rsidR="007A775E" w:rsidRPr="00FE18ED" w:rsidRDefault="007A775E" w:rsidP="00CD7772">
      <w:pPr>
        <w:ind w:firstLine="425"/>
        <w:jc w:val="both"/>
        <w:rPr>
          <w:snapToGrid w:val="0"/>
          <w:sz w:val="28"/>
          <w:szCs w:val="28"/>
        </w:rPr>
      </w:pPr>
      <w:r w:rsidRPr="00FE18ED">
        <w:rPr>
          <w:snapToGrid w:val="0"/>
          <w:sz w:val="28"/>
          <w:szCs w:val="28"/>
        </w:rPr>
        <w:t>4.2.7. Отказаться от проведения аудиторской проверки или от выражения мнения о достоверности бухгалтерской отчетности Заказчика в аудиторском заключении в случаях:</w:t>
      </w:r>
    </w:p>
    <w:p w:rsidR="007A775E" w:rsidRPr="00FE18ED" w:rsidRDefault="007A775E" w:rsidP="00CD7772">
      <w:pPr>
        <w:ind w:firstLine="425"/>
        <w:jc w:val="both"/>
        <w:rPr>
          <w:snapToGrid w:val="0"/>
          <w:sz w:val="28"/>
          <w:szCs w:val="28"/>
        </w:rPr>
      </w:pPr>
      <w:r w:rsidRPr="00FE18ED">
        <w:rPr>
          <w:snapToGrid w:val="0"/>
          <w:sz w:val="28"/>
          <w:szCs w:val="28"/>
        </w:rPr>
        <w:t>- непредставления Заказчиком всей необходимой документации;</w:t>
      </w:r>
    </w:p>
    <w:p w:rsidR="007A775E" w:rsidRPr="00FE18ED" w:rsidRDefault="007A775E" w:rsidP="00CD7772">
      <w:pPr>
        <w:ind w:firstLine="425"/>
        <w:jc w:val="both"/>
        <w:rPr>
          <w:snapToGrid w:val="0"/>
          <w:sz w:val="28"/>
          <w:szCs w:val="28"/>
        </w:rPr>
      </w:pPr>
      <w:r w:rsidRPr="00FE18ED">
        <w:rPr>
          <w:snapToGrid w:val="0"/>
          <w:sz w:val="28"/>
          <w:szCs w:val="28"/>
        </w:rPr>
        <w:t>- выявления в ходе аудиторской проверки обстоятельств, оказывающих, либо могущих оказать существенное влияние на мнение Исполнителя о степени достоверности бухгалтерской отчетности Заказчика.</w:t>
      </w:r>
    </w:p>
    <w:p w:rsidR="007A775E" w:rsidRPr="00FE18ED" w:rsidRDefault="007A775E" w:rsidP="00CD7772">
      <w:pPr>
        <w:tabs>
          <w:tab w:val="left" w:pos="838"/>
          <w:tab w:val="left" w:pos="1508"/>
        </w:tabs>
        <w:ind w:firstLine="425"/>
        <w:jc w:val="both"/>
        <w:rPr>
          <w:snapToGrid w:val="0"/>
          <w:sz w:val="28"/>
          <w:szCs w:val="28"/>
          <w:lang w:eastAsia="en-US"/>
        </w:rPr>
      </w:pPr>
      <w:r w:rsidRPr="00FE18ED">
        <w:rPr>
          <w:sz w:val="28"/>
          <w:szCs w:val="28"/>
        </w:rPr>
        <w:t xml:space="preserve">4.3. </w:t>
      </w:r>
      <w:r w:rsidRPr="00FE18ED">
        <w:rPr>
          <w:snapToGrid w:val="0"/>
          <w:sz w:val="28"/>
          <w:szCs w:val="28"/>
          <w:lang w:eastAsia="en-US"/>
        </w:rPr>
        <w:t xml:space="preserve">При выполнении собственных обязательств по проведению аудиторской проверки в рамках настоящего Договора, Исполнитель не намерен использовать информацию, предоставленную Исполнителю при оказании Заказчику иных (неаудиторских) услуг. </w:t>
      </w:r>
    </w:p>
    <w:p w:rsidR="007A775E" w:rsidRPr="00FE18ED" w:rsidRDefault="007A775E" w:rsidP="00CD7772">
      <w:pPr>
        <w:pStyle w:val="Head"/>
        <w:spacing w:before="0" w:after="0"/>
        <w:rPr>
          <w:rFonts w:ascii="Times New Roman" w:hAnsi="Times New Roman"/>
          <w:sz w:val="28"/>
          <w:szCs w:val="28"/>
        </w:rPr>
      </w:pPr>
    </w:p>
    <w:p w:rsidR="007A775E" w:rsidRPr="00FE18ED" w:rsidRDefault="007A775E" w:rsidP="007A775E">
      <w:pPr>
        <w:pStyle w:val="a9"/>
        <w:jc w:val="center"/>
        <w:rPr>
          <w:b/>
          <w:sz w:val="28"/>
          <w:szCs w:val="28"/>
        </w:rPr>
      </w:pPr>
      <w:r w:rsidRPr="00FE18ED">
        <w:rPr>
          <w:b/>
          <w:sz w:val="28"/>
          <w:szCs w:val="28"/>
        </w:rPr>
        <w:t>5. Порядок оказания и сдачи-приемки услуг</w:t>
      </w:r>
    </w:p>
    <w:p w:rsidR="007A775E" w:rsidRPr="00FE18ED" w:rsidRDefault="007A775E" w:rsidP="007A775E">
      <w:pPr>
        <w:pStyle w:val="a9"/>
        <w:ind w:firstLine="426"/>
        <w:rPr>
          <w:sz w:val="28"/>
          <w:szCs w:val="28"/>
        </w:rPr>
      </w:pPr>
    </w:p>
    <w:p w:rsidR="007A775E" w:rsidRPr="00FE18ED" w:rsidRDefault="007A775E" w:rsidP="00CD7772">
      <w:pPr>
        <w:pStyle w:val="a9"/>
        <w:ind w:firstLine="426"/>
        <w:rPr>
          <w:sz w:val="28"/>
          <w:szCs w:val="28"/>
        </w:rPr>
      </w:pPr>
      <w:r w:rsidRPr="00FE18ED">
        <w:rPr>
          <w:sz w:val="28"/>
          <w:szCs w:val="28"/>
        </w:rPr>
        <w:t xml:space="preserve">5.1. Услуги, предусмотренные </w:t>
      </w:r>
      <w:r w:rsidRPr="00FE18ED">
        <w:rPr>
          <w:b/>
          <w:sz w:val="28"/>
          <w:szCs w:val="28"/>
        </w:rPr>
        <w:t>Разделом 1</w:t>
      </w:r>
      <w:r w:rsidRPr="00FE18ED">
        <w:rPr>
          <w:sz w:val="28"/>
          <w:szCs w:val="28"/>
        </w:rPr>
        <w:t xml:space="preserve"> настоящего Договора, оказываются Исполнителем в 1 (Один) проверочный этап.</w:t>
      </w:r>
    </w:p>
    <w:p w:rsidR="007A775E" w:rsidRPr="00FE18ED" w:rsidRDefault="007A775E" w:rsidP="00CD7772">
      <w:pPr>
        <w:pStyle w:val="a9"/>
        <w:ind w:firstLine="426"/>
        <w:rPr>
          <w:sz w:val="28"/>
          <w:szCs w:val="28"/>
        </w:rPr>
      </w:pPr>
      <w:r w:rsidRPr="00FE18ED">
        <w:rPr>
          <w:sz w:val="28"/>
          <w:szCs w:val="28"/>
        </w:rPr>
        <w:t xml:space="preserve">Конкретные сроки проведения и окончания аудиторской проверки, а также порядок и условия оплаты Заказчиком услуг Исполнителя, устанавливаются в Приложении № 1 – «Протоколе согласования сроков проведения аудита и его стоимости», являющемся неотъемлемой частью настоящего Договора. </w:t>
      </w:r>
    </w:p>
    <w:p w:rsidR="007A775E" w:rsidRPr="00FE18ED" w:rsidRDefault="007A775E" w:rsidP="00CD7772">
      <w:pPr>
        <w:pStyle w:val="a9"/>
        <w:ind w:firstLine="426"/>
        <w:rPr>
          <w:sz w:val="28"/>
          <w:szCs w:val="28"/>
        </w:rPr>
      </w:pPr>
      <w:r w:rsidRPr="00FE18ED">
        <w:rPr>
          <w:sz w:val="28"/>
          <w:szCs w:val="28"/>
        </w:rPr>
        <w:t>5.2. По окончании оказания услуг, Исполнитель направляет Заказчику проекты соответствующих итоговых документов (</w:t>
      </w:r>
      <w:r w:rsidRPr="00FE18ED">
        <w:rPr>
          <w:snapToGrid w:val="0"/>
          <w:sz w:val="28"/>
          <w:szCs w:val="28"/>
        </w:rPr>
        <w:t>письменной информации руководству Заказчика по результатам аудита</w:t>
      </w:r>
      <w:r w:rsidRPr="00FE18ED">
        <w:rPr>
          <w:sz w:val="28"/>
          <w:szCs w:val="28"/>
        </w:rPr>
        <w:t xml:space="preserve"> и аудиторского заключения), после чего Заказчик обязан в течение 10 (Десяти) рабочих дней </w:t>
      </w:r>
      <w:r w:rsidRPr="00FE18ED">
        <w:rPr>
          <w:color w:val="000000"/>
          <w:sz w:val="28"/>
          <w:szCs w:val="28"/>
        </w:rPr>
        <w:t>со дня получения данных итоговых документов направить Исполнителю письменное уведомление о принятии Заказчиком одного из следующих решений</w:t>
      </w:r>
      <w:r w:rsidRPr="00FE18ED">
        <w:rPr>
          <w:sz w:val="28"/>
          <w:szCs w:val="28"/>
        </w:rPr>
        <w:t xml:space="preserve">: </w:t>
      </w:r>
    </w:p>
    <w:p w:rsidR="007A775E" w:rsidRPr="00FE18ED" w:rsidRDefault="007A775E" w:rsidP="00CD7772">
      <w:pPr>
        <w:pStyle w:val="a9"/>
        <w:ind w:firstLine="426"/>
        <w:rPr>
          <w:sz w:val="28"/>
          <w:szCs w:val="28"/>
        </w:rPr>
      </w:pPr>
      <w:r w:rsidRPr="00FE18ED">
        <w:rPr>
          <w:sz w:val="28"/>
          <w:szCs w:val="28"/>
        </w:rPr>
        <w:t xml:space="preserve">5.2.1. о предоставлении Исполнителю дополнительных документов или информации для продолжения оказания услуг, </w:t>
      </w:r>
    </w:p>
    <w:p w:rsidR="007A775E" w:rsidRPr="00FE18ED" w:rsidRDefault="007A775E" w:rsidP="00CD7772">
      <w:pPr>
        <w:pStyle w:val="a9"/>
        <w:ind w:firstLine="426"/>
        <w:rPr>
          <w:sz w:val="28"/>
          <w:szCs w:val="28"/>
        </w:rPr>
      </w:pPr>
      <w:r w:rsidRPr="00FE18ED">
        <w:rPr>
          <w:sz w:val="28"/>
          <w:szCs w:val="28"/>
        </w:rPr>
        <w:t xml:space="preserve">5.2.2. о внесении Заказчиком изменений в бухгалтерскую отчетность, </w:t>
      </w:r>
    </w:p>
    <w:p w:rsidR="007A775E" w:rsidRPr="00FE18ED" w:rsidRDefault="007A775E" w:rsidP="00CD7772">
      <w:pPr>
        <w:pStyle w:val="a9"/>
        <w:ind w:firstLine="426"/>
        <w:rPr>
          <w:sz w:val="28"/>
          <w:szCs w:val="28"/>
        </w:rPr>
      </w:pPr>
      <w:r w:rsidRPr="00FE18ED">
        <w:rPr>
          <w:sz w:val="28"/>
          <w:szCs w:val="28"/>
        </w:rPr>
        <w:t xml:space="preserve">5.2.3. о приемке Заказчиком проектов итоговых документов без предоставления Исполнителю дополнительной информации (документации) и без внесения Заказчиком изменений в бухгалтерскую отчетность. </w:t>
      </w:r>
    </w:p>
    <w:p w:rsidR="007A775E" w:rsidRPr="00FE18ED" w:rsidRDefault="007A775E" w:rsidP="00CD7772">
      <w:pPr>
        <w:pStyle w:val="a9"/>
        <w:ind w:firstLine="426"/>
        <w:rPr>
          <w:sz w:val="28"/>
          <w:szCs w:val="28"/>
        </w:rPr>
      </w:pPr>
      <w:r w:rsidRPr="00FE18ED">
        <w:rPr>
          <w:sz w:val="28"/>
          <w:szCs w:val="28"/>
        </w:rPr>
        <w:t xml:space="preserve">5.3. В случае принятия Заказчиком: </w:t>
      </w:r>
    </w:p>
    <w:p w:rsidR="007A775E" w:rsidRPr="00FE18ED" w:rsidRDefault="007A775E" w:rsidP="00CD7772">
      <w:pPr>
        <w:pStyle w:val="a9"/>
        <w:ind w:firstLine="426"/>
        <w:rPr>
          <w:sz w:val="28"/>
          <w:szCs w:val="28"/>
        </w:rPr>
      </w:pPr>
      <w:r w:rsidRPr="00FE18ED">
        <w:rPr>
          <w:sz w:val="28"/>
          <w:szCs w:val="28"/>
        </w:rPr>
        <w:t xml:space="preserve">5.3.1. решения, указанного в </w:t>
      </w:r>
      <w:r w:rsidRPr="00FE18ED">
        <w:rPr>
          <w:b/>
          <w:sz w:val="28"/>
          <w:szCs w:val="28"/>
        </w:rPr>
        <w:t>пп. 5.2.1</w:t>
      </w:r>
      <w:r w:rsidRPr="00FE18ED">
        <w:rPr>
          <w:sz w:val="28"/>
          <w:szCs w:val="28"/>
        </w:rPr>
        <w:t xml:space="preserve"> настоящего Договора, Заказчик обязуется в течение 5 (Пяти) рабочих дней со дня направления письменного уведомления, предусмотренного </w:t>
      </w:r>
      <w:r w:rsidRPr="00FE18ED">
        <w:rPr>
          <w:b/>
          <w:sz w:val="28"/>
          <w:szCs w:val="28"/>
        </w:rPr>
        <w:t>п. 5.2</w:t>
      </w:r>
      <w:r w:rsidRPr="00FE18ED">
        <w:rPr>
          <w:sz w:val="28"/>
          <w:szCs w:val="28"/>
        </w:rPr>
        <w:t xml:space="preserve"> Договора, предоставить Исполнителю дополнительные документы или информацию для продолжения оказания услуг, а также бухгалтерскую отчетность, полностью сформированную, датированную и подписанную уполномоченными лицами Заказчика. Исполнитель обязуется в течение 3 (Трех) рабочих дней со дня получения от Заказчика дополнительной информации (документации), а также ____ (_______) оригинальных экземпляров бухгалтерской отчетности, включающих 3 (три) экземпляра отчетности, предоставляемых Заказчиком в рамках </w:t>
      </w:r>
      <w:r w:rsidRPr="00FE18ED">
        <w:rPr>
          <w:b/>
          <w:sz w:val="28"/>
          <w:szCs w:val="28"/>
        </w:rPr>
        <w:t>п. 3.1.4</w:t>
      </w:r>
      <w:r w:rsidRPr="00FE18ED">
        <w:rPr>
          <w:sz w:val="28"/>
          <w:szCs w:val="28"/>
        </w:rPr>
        <w:t xml:space="preserve"> настоящего Договора, при необходимости и целесообразности внести изменения (дополнения) в </w:t>
      </w:r>
      <w:r w:rsidRPr="00FE18ED">
        <w:rPr>
          <w:snapToGrid w:val="0"/>
          <w:sz w:val="28"/>
          <w:szCs w:val="28"/>
        </w:rPr>
        <w:t xml:space="preserve">письменную информацию руководству Заказчика по результатам аудита и/или аудиторское заключение и </w:t>
      </w:r>
      <w:r w:rsidRPr="00FE18ED">
        <w:rPr>
          <w:sz w:val="28"/>
          <w:szCs w:val="28"/>
        </w:rPr>
        <w:t xml:space="preserve">направить Заказчику окончательные варианты указанных документов вместе с Актом сдачи-приемки услуг. </w:t>
      </w:r>
    </w:p>
    <w:p w:rsidR="007A775E" w:rsidRPr="00FE18ED" w:rsidRDefault="007A775E" w:rsidP="00CD7772">
      <w:pPr>
        <w:pStyle w:val="a9"/>
        <w:ind w:firstLine="426"/>
        <w:rPr>
          <w:sz w:val="28"/>
          <w:szCs w:val="28"/>
        </w:rPr>
      </w:pPr>
      <w:r w:rsidRPr="00FE18ED">
        <w:rPr>
          <w:sz w:val="28"/>
          <w:szCs w:val="28"/>
        </w:rPr>
        <w:t xml:space="preserve">Заказчик обязан в течение 10 (Десяти) рабочих дней с момента получения Акта направить Исполнителю подписанный им Акт, либо письменный мотивированный отказ от его подписания. В случае если по истечении указанного выше срока от Заказчика не будет получен мотивированный отказ, Акт считается подписанным, обязательства Исполнителя по настоящему Договору – выполненными. </w:t>
      </w:r>
    </w:p>
    <w:p w:rsidR="007A775E" w:rsidRPr="00FE18ED" w:rsidRDefault="007A775E" w:rsidP="00CD7772">
      <w:pPr>
        <w:pStyle w:val="a9"/>
        <w:ind w:firstLine="426"/>
        <w:rPr>
          <w:sz w:val="28"/>
          <w:szCs w:val="28"/>
        </w:rPr>
      </w:pPr>
      <w:r w:rsidRPr="00FE18ED">
        <w:rPr>
          <w:sz w:val="28"/>
          <w:szCs w:val="28"/>
        </w:rPr>
        <w:t xml:space="preserve">5.3.2. решения, указанного в </w:t>
      </w:r>
      <w:r w:rsidRPr="00FE18ED">
        <w:rPr>
          <w:b/>
          <w:sz w:val="28"/>
          <w:szCs w:val="28"/>
        </w:rPr>
        <w:t>пп. 5.2.2</w:t>
      </w:r>
      <w:r w:rsidRPr="00FE18ED">
        <w:rPr>
          <w:sz w:val="28"/>
          <w:szCs w:val="28"/>
        </w:rPr>
        <w:t xml:space="preserve"> настоящего Договора, Заказчик обязуется в течение 10 (Десяти) рабочих дней со дня направления письменного уведомления, предусмотренного </w:t>
      </w:r>
      <w:r w:rsidRPr="00FE18ED">
        <w:rPr>
          <w:b/>
          <w:sz w:val="28"/>
          <w:szCs w:val="28"/>
        </w:rPr>
        <w:t>п. 5.2</w:t>
      </w:r>
      <w:r w:rsidRPr="00FE18ED">
        <w:rPr>
          <w:sz w:val="28"/>
          <w:szCs w:val="28"/>
        </w:rPr>
        <w:t xml:space="preserve"> Договора, предоставить Исполнителю бухгалтерскую отчетность, скорректированную по замечаниям Исполнителя, полностью сформированную, датированную и подписанную уполномоченными лицами Заказчика. Исполнитель обязуется в течение 3 (Трех) рабочих дней со дня получения от Заказчика ____ (_______) оригинальных экземпляров скорректированной бухгалтерской отчетности при необходимости и целесообразности внести изменения (дополнения) в </w:t>
      </w:r>
      <w:r w:rsidRPr="00FE18ED">
        <w:rPr>
          <w:snapToGrid w:val="0"/>
          <w:sz w:val="28"/>
          <w:szCs w:val="28"/>
        </w:rPr>
        <w:t>письменную информацию руководству Заказчика по результатам аудита и/или аудиторское заключение и</w:t>
      </w:r>
      <w:r w:rsidRPr="00FE18ED">
        <w:rPr>
          <w:sz w:val="28"/>
          <w:szCs w:val="28"/>
        </w:rPr>
        <w:t xml:space="preserve"> направить Заказчику окончательные варианты указанных документов вместе с Актом сдачи-приемки услуг, после чего сдача-приемка услуг производится согласно правилам, изложенным в абзаце втором </w:t>
      </w:r>
      <w:r w:rsidRPr="00FE18ED">
        <w:rPr>
          <w:b/>
          <w:sz w:val="28"/>
          <w:szCs w:val="28"/>
        </w:rPr>
        <w:t>п. 5.3.1</w:t>
      </w:r>
      <w:r w:rsidRPr="00FE18ED">
        <w:rPr>
          <w:sz w:val="28"/>
          <w:szCs w:val="28"/>
        </w:rPr>
        <w:t xml:space="preserve"> настоящего Договора.</w:t>
      </w:r>
    </w:p>
    <w:p w:rsidR="007A775E" w:rsidRPr="00FE18ED" w:rsidRDefault="007A775E" w:rsidP="00CD7772">
      <w:pPr>
        <w:pStyle w:val="a9"/>
        <w:ind w:firstLine="426"/>
        <w:rPr>
          <w:sz w:val="28"/>
          <w:szCs w:val="28"/>
        </w:rPr>
      </w:pPr>
      <w:r w:rsidRPr="00FE18ED">
        <w:rPr>
          <w:sz w:val="28"/>
          <w:szCs w:val="28"/>
        </w:rPr>
        <w:t xml:space="preserve">5.3.3. решения, указанного в </w:t>
      </w:r>
      <w:r w:rsidRPr="00FE18ED">
        <w:rPr>
          <w:b/>
          <w:sz w:val="28"/>
          <w:szCs w:val="28"/>
        </w:rPr>
        <w:t>пп. 5.2.3</w:t>
      </w:r>
      <w:r w:rsidRPr="00FE18ED">
        <w:rPr>
          <w:sz w:val="28"/>
          <w:szCs w:val="28"/>
        </w:rPr>
        <w:t xml:space="preserve"> настоящего Договора, Заказчик обязуется в течение 3 (Трех) рабочих дней со дня направления письменного уведомления, предусмотренного </w:t>
      </w:r>
      <w:r w:rsidRPr="00FE18ED">
        <w:rPr>
          <w:b/>
          <w:sz w:val="28"/>
          <w:szCs w:val="28"/>
        </w:rPr>
        <w:t>п. 5.2</w:t>
      </w:r>
      <w:r w:rsidRPr="00FE18ED">
        <w:rPr>
          <w:sz w:val="28"/>
          <w:szCs w:val="28"/>
        </w:rPr>
        <w:t xml:space="preserve"> Договора, предоставить Исполнителю бухгалтерскую отчетность полностью сформированную, датированную и подписанную уполномоченными лицами Заказчика. Исполнитель обязуется в течение 3 (Трех) рабочих дней со дня получения от Заказчика ____ (_______) оригинальных экземпляров бухгалтерской отчетности, включающих 3 (три) экземпляра отчетности, предоставляемых Заказчиком в рамках </w:t>
      </w:r>
      <w:r w:rsidRPr="00FE18ED">
        <w:rPr>
          <w:b/>
          <w:sz w:val="28"/>
          <w:szCs w:val="28"/>
        </w:rPr>
        <w:t>п. 3.1.4</w:t>
      </w:r>
      <w:r w:rsidRPr="00FE18ED">
        <w:rPr>
          <w:sz w:val="28"/>
          <w:szCs w:val="28"/>
        </w:rPr>
        <w:t xml:space="preserve"> настоящего Договора, направить Заказчику окончательные варианты </w:t>
      </w:r>
      <w:r w:rsidRPr="00FE18ED">
        <w:rPr>
          <w:snapToGrid w:val="0"/>
          <w:sz w:val="28"/>
          <w:szCs w:val="28"/>
        </w:rPr>
        <w:t>письменной информации руководству Заказчика по результатам аудита</w:t>
      </w:r>
      <w:r w:rsidRPr="00FE18ED">
        <w:rPr>
          <w:sz w:val="28"/>
          <w:szCs w:val="28"/>
        </w:rPr>
        <w:t xml:space="preserve"> и аудиторского заключения вместе с Актом сдачи-приемки услуг, после чего сдача-приемка услуг производится согласно правилам, изложенным в абзаце втором </w:t>
      </w:r>
      <w:r w:rsidRPr="00FE18ED">
        <w:rPr>
          <w:b/>
          <w:sz w:val="28"/>
          <w:szCs w:val="28"/>
        </w:rPr>
        <w:t>п. 5.3.1</w:t>
      </w:r>
      <w:r w:rsidRPr="00FE18ED">
        <w:rPr>
          <w:sz w:val="28"/>
          <w:szCs w:val="28"/>
        </w:rPr>
        <w:t xml:space="preserve"> настоящего Договора. </w:t>
      </w:r>
    </w:p>
    <w:p w:rsidR="007A775E" w:rsidRPr="00FE18ED" w:rsidRDefault="007A775E" w:rsidP="00CD7772">
      <w:pPr>
        <w:pStyle w:val="a9"/>
        <w:ind w:firstLine="426"/>
        <w:rPr>
          <w:sz w:val="28"/>
          <w:szCs w:val="28"/>
        </w:rPr>
      </w:pPr>
      <w:r w:rsidRPr="00FE18ED">
        <w:rPr>
          <w:sz w:val="28"/>
          <w:szCs w:val="28"/>
        </w:rPr>
        <w:t xml:space="preserve">5.4. В случае непредоставления Заказчиком в сроки, установленные в </w:t>
      </w:r>
      <w:r w:rsidRPr="00FE18ED">
        <w:rPr>
          <w:b/>
          <w:sz w:val="28"/>
          <w:szCs w:val="28"/>
        </w:rPr>
        <w:t>п. 5.3</w:t>
      </w:r>
      <w:r w:rsidRPr="00FE18ED">
        <w:rPr>
          <w:sz w:val="28"/>
          <w:szCs w:val="28"/>
        </w:rPr>
        <w:t xml:space="preserve"> Договора, подписанной уполномоченными лицами Заказчика бухгалтерской отчетности, Исполнитель вправе направить Заказчику окончательные варианты письменной информации руководству Заказчика по результатам аудита и аудиторское заключение с приложением той бухгалтерской отчетности, которая предоставляется в рамках </w:t>
      </w:r>
      <w:r w:rsidRPr="00FE18ED">
        <w:rPr>
          <w:b/>
          <w:sz w:val="28"/>
          <w:szCs w:val="28"/>
        </w:rPr>
        <w:t>п. 3.1.4</w:t>
      </w:r>
      <w:r w:rsidRPr="00FE18ED">
        <w:rPr>
          <w:sz w:val="28"/>
          <w:szCs w:val="28"/>
        </w:rPr>
        <w:t xml:space="preserve"> настоящего Договора, вместе с Актом сдачи-приемки услуг, после чего сдача-приемка услуг производится согласно правилам, изложенным в абзаце втором </w:t>
      </w:r>
      <w:r w:rsidRPr="00FE18ED">
        <w:rPr>
          <w:b/>
          <w:sz w:val="28"/>
          <w:szCs w:val="28"/>
        </w:rPr>
        <w:t>п. 5.3.1</w:t>
      </w:r>
      <w:r w:rsidRPr="00FE18ED">
        <w:rPr>
          <w:sz w:val="28"/>
          <w:szCs w:val="28"/>
        </w:rPr>
        <w:t xml:space="preserve"> настоящего Договора.</w:t>
      </w:r>
    </w:p>
    <w:p w:rsidR="007A775E" w:rsidRPr="00FE18ED" w:rsidRDefault="007A775E" w:rsidP="00CD7772">
      <w:pPr>
        <w:pStyle w:val="a9"/>
        <w:ind w:firstLine="426"/>
        <w:rPr>
          <w:sz w:val="28"/>
          <w:szCs w:val="28"/>
        </w:rPr>
      </w:pPr>
      <w:r w:rsidRPr="00FE18ED">
        <w:rPr>
          <w:sz w:val="28"/>
          <w:szCs w:val="28"/>
        </w:rPr>
        <w:t>5.5. В случае если в предоставленную Заказчиком бухгалтерскую отчетность внесены изменения, не связанные с замечаниями Исполнителя, проверка таких изменений осуществляется на основании дополнительно заключаемого Сторонами соглашения, в котором Стороны определяют стоимость и сроки такой проверки.</w:t>
      </w:r>
    </w:p>
    <w:p w:rsidR="007A775E" w:rsidRPr="00FE18ED" w:rsidRDefault="007A775E" w:rsidP="00CD7772">
      <w:pPr>
        <w:pStyle w:val="a9"/>
        <w:ind w:firstLine="426"/>
        <w:rPr>
          <w:sz w:val="28"/>
          <w:szCs w:val="28"/>
        </w:rPr>
      </w:pPr>
      <w:r w:rsidRPr="00FE18ED">
        <w:rPr>
          <w:sz w:val="28"/>
          <w:szCs w:val="28"/>
        </w:rPr>
        <w:t>5.6. Количество экземпляров аудиторского заключения, подготавливаемых Исполнителем, должно соответствовать количеству оригинальных экземпляров бухгалтерской отчетности, предоставленных Заказчиком. При этом 1 (один) экземпляр заключения и бухгалтерской отчетности подлежит хранению у Исполнителя, остальные передаются Заказчику.</w:t>
      </w:r>
    </w:p>
    <w:p w:rsidR="007A775E" w:rsidRPr="00FE18ED" w:rsidRDefault="007A775E" w:rsidP="00CD7772">
      <w:pPr>
        <w:pStyle w:val="a9"/>
        <w:ind w:firstLine="426"/>
        <w:rPr>
          <w:sz w:val="28"/>
          <w:szCs w:val="28"/>
        </w:rPr>
      </w:pPr>
      <w:r w:rsidRPr="00FE18ED">
        <w:rPr>
          <w:sz w:val="28"/>
          <w:szCs w:val="28"/>
        </w:rPr>
        <w:t>5.7. День подписания Акта сдачи-приемки оказанных услуг считается моментом полного выполнения Исполнителем своих обязательств по настоящему Договору.</w:t>
      </w:r>
    </w:p>
    <w:p w:rsidR="007A775E" w:rsidRPr="00FE18ED" w:rsidRDefault="007A775E" w:rsidP="007A775E">
      <w:pPr>
        <w:pStyle w:val="af5"/>
        <w:spacing w:after="0"/>
        <w:rPr>
          <w:sz w:val="28"/>
          <w:szCs w:val="28"/>
        </w:rPr>
      </w:pPr>
    </w:p>
    <w:p w:rsidR="007A775E" w:rsidRPr="00FE18ED" w:rsidRDefault="007A775E" w:rsidP="007A775E">
      <w:pPr>
        <w:pStyle w:val="af5"/>
        <w:keepNext/>
        <w:spacing w:after="0"/>
        <w:ind w:firstLine="425"/>
        <w:jc w:val="center"/>
        <w:rPr>
          <w:b/>
          <w:sz w:val="28"/>
          <w:szCs w:val="28"/>
        </w:rPr>
      </w:pPr>
      <w:r w:rsidRPr="00FE18ED">
        <w:rPr>
          <w:b/>
          <w:sz w:val="28"/>
          <w:szCs w:val="28"/>
        </w:rPr>
        <w:t>6. Стоимость услуг и порядок расчетов</w:t>
      </w:r>
    </w:p>
    <w:p w:rsidR="007A775E" w:rsidRPr="00FE18ED" w:rsidRDefault="007A775E" w:rsidP="007A775E">
      <w:pPr>
        <w:pStyle w:val="af5"/>
        <w:keepNext/>
        <w:spacing w:after="0"/>
        <w:ind w:firstLine="425"/>
        <w:jc w:val="center"/>
        <w:rPr>
          <w:b/>
          <w:sz w:val="28"/>
          <w:szCs w:val="28"/>
        </w:rPr>
      </w:pPr>
    </w:p>
    <w:p w:rsidR="007A775E" w:rsidRPr="00FE18ED" w:rsidRDefault="007A775E" w:rsidP="00CD7772">
      <w:pPr>
        <w:pStyle w:val="25"/>
        <w:keepNext/>
        <w:spacing w:after="0" w:line="240" w:lineRule="auto"/>
        <w:ind w:firstLine="425"/>
        <w:rPr>
          <w:sz w:val="28"/>
          <w:szCs w:val="28"/>
        </w:rPr>
      </w:pPr>
    </w:p>
    <w:p w:rsidR="007A775E" w:rsidRPr="00FE18ED" w:rsidRDefault="007A775E" w:rsidP="00CD7772">
      <w:pPr>
        <w:pStyle w:val="25"/>
        <w:keepNext/>
        <w:spacing w:after="0" w:line="240" w:lineRule="auto"/>
        <w:ind w:firstLine="425"/>
        <w:jc w:val="both"/>
        <w:rPr>
          <w:sz w:val="28"/>
          <w:szCs w:val="28"/>
        </w:rPr>
      </w:pPr>
      <w:r w:rsidRPr="00FE18ED">
        <w:rPr>
          <w:sz w:val="28"/>
          <w:szCs w:val="28"/>
        </w:rPr>
        <w:t xml:space="preserve">6.1. Стоимость услуг и порядок расчетов определяются соглашением Сторон и устанавливаются в Приложении № 1 – «Протоколе согласования сроков проведения аудита и его стоимости», являющимся неотъемлемой частью настоящего Договора. </w:t>
      </w:r>
    </w:p>
    <w:p w:rsidR="007A775E" w:rsidRPr="00FE18ED" w:rsidRDefault="007A775E" w:rsidP="00CD7772">
      <w:pPr>
        <w:pStyle w:val="a9"/>
        <w:ind w:firstLine="426"/>
        <w:rPr>
          <w:sz w:val="28"/>
          <w:szCs w:val="28"/>
        </w:rPr>
      </w:pPr>
      <w:r w:rsidRPr="00FE18ED">
        <w:rPr>
          <w:sz w:val="28"/>
          <w:szCs w:val="28"/>
        </w:rPr>
        <w:t xml:space="preserve">6.2. При оплате услуг, предусмотренных </w:t>
      </w:r>
      <w:r w:rsidRPr="00FE18ED">
        <w:rPr>
          <w:b/>
          <w:sz w:val="28"/>
          <w:szCs w:val="28"/>
        </w:rPr>
        <w:t xml:space="preserve">Разделом 1 </w:t>
      </w:r>
      <w:r w:rsidRPr="00FE18ED">
        <w:rPr>
          <w:sz w:val="28"/>
          <w:szCs w:val="28"/>
        </w:rPr>
        <w:t xml:space="preserve">настоящего Договора, Заказчик руководствуется «Типовыми условиями расчетов Общества по договорам, заключаемым от имени Общества с контрагентами, плательщиком по которым является Общество», в соответствии с Протоколом согласования сроков проведения аудита и его стоимости, в срок, указанный в </w:t>
      </w:r>
      <w:r w:rsidRPr="00FE18ED">
        <w:rPr>
          <w:b/>
          <w:sz w:val="28"/>
          <w:szCs w:val="28"/>
        </w:rPr>
        <w:t xml:space="preserve">пункте 6.3 </w:t>
      </w:r>
      <w:r w:rsidRPr="00FE18ED">
        <w:rPr>
          <w:sz w:val="28"/>
          <w:szCs w:val="28"/>
        </w:rPr>
        <w:t>настоящего Договора.</w:t>
      </w:r>
    </w:p>
    <w:p w:rsidR="007A775E" w:rsidRPr="00FE18ED" w:rsidRDefault="007A775E" w:rsidP="00CD7772">
      <w:pPr>
        <w:pStyle w:val="a9"/>
        <w:ind w:firstLine="426"/>
        <w:rPr>
          <w:sz w:val="28"/>
          <w:szCs w:val="28"/>
        </w:rPr>
      </w:pPr>
      <w:r w:rsidRPr="00FE18ED">
        <w:rPr>
          <w:sz w:val="28"/>
          <w:szCs w:val="28"/>
        </w:rPr>
        <w:t>6.3. Заказчик должен перечислить окончательный расчет на счет Исполнителя не позднее 45 дней с момента подписания Акта сдачи-приемки оказанных услуг.</w:t>
      </w:r>
    </w:p>
    <w:p w:rsidR="007A775E" w:rsidRPr="00FE18ED" w:rsidRDefault="007A775E" w:rsidP="00CD7772">
      <w:pPr>
        <w:ind w:firstLine="425"/>
        <w:jc w:val="both"/>
        <w:rPr>
          <w:sz w:val="28"/>
          <w:szCs w:val="28"/>
        </w:rPr>
      </w:pPr>
      <w:r w:rsidRPr="00FE18ED">
        <w:rPr>
          <w:sz w:val="28"/>
          <w:szCs w:val="28"/>
        </w:rPr>
        <w:t>6.4. Стоимость услуг Исполнителя также автоматически увеличивается на сумму расходов, которые Исполнитель понес в связи с переводом документов, имеющих отношение к оказанию Исполнителем услуг:</w:t>
      </w:r>
    </w:p>
    <w:p w:rsidR="007A775E" w:rsidRPr="00FE18ED" w:rsidRDefault="007A775E" w:rsidP="00CD7772">
      <w:pPr>
        <w:ind w:firstLine="425"/>
        <w:jc w:val="both"/>
        <w:rPr>
          <w:sz w:val="28"/>
          <w:szCs w:val="28"/>
        </w:rPr>
      </w:pPr>
      <w:r w:rsidRPr="00FE18ED">
        <w:rPr>
          <w:sz w:val="28"/>
          <w:szCs w:val="28"/>
        </w:rPr>
        <w:t>- в связи с переводом итоговых документов с русского языка на иностранный – по запросу Заказчика;</w:t>
      </w:r>
    </w:p>
    <w:p w:rsidR="007A775E" w:rsidRPr="00FE18ED" w:rsidRDefault="007A775E" w:rsidP="00CD7772">
      <w:pPr>
        <w:ind w:firstLine="425"/>
        <w:jc w:val="both"/>
        <w:rPr>
          <w:sz w:val="28"/>
          <w:szCs w:val="28"/>
        </w:rPr>
      </w:pPr>
      <w:r w:rsidRPr="00FE18ED">
        <w:rPr>
          <w:sz w:val="28"/>
          <w:szCs w:val="28"/>
        </w:rPr>
        <w:t xml:space="preserve">- в связи с переводом документов с иностранного языка на русский, если Заказчик представил эти документы Исполнителю на иностранном языке. </w:t>
      </w:r>
    </w:p>
    <w:p w:rsidR="007A775E" w:rsidRPr="00FE18ED" w:rsidRDefault="007A775E" w:rsidP="00CD7772">
      <w:pPr>
        <w:ind w:firstLine="425"/>
        <w:jc w:val="both"/>
        <w:rPr>
          <w:sz w:val="28"/>
          <w:szCs w:val="28"/>
        </w:rPr>
      </w:pPr>
      <w:r w:rsidRPr="00FE18ED">
        <w:rPr>
          <w:sz w:val="28"/>
          <w:szCs w:val="28"/>
        </w:rPr>
        <w:t xml:space="preserve">При этом под иностранным языком понимается любой язык, кроме русского. </w:t>
      </w:r>
    </w:p>
    <w:p w:rsidR="007A775E" w:rsidRPr="00FE18ED" w:rsidRDefault="007A775E" w:rsidP="00CD7772">
      <w:pPr>
        <w:ind w:firstLine="425"/>
        <w:jc w:val="both"/>
        <w:rPr>
          <w:sz w:val="28"/>
          <w:szCs w:val="28"/>
        </w:rPr>
      </w:pPr>
      <w:r w:rsidRPr="00FE18ED">
        <w:rPr>
          <w:sz w:val="28"/>
          <w:szCs w:val="28"/>
        </w:rPr>
        <w:t>Сумма увеличения стоимости услуг Исполнителя, предусмотренная настоящим пунктом, определяется по фактически понесенным Исполнителем расходам без учета НДС.</w:t>
      </w:r>
    </w:p>
    <w:p w:rsidR="007A775E" w:rsidRPr="00FE18ED" w:rsidRDefault="007A775E" w:rsidP="00CD7772">
      <w:pPr>
        <w:ind w:firstLine="425"/>
        <w:jc w:val="both"/>
        <w:rPr>
          <w:sz w:val="28"/>
          <w:szCs w:val="28"/>
        </w:rPr>
      </w:pPr>
      <w:r w:rsidRPr="00FE18ED">
        <w:rPr>
          <w:sz w:val="28"/>
          <w:szCs w:val="28"/>
        </w:rPr>
        <w:t xml:space="preserve">По требованию Заказчика Исполнитель представит ему копии документов, подтверждающих несение расходов (квитанций, счетов и иных документов). </w:t>
      </w:r>
    </w:p>
    <w:p w:rsidR="007A775E" w:rsidRPr="00FE18ED" w:rsidRDefault="007A775E" w:rsidP="00CD7772">
      <w:pPr>
        <w:ind w:firstLine="425"/>
        <w:jc w:val="both"/>
        <w:rPr>
          <w:sz w:val="28"/>
          <w:szCs w:val="28"/>
        </w:rPr>
      </w:pPr>
      <w:r w:rsidRPr="00FE18ED">
        <w:rPr>
          <w:sz w:val="28"/>
          <w:szCs w:val="28"/>
        </w:rPr>
        <w:t>Сумма налога на добавленную стоимость, исчисляемая по установленной законодательством Российской Федерации ставке, подлежит уплате Заказчиком сверх суммы увеличения стоимости услуг, предусмотренной настоящим пунктом Договора.</w:t>
      </w:r>
    </w:p>
    <w:p w:rsidR="007A775E" w:rsidRPr="00FE18ED" w:rsidRDefault="007A775E" w:rsidP="00CD7772">
      <w:pPr>
        <w:ind w:firstLine="425"/>
        <w:jc w:val="both"/>
        <w:rPr>
          <w:sz w:val="28"/>
          <w:szCs w:val="28"/>
        </w:rPr>
      </w:pPr>
      <w:r w:rsidRPr="00FE18ED">
        <w:rPr>
          <w:sz w:val="28"/>
          <w:szCs w:val="28"/>
        </w:rPr>
        <w:t xml:space="preserve">6.5.Все платежи в рамках настоящего Договора осуществляются Заказчиком на расчетный счет Исполнителя, указанный в </w:t>
      </w:r>
      <w:r w:rsidRPr="00FE18ED">
        <w:rPr>
          <w:b/>
          <w:sz w:val="28"/>
          <w:szCs w:val="28"/>
        </w:rPr>
        <w:t>Разделе 14</w:t>
      </w:r>
      <w:r w:rsidRPr="00FE18ED">
        <w:rPr>
          <w:sz w:val="28"/>
          <w:szCs w:val="28"/>
        </w:rPr>
        <w:t xml:space="preserve"> настоящего Договора. </w:t>
      </w:r>
    </w:p>
    <w:p w:rsidR="007A775E" w:rsidRPr="00FE18ED" w:rsidRDefault="007A775E" w:rsidP="007A775E">
      <w:pPr>
        <w:ind w:firstLine="425"/>
        <w:rPr>
          <w:snapToGrid w:val="0"/>
          <w:sz w:val="28"/>
          <w:szCs w:val="28"/>
        </w:rPr>
      </w:pPr>
    </w:p>
    <w:p w:rsidR="007A775E" w:rsidRPr="00FE18ED" w:rsidRDefault="007A775E" w:rsidP="007A775E">
      <w:pPr>
        <w:pStyle w:val="Head"/>
        <w:spacing w:before="0" w:after="0"/>
        <w:rPr>
          <w:rFonts w:ascii="Times New Roman" w:hAnsi="Times New Roman"/>
          <w:sz w:val="28"/>
          <w:szCs w:val="28"/>
        </w:rPr>
      </w:pPr>
      <w:r w:rsidRPr="00FE18ED">
        <w:rPr>
          <w:rFonts w:ascii="Times New Roman" w:hAnsi="Times New Roman"/>
          <w:sz w:val="28"/>
          <w:szCs w:val="28"/>
        </w:rPr>
        <w:t>7. Ограничение ответственности</w:t>
      </w:r>
    </w:p>
    <w:p w:rsidR="007A775E" w:rsidRPr="00FE18ED" w:rsidRDefault="007A775E" w:rsidP="007A775E">
      <w:pPr>
        <w:pStyle w:val="Head"/>
        <w:spacing w:before="0" w:after="0"/>
        <w:rPr>
          <w:rFonts w:ascii="Times New Roman" w:hAnsi="Times New Roman"/>
          <w:b w:val="0"/>
          <w:sz w:val="28"/>
          <w:szCs w:val="28"/>
        </w:rPr>
      </w:pPr>
    </w:p>
    <w:p w:rsidR="007A775E" w:rsidRPr="00FE18ED" w:rsidRDefault="007A775E" w:rsidP="0033325B">
      <w:pPr>
        <w:ind w:firstLine="425"/>
        <w:jc w:val="both"/>
        <w:rPr>
          <w:sz w:val="28"/>
          <w:szCs w:val="28"/>
        </w:rPr>
      </w:pPr>
    </w:p>
    <w:p w:rsidR="007A775E" w:rsidRPr="00FE18ED" w:rsidRDefault="007A775E" w:rsidP="0033325B">
      <w:pPr>
        <w:pStyle w:val="a9"/>
        <w:ind w:firstLine="425"/>
        <w:rPr>
          <w:sz w:val="28"/>
          <w:szCs w:val="28"/>
        </w:rPr>
      </w:pPr>
      <w:r w:rsidRPr="00FE18ED">
        <w:rPr>
          <w:sz w:val="28"/>
          <w:szCs w:val="28"/>
        </w:rPr>
        <w:t xml:space="preserve">7.1. Ответственность Исполнителя ограничивается размерами прямого ущерба, нанесенного Заказчику в результате грубой небрежности или намеренных действий сотрудников Исполнителя во время оказания услуг, предусмотренных данным Договором.  Исполнитель  несет ответственность за судебные издержки, убытки будущих периодов, намеренный или случайный ущерб, причиненный Заказчику в результате невыполнения и/или ненадлежащего выполнения Исполнителем своих обязательств по настоящему Договору. </w:t>
      </w:r>
    </w:p>
    <w:p w:rsidR="007A775E" w:rsidRPr="00FE18ED" w:rsidRDefault="007A775E" w:rsidP="0033325B">
      <w:pPr>
        <w:pStyle w:val="a9"/>
        <w:ind w:firstLine="425"/>
        <w:rPr>
          <w:sz w:val="28"/>
          <w:szCs w:val="28"/>
        </w:rPr>
      </w:pPr>
      <w:r w:rsidRPr="00FE18ED">
        <w:rPr>
          <w:sz w:val="28"/>
          <w:szCs w:val="28"/>
        </w:rPr>
        <w:t>7.2. Максимальная ответственность Исполнителя в связи с данным Договором ограничивается суммой, полученной им в оплату услуг, которые вызвали эту ответственность.</w:t>
      </w:r>
    </w:p>
    <w:p w:rsidR="0033325B" w:rsidRPr="00FE18ED" w:rsidRDefault="0033325B" w:rsidP="0033325B">
      <w:pPr>
        <w:pStyle w:val="a9"/>
        <w:ind w:firstLine="425"/>
        <w:rPr>
          <w:sz w:val="28"/>
          <w:szCs w:val="28"/>
        </w:rPr>
      </w:pPr>
    </w:p>
    <w:p w:rsidR="007A775E" w:rsidRPr="00FE18ED" w:rsidRDefault="007A775E" w:rsidP="007A775E">
      <w:pPr>
        <w:pStyle w:val="Head"/>
        <w:spacing w:before="0" w:after="0"/>
        <w:rPr>
          <w:rFonts w:ascii="Times New Roman" w:hAnsi="Times New Roman"/>
          <w:sz w:val="28"/>
          <w:szCs w:val="28"/>
        </w:rPr>
      </w:pPr>
      <w:r w:rsidRPr="00FE18ED">
        <w:rPr>
          <w:rFonts w:ascii="Times New Roman" w:hAnsi="Times New Roman"/>
          <w:sz w:val="28"/>
          <w:szCs w:val="28"/>
        </w:rPr>
        <w:t>8. Конфиденциальность</w:t>
      </w:r>
    </w:p>
    <w:p w:rsidR="007A775E" w:rsidRPr="00FE18ED" w:rsidRDefault="007A775E" w:rsidP="007A775E">
      <w:pPr>
        <w:pStyle w:val="Head"/>
        <w:spacing w:before="0" w:after="0"/>
        <w:rPr>
          <w:rFonts w:ascii="Times New Roman" w:hAnsi="Times New Roman"/>
          <w:sz w:val="28"/>
          <w:szCs w:val="28"/>
        </w:rPr>
      </w:pPr>
    </w:p>
    <w:p w:rsidR="007A775E" w:rsidRPr="00FE18ED" w:rsidRDefault="007A775E" w:rsidP="0033325B">
      <w:pPr>
        <w:pStyle w:val="Head"/>
        <w:spacing w:before="0" w:after="0"/>
        <w:jc w:val="both"/>
        <w:rPr>
          <w:rFonts w:ascii="Times New Roman" w:hAnsi="Times New Roman"/>
          <w:sz w:val="28"/>
          <w:szCs w:val="28"/>
        </w:rPr>
      </w:pPr>
    </w:p>
    <w:p w:rsidR="007A775E" w:rsidRPr="00FE18ED" w:rsidRDefault="007A775E" w:rsidP="0033325B">
      <w:pPr>
        <w:ind w:firstLine="426"/>
        <w:jc w:val="both"/>
        <w:rPr>
          <w:snapToGrid w:val="0"/>
          <w:sz w:val="28"/>
          <w:szCs w:val="28"/>
        </w:rPr>
      </w:pPr>
      <w:r w:rsidRPr="00FE18ED">
        <w:rPr>
          <w:sz w:val="28"/>
          <w:szCs w:val="28"/>
        </w:rPr>
        <w:t xml:space="preserve">8.1. </w:t>
      </w:r>
      <w:r w:rsidRPr="00FE18ED">
        <w:rPr>
          <w:snapToGrid w:val="0"/>
          <w:sz w:val="28"/>
          <w:szCs w:val="28"/>
        </w:rPr>
        <w:t>Исполнитель обязан хранить тайну об операциях Заказчика, которые стали известны Исполнителю в ходе оказания услуг в рамках настоящего Договора.</w:t>
      </w:r>
    </w:p>
    <w:p w:rsidR="007A775E" w:rsidRPr="00FE18ED" w:rsidRDefault="007A775E" w:rsidP="0033325B">
      <w:pPr>
        <w:autoSpaceDE w:val="0"/>
        <w:autoSpaceDN w:val="0"/>
        <w:adjustRightInd w:val="0"/>
        <w:ind w:firstLine="426"/>
        <w:jc w:val="both"/>
        <w:rPr>
          <w:color w:val="000000"/>
          <w:sz w:val="28"/>
          <w:szCs w:val="28"/>
        </w:rPr>
      </w:pPr>
      <w:r w:rsidRPr="00FE18ED">
        <w:rPr>
          <w:snapToGrid w:val="0"/>
          <w:sz w:val="28"/>
          <w:szCs w:val="28"/>
        </w:rPr>
        <w:t xml:space="preserve">8.2. </w:t>
      </w:r>
      <w:r w:rsidRPr="00FE18ED">
        <w:rPr>
          <w:color w:val="000000"/>
          <w:sz w:val="28"/>
          <w:szCs w:val="28"/>
        </w:rPr>
        <w:t>Исполнитель обязан обеспечивать сохранность сведений и документов, получаемых и (или) составляемых им при осуществлении аудиторской проверки Заказчика, и не вправе передавать указанные сведения и документы или их копии третьим лицам либо разглашать их без письменного согласия Заказчика.</w:t>
      </w:r>
    </w:p>
    <w:p w:rsidR="007A775E" w:rsidRPr="00FE18ED" w:rsidRDefault="007A775E" w:rsidP="0033325B">
      <w:pPr>
        <w:autoSpaceDE w:val="0"/>
        <w:autoSpaceDN w:val="0"/>
        <w:adjustRightInd w:val="0"/>
        <w:ind w:firstLine="426"/>
        <w:jc w:val="both"/>
        <w:rPr>
          <w:color w:val="000000"/>
          <w:sz w:val="28"/>
          <w:szCs w:val="28"/>
        </w:rPr>
      </w:pPr>
      <w:r w:rsidRPr="00FE18ED">
        <w:rPr>
          <w:color w:val="000000"/>
          <w:sz w:val="28"/>
          <w:szCs w:val="28"/>
        </w:rPr>
        <w:t>При этом Исполнитель вправе передавать указанные в настоящем пункте сведения и документы следующим лицам:</w:t>
      </w:r>
    </w:p>
    <w:p w:rsidR="007A775E" w:rsidRPr="00FE18ED" w:rsidRDefault="007A775E" w:rsidP="0033325B">
      <w:pPr>
        <w:autoSpaceDE w:val="0"/>
        <w:autoSpaceDN w:val="0"/>
        <w:adjustRightInd w:val="0"/>
        <w:ind w:firstLine="426"/>
        <w:jc w:val="both"/>
        <w:rPr>
          <w:color w:val="000000"/>
          <w:sz w:val="28"/>
          <w:szCs w:val="28"/>
        </w:rPr>
      </w:pPr>
      <w:r w:rsidRPr="00FE18ED">
        <w:rPr>
          <w:color w:val="000000"/>
          <w:sz w:val="28"/>
          <w:szCs w:val="28"/>
        </w:rPr>
        <w:t>- страховщику Исполнителя, привлекаемому в случае возникновения спора по настоящему Договору;</w:t>
      </w:r>
    </w:p>
    <w:p w:rsidR="007A775E" w:rsidRPr="00FE18ED" w:rsidRDefault="007A775E" w:rsidP="0033325B">
      <w:pPr>
        <w:autoSpaceDE w:val="0"/>
        <w:autoSpaceDN w:val="0"/>
        <w:adjustRightInd w:val="0"/>
        <w:ind w:firstLine="426"/>
        <w:jc w:val="both"/>
        <w:rPr>
          <w:color w:val="000000"/>
          <w:sz w:val="28"/>
          <w:szCs w:val="28"/>
        </w:rPr>
      </w:pPr>
      <w:r w:rsidRPr="00FE18ED">
        <w:rPr>
          <w:color w:val="000000"/>
          <w:sz w:val="28"/>
          <w:szCs w:val="28"/>
        </w:rPr>
        <w:t>- регулирующим органам и профессиональным организациям, членом которых является Исполнитель, при проведении ими контроля качества работы аудиторских организаций, предусмотренного федеральным законом «Об аудиторской деятельности»;</w:t>
      </w:r>
    </w:p>
    <w:p w:rsidR="007A775E" w:rsidRPr="00FE18ED" w:rsidRDefault="007A775E" w:rsidP="0033325B">
      <w:pPr>
        <w:autoSpaceDE w:val="0"/>
        <w:autoSpaceDN w:val="0"/>
        <w:adjustRightInd w:val="0"/>
        <w:ind w:firstLine="426"/>
        <w:jc w:val="both"/>
        <w:rPr>
          <w:color w:val="000000"/>
          <w:sz w:val="28"/>
          <w:szCs w:val="28"/>
        </w:rPr>
      </w:pPr>
      <w:r w:rsidRPr="00FE18ED">
        <w:rPr>
          <w:color w:val="000000"/>
          <w:sz w:val="28"/>
          <w:szCs w:val="28"/>
        </w:rPr>
        <w:t xml:space="preserve">- юридическим и физическим лицам в случаях, указанных в п. </w:t>
      </w:r>
      <w:r w:rsidRPr="00FE18ED">
        <w:rPr>
          <w:b/>
          <w:bCs/>
          <w:color w:val="000000"/>
          <w:sz w:val="28"/>
          <w:szCs w:val="28"/>
        </w:rPr>
        <w:t>4.2.4</w:t>
      </w:r>
      <w:r w:rsidRPr="00FE18ED">
        <w:rPr>
          <w:color w:val="000000"/>
          <w:sz w:val="28"/>
          <w:szCs w:val="28"/>
        </w:rPr>
        <w:t xml:space="preserve"> настоящего Договора; </w:t>
      </w:r>
    </w:p>
    <w:p w:rsidR="007A775E" w:rsidRPr="00FE18ED" w:rsidRDefault="007A775E" w:rsidP="0033325B">
      <w:pPr>
        <w:autoSpaceDE w:val="0"/>
        <w:autoSpaceDN w:val="0"/>
        <w:adjustRightInd w:val="0"/>
        <w:ind w:firstLine="426"/>
        <w:jc w:val="both"/>
        <w:rPr>
          <w:color w:val="000000"/>
          <w:sz w:val="28"/>
          <w:szCs w:val="28"/>
        </w:rPr>
      </w:pPr>
      <w:r w:rsidRPr="00FE18ED">
        <w:rPr>
          <w:color w:val="000000"/>
          <w:sz w:val="28"/>
          <w:szCs w:val="28"/>
        </w:rPr>
        <w:t>- иным лицам в предусмотренных федеральным законом «Об аудиторской деятельности» и другими федеральными законами случаях</w:t>
      </w:r>
      <w:r w:rsidRPr="00FE18ED">
        <w:rPr>
          <w:snapToGrid w:val="0"/>
          <w:sz w:val="28"/>
          <w:szCs w:val="28"/>
        </w:rPr>
        <w:t>.</w:t>
      </w:r>
    </w:p>
    <w:p w:rsidR="007A775E" w:rsidRPr="00FE18ED" w:rsidRDefault="007A775E" w:rsidP="0033325B">
      <w:pPr>
        <w:ind w:firstLine="426"/>
        <w:jc w:val="both"/>
        <w:rPr>
          <w:sz w:val="28"/>
          <w:szCs w:val="28"/>
        </w:rPr>
      </w:pPr>
      <w:r w:rsidRPr="00FE18ED">
        <w:rPr>
          <w:sz w:val="28"/>
          <w:szCs w:val="28"/>
        </w:rPr>
        <w:t xml:space="preserve">8.3. Обязательства конфиденциальности и неиспользования, возложенные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 </w:t>
      </w:r>
    </w:p>
    <w:p w:rsidR="007A775E" w:rsidRPr="00FE18ED" w:rsidRDefault="007A775E" w:rsidP="0033325B">
      <w:pPr>
        <w:ind w:firstLine="425"/>
        <w:jc w:val="both"/>
        <w:rPr>
          <w:sz w:val="28"/>
          <w:szCs w:val="28"/>
        </w:rPr>
      </w:pPr>
      <w:r w:rsidRPr="00FE18ED">
        <w:rPr>
          <w:sz w:val="28"/>
          <w:szCs w:val="28"/>
        </w:rPr>
        <w:t>8.4. Заказчик вправе передать Исполнителю перечень сведений, составляющих его коммерческую тайну, которые Исполнитель, исходя из обычных условий, мог бы счесть общедоступными. В случае непредоставления такого списка Исполнитель не несет ответственности за разглашение данного рода сведений.</w:t>
      </w:r>
    </w:p>
    <w:p w:rsidR="007A775E" w:rsidRPr="00FE18ED" w:rsidRDefault="007A775E" w:rsidP="0033325B">
      <w:pPr>
        <w:ind w:firstLine="425"/>
        <w:jc w:val="both"/>
        <w:rPr>
          <w:sz w:val="28"/>
          <w:szCs w:val="28"/>
        </w:rPr>
      </w:pPr>
      <w:r w:rsidRPr="00FE18ED">
        <w:rPr>
          <w:sz w:val="28"/>
          <w:szCs w:val="28"/>
        </w:rPr>
        <w:t xml:space="preserve">8.5. В случае если в рамках настоящего Договора Исполнителю потребуется осуществлять действия, связанные с обработкой персональных данных, Исполнитель обязуется обеспечить конфиденциальность персональных данных и безопасность персональных данных при их обработке. </w:t>
      </w:r>
    </w:p>
    <w:p w:rsidR="007A775E" w:rsidRPr="00FE18ED" w:rsidRDefault="007A775E" w:rsidP="0033325B">
      <w:pPr>
        <w:pStyle w:val="af5"/>
        <w:spacing w:after="0"/>
        <w:jc w:val="both"/>
        <w:rPr>
          <w:sz w:val="28"/>
          <w:szCs w:val="28"/>
        </w:rPr>
      </w:pPr>
      <w:r w:rsidRPr="00FE18ED">
        <w:rPr>
          <w:sz w:val="28"/>
          <w:szCs w:val="28"/>
        </w:rPr>
        <w:t xml:space="preserve">8.6. Сведения о стоимости услуг Исполнителя по настоящему Договору (цене договора) не являются конфиденциальной информацией. </w:t>
      </w:r>
    </w:p>
    <w:p w:rsidR="007A775E" w:rsidRPr="00FE18ED" w:rsidRDefault="007A775E" w:rsidP="0033325B">
      <w:pPr>
        <w:ind w:firstLine="425"/>
        <w:jc w:val="both"/>
        <w:rPr>
          <w:sz w:val="28"/>
          <w:szCs w:val="28"/>
        </w:rPr>
      </w:pPr>
    </w:p>
    <w:p w:rsidR="007A775E" w:rsidRPr="00FE18ED" w:rsidRDefault="007A775E" w:rsidP="007A775E">
      <w:pPr>
        <w:keepNext/>
        <w:ind w:firstLine="425"/>
        <w:jc w:val="center"/>
        <w:rPr>
          <w:b/>
          <w:sz w:val="28"/>
          <w:szCs w:val="28"/>
        </w:rPr>
      </w:pPr>
      <w:r w:rsidRPr="00FE18ED">
        <w:rPr>
          <w:b/>
          <w:sz w:val="28"/>
          <w:szCs w:val="28"/>
        </w:rPr>
        <w:t>9. Разрешение споров</w:t>
      </w:r>
    </w:p>
    <w:p w:rsidR="007A775E" w:rsidRPr="00FE18ED" w:rsidRDefault="007A775E" w:rsidP="007A775E">
      <w:pPr>
        <w:keepNext/>
        <w:ind w:firstLine="425"/>
        <w:jc w:val="center"/>
        <w:rPr>
          <w:b/>
          <w:sz w:val="28"/>
          <w:szCs w:val="28"/>
        </w:rPr>
      </w:pPr>
    </w:p>
    <w:p w:rsidR="007A775E" w:rsidRPr="00FE18ED" w:rsidRDefault="007A775E" w:rsidP="0033325B">
      <w:pPr>
        <w:keepNext/>
        <w:ind w:firstLine="425"/>
        <w:jc w:val="both"/>
        <w:rPr>
          <w:sz w:val="28"/>
          <w:szCs w:val="28"/>
        </w:rPr>
      </w:pPr>
      <w:r w:rsidRPr="00FE18ED">
        <w:rPr>
          <w:sz w:val="28"/>
          <w:szCs w:val="28"/>
        </w:rPr>
        <w:t>9.1. Не урегулированные в ходе оказания услуг претензии, возникающие у Заказчика к Исполнителю в рамках оказываемых по настоящему Договору услуг, должны быть направлены _________________________________ (должность) ______________ (Ф.И.О.).</w:t>
      </w:r>
    </w:p>
    <w:p w:rsidR="007A775E" w:rsidRPr="00FE18ED" w:rsidRDefault="007A775E" w:rsidP="0033325B">
      <w:pPr>
        <w:ind w:firstLine="426"/>
        <w:jc w:val="both"/>
        <w:rPr>
          <w:sz w:val="28"/>
          <w:szCs w:val="28"/>
        </w:rPr>
      </w:pPr>
      <w:r w:rsidRPr="00FE18ED">
        <w:rPr>
          <w:sz w:val="28"/>
          <w:szCs w:val="28"/>
        </w:rPr>
        <w:t xml:space="preserve">9.2. Все споры и разногласия, которые могут возникнуть по Договору между его Сторонами, если они не будут разрешены путем переговоров, подлежат рассмотрению Арбитражным судом </w:t>
      </w:r>
      <w:r w:rsidRPr="00FE18ED">
        <w:rPr>
          <w:color w:val="000000"/>
          <w:sz w:val="28"/>
          <w:szCs w:val="28"/>
        </w:rPr>
        <w:t>Вологодской области</w:t>
      </w:r>
      <w:r w:rsidRPr="00FE18ED">
        <w:rPr>
          <w:sz w:val="28"/>
          <w:szCs w:val="28"/>
        </w:rPr>
        <w:t xml:space="preserve"> в соответствии с законодательством Российской Федерации.</w:t>
      </w:r>
    </w:p>
    <w:p w:rsidR="007A775E" w:rsidRPr="00FE18ED" w:rsidRDefault="007A775E" w:rsidP="0033325B">
      <w:pPr>
        <w:ind w:firstLine="426"/>
        <w:rPr>
          <w:sz w:val="28"/>
          <w:szCs w:val="28"/>
        </w:rPr>
      </w:pPr>
    </w:p>
    <w:p w:rsidR="007A775E" w:rsidRPr="00FE18ED" w:rsidRDefault="007A775E" w:rsidP="007A775E">
      <w:pPr>
        <w:pStyle w:val="a9"/>
        <w:jc w:val="center"/>
        <w:rPr>
          <w:b/>
          <w:sz w:val="28"/>
          <w:szCs w:val="28"/>
        </w:rPr>
      </w:pPr>
      <w:r w:rsidRPr="00FE18ED">
        <w:rPr>
          <w:b/>
          <w:sz w:val="28"/>
          <w:szCs w:val="28"/>
        </w:rPr>
        <w:t>10. Прекращение Договора ранее намеченного срока</w:t>
      </w:r>
    </w:p>
    <w:p w:rsidR="007A775E" w:rsidRPr="00FE18ED" w:rsidRDefault="007A775E" w:rsidP="007A775E">
      <w:pPr>
        <w:pStyle w:val="a9"/>
        <w:jc w:val="center"/>
        <w:rPr>
          <w:b/>
          <w:sz w:val="28"/>
          <w:szCs w:val="28"/>
        </w:rPr>
      </w:pPr>
    </w:p>
    <w:p w:rsidR="007A775E" w:rsidRPr="00FE18ED" w:rsidRDefault="007A775E" w:rsidP="0033325B">
      <w:pPr>
        <w:pStyle w:val="a9"/>
        <w:ind w:firstLine="426"/>
        <w:rPr>
          <w:sz w:val="28"/>
          <w:szCs w:val="28"/>
        </w:rPr>
      </w:pPr>
      <w:r w:rsidRPr="00FE18ED">
        <w:rPr>
          <w:sz w:val="28"/>
          <w:szCs w:val="28"/>
        </w:rPr>
        <w:t>10.1. Настоящий Договор может быть досрочно прекращен по соглашению Сторон.</w:t>
      </w:r>
    </w:p>
    <w:p w:rsidR="007A775E" w:rsidRPr="00FE18ED" w:rsidRDefault="007A775E" w:rsidP="0033325B">
      <w:pPr>
        <w:pStyle w:val="a9"/>
        <w:ind w:firstLine="426"/>
        <w:rPr>
          <w:sz w:val="28"/>
          <w:szCs w:val="28"/>
        </w:rPr>
      </w:pPr>
      <w:r w:rsidRPr="00FE18ED">
        <w:rPr>
          <w:sz w:val="28"/>
          <w:szCs w:val="28"/>
        </w:rPr>
        <w:t>10.2. Каждая из Сторон имеет право прекратить действие настоящего Договора путем передачи письменного уведомления, в случае если с другой Стороной по Договору произойдет одно из следующих событий:</w:t>
      </w:r>
    </w:p>
    <w:p w:rsidR="007A775E" w:rsidRPr="00FE18ED" w:rsidRDefault="007A775E" w:rsidP="0033325B">
      <w:pPr>
        <w:pStyle w:val="a9"/>
        <w:ind w:firstLine="425"/>
        <w:rPr>
          <w:sz w:val="28"/>
          <w:szCs w:val="28"/>
        </w:rPr>
      </w:pPr>
      <w:r w:rsidRPr="00FE18ED">
        <w:rPr>
          <w:sz w:val="28"/>
          <w:szCs w:val="28"/>
        </w:rPr>
        <w:t>а) несостоятельность, ликвидация или реорганизация;</w:t>
      </w:r>
    </w:p>
    <w:p w:rsidR="007A775E" w:rsidRPr="00FE18ED" w:rsidRDefault="007A775E" w:rsidP="0033325B">
      <w:pPr>
        <w:pStyle w:val="a9"/>
        <w:ind w:firstLine="425"/>
        <w:rPr>
          <w:sz w:val="28"/>
          <w:szCs w:val="28"/>
        </w:rPr>
      </w:pPr>
      <w:r w:rsidRPr="00FE18ED">
        <w:rPr>
          <w:sz w:val="28"/>
          <w:szCs w:val="28"/>
        </w:rPr>
        <w:t>б) приостановление или угроза приостановления ее обычных деловых операций.</w:t>
      </w:r>
    </w:p>
    <w:p w:rsidR="007A775E" w:rsidRPr="00FE18ED" w:rsidRDefault="007A775E" w:rsidP="0033325B">
      <w:pPr>
        <w:pStyle w:val="a9"/>
        <w:ind w:firstLine="426"/>
        <w:rPr>
          <w:sz w:val="28"/>
          <w:szCs w:val="28"/>
        </w:rPr>
      </w:pPr>
      <w:r w:rsidRPr="00FE18ED">
        <w:rPr>
          <w:sz w:val="28"/>
          <w:szCs w:val="28"/>
        </w:rPr>
        <w:t>в) передача всей или значительной части информации третьим лицам.</w:t>
      </w:r>
    </w:p>
    <w:p w:rsidR="007A775E" w:rsidRPr="00FE18ED" w:rsidRDefault="007A775E" w:rsidP="0033325B">
      <w:pPr>
        <w:pStyle w:val="a9"/>
        <w:ind w:firstLine="426"/>
        <w:rPr>
          <w:sz w:val="28"/>
          <w:szCs w:val="28"/>
        </w:rPr>
      </w:pPr>
      <w:r w:rsidRPr="00FE18ED">
        <w:rPr>
          <w:sz w:val="28"/>
          <w:szCs w:val="28"/>
        </w:rPr>
        <w:t>10.3. Каждая из Сторон имеет право досрочно прекратить действие настоящего Договора в одностороннем порядке путем письменного уведомления другой стороны:</w:t>
      </w:r>
    </w:p>
    <w:p w:rsidR="007A775E" w:rsidRPr="00FE18ED" w:rsidRDefault="007A775E" w:rsidP="0033325B">
      <w:pPr>
        <w:pStyle w:val="a9"/>
        <w:ind w:firstLine="426"/>
        <w:rPr>
          <w:sz w:val="28"/>
          <w:szCs w:val="28"/>
        </w:rPr>
      </w:pPr>
      <w:r w:rsidRPr="00FE18ED">
        <w:rPr>
          <w:sz w:val="28"/>
          <w:szCs w:val="28"/>
        </w:rPr>
        <w:t>10.3.1. Если другая Сторона нарушит свои обязательства по Договору и такое нарушение не будет ею устранено в течение трех недель со дня получения письменного уведомления о совершенном нарушении;</w:t>
      </w:r>
    </w:p>
    <w:p w:rsidR="007A775E" w:rsidRPr="00FE18ED" w:rsidRDefault="007A775E" w:rsidP="0033325B">
      <w:pPr>
        <w:pStyle w:val="a9"/>
        <w:ind w:firstLine="426"/>
        <w:rPr>
          <w:sz w:val="28"/>
          <w:szCs w:val="28"/>
        </w:rPr>
      </w:pPr>
      <w:r w:rsidRPr="00FE18ED">
        <w:rPr>
          <w:sz w:val="28"/>
          <w:szCs w:val="28"/>
        </w:rPr>
        <w:t>10.3.2. Если после заключения настоящего Договора Сторонам стало известно об одном из следующих обстоятельств, о котором Стороны по объективным причинам не были осведомлены до заключения Договора:</w:t>
      </w:r>
    </w:p>
    <w:p w:rsidR="007A775E" w:rsidRPr="00FE18ED" w:rsidRDefault="007A775E" w:rsidP="0033325B">
      <w:pPr>
        <w:pStyle w:val="a9"/>
        <w:ind w:firstLine="426"/>
        <w:rPr>
          <w:sz w:val="28"/>
          <w:szCs w:val="28"/>
        </w:rPr>
      </w:pPr>
      <w:r w:rsidRPr="00FE18ED">
        <w:rPr>
          <w:sz w:val="28"/>
          <w:szCs w:val="28"/>
        </w:rPr>
        <w:t>а) Заказчик является учредителем (участником), кредитором, страховщиком Исполнителя;</w:t>
      </w:r>
    </w:p>
    <w:p w:rsidR="007A775E" w:rsidRPr="00FE18ED" w:rsidRDefault="007A775E" w:rsidP="0033325B">
      <w:pPr>
        <w:pStyle w:val="a9"/>
        <w:ind w:firstLine="426"/>
        <w:rPr>
          <w:sz w:val="28"/>
          <w:szCs w:val="28"/>
        </w:rPr>
      </w:pPr>
      <w:r w:rsidRPr="00FE18ED">
        <w:rPr>
          <w:sz w:val="28"/>
          <w:szCs w:val="28"/>
        </w:rPr>
        <w:t>б)  Исполнитель является учредителем (участником) Заказчика;</w:t>
      </w:r>
    </w:p>
    <w:p w:rsidR="007A775E" w:rsidRPr="00FE18ED" w:rsidRDefault="007A775E" w:rsidP="0033325B">
      <w:pPr>
        <w:pStyle w:val="a9"/>
        <w:ind w:firstLine="426"/>
        <w:rPr>
          <w:sz w:val="28"/>
          <w:szCs w:val="28"/>
        </w:rPr>
      </w:pPr>
      <w:r w:rsidRPr="00FE18ED">
        <w:rPr>
          <w:sz w:val="28"/>
          <w:szCs w:val="28"/>
        </w:rPr>
        <w:t>в) Заказчик является дочерним обществом компании, в которой Исполнитель является учредителем (участником);</w:t>
      </w:r>
    </w:p>
    <w:p w:rsidR="007A775E" w:rsidRPr="00FE18ED" w:rsidRDefault="007A775E" w:rsidP="0033325B">
      <w:pPr>
        <w:pStyle w:val="a9"/>
        <w:ind w:firstLine="426"/>
        <w:rPr>
          <w:sz w:val="28"/>
          <w:szCs w:val="28"/>
        </w:rPr>
      </w:pPr>
      <w:r w:rsidRPr="00FE18ED">
        <w:rPr>
          <w:sz w:val="28"/>
          <w:szCs w:val="28"/>
        </w:rPr>
        <w:t>г) Заказчик и Исполнитель имеют общих учредителей (участников);</w:t>
      </w:r>
    </w:p>
    <w:p w:rsidR="007A775E" w:rsidRPr="00FE18ED" w:rsidRDefault="007A775E" w:rsidP="0033325B">
      <w:pPr>
        <w:pStyle w:val="a9"/>
        <w:ind w:firstLine="426"/>
        <w:rPr>
          <w:sz w:val="28"/>
          <w:szCs w:val="28"/>
        </w:rPr>
      </w:pPr>
      <w:r w:rsidRPr="00FE18ED">
        <w:rPr>
          <w:sz w:val="28"/>
          <w:szCs w:val="28"/>
        </w:rPr>
        <w:t>д) руководитель или иное должностное лицо Исполнителя является учредителем (участником) Заказчика, его должностным лицом, бухгалтером или иным лицом, несущим ответственность за организацию и ведение бухгалтерского учета и составление бухгалтерской (финансовой) отчетности;</w:t>
      </w:r>
    </w:p>
    <w:p w:rsidR="007A775E" w:rsidRPr="00FE18ED" w:rsidRDefault="007A775E" w:rsidP="0033325B">
      <w:pPr>
        <w:pStyle w:val="a9"/>
        <w:ind w:firstLine="426"/>
        <w:rPr>
          <w:sz w:val="28"/>
          <w:szCs w:val="28"/>
        </w:rPr>
      </w:pPr>
      <w:r w:rsidRPr="00FE18ED">
        <w:rPr>
          <w:sz w:val="28"/>
          <w:szCs w:val="28"/>
        </w:rPr>
        <w:t>е) руководитель или иное должностное лицо Исполнителя состоит в близком родстве с учредителями (участниками) Заказчика, его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w:t>
      </w:r>
    </w:p>
    <w:p w:rsidR="007A775E" w:rsidRPr="00FE18ED" w:rsidRDefault="007A775E" w:rsidP="0033325B">
      <w:pPr>
        <w:pStyle w:val="a9"/>
        <w:ind w:firstLine="426"/>
        <w:rPr>
          <w:sz w:val="28"/>
          <w:szCs w:val="28"/>
        </w:rPr>
      </w:pPr>
      <w:r w:rsidRPr="00FE18ED">
        <w:rPr>
          <w:sz w:val="28"/>
          <w:szCs w:val="28"/>
        </w:rPr>
        <w:t>ж) Исполнитель в течение трех лет, непосредственно предшествовавших проведению аудита, оказывал Заказчику услуги по восстановлению или ведению бухгалтерского учета, или по составлению бухгалтерской (финансовой) отчетности.</w:t>
      </w:r>
    </w:p>
    <w:p w:rsidR="007A775E" w:rsidRPr="00FE18ED" w:rsidRDefault="007A775E" w:rsidP="0033325B">
      <w:pPr>
        <w:pStyle w:val="a9"/>
        <w:ind w:firstLine="426"/>
        <w:rPr>
          <w:sz w:val="28"/>
          <w:szCs w:val="28"/>
        </w:rPr>
      </w:pPr>
      <w:r w:rsidRPr="00FE18ED">
        <w:rPr>
          <w:sz w:val="28"/>
          <w:szCs w:val="28"/>
        </w:rPr>
        <w:t>10.3.3. В случае  неисполнения Исполнителем условия, предусмотренного п. 4.1.5. настоящего Договора, по истечению срока, предоставленного им в претензии о необходимости исполнения указанного срока.</w:t>
      </w:r>
    </w:p>
    <w:p w:rsidR="007A775E" w:rsidRPr="00FE18ED" w:rsidRDefault="007A775E" w:rsidP="0033325B">
      <w:pPr>
        <w:pStyle w:val="a9"/>
        <w:ind w:firstLine="426"/>
        <w:rPr>
          <w:sz w:val="28"/>
          <w:szCs w:val="28"/>
        </w:rPr>
      </w:pPr>
      <w:r w:rsidRPr="00FE18ED">
        <w:rPr>
          <w:sz w:val="28"/>
          <w:szCs w:val="28"/>
        </w:rPr>
        <w:t xml:space="preserve">10.4. В случае расторжения Договора по основаниям, предусмотренным пунктами </w:t>
      </w:r>
      <w:r w:rsidRPr="00FE18ED">
        <w:rPr>
          <w:b/>
          <w:sz w:val="28"/>
          <w:szCs w:val="28"/>
        </w:rPr>
        <w:t>3.1.14</w:t>
      </w:r>
      <w:r w:rsidRPr="00FE18ED">
        <w:rPr>
          <w:sz w:val="28"/>
          <w:szCs w:val="28"/>
        </w:rPr>
        <w:t xml:space="preserve">, </w:t>
      </w:r>
      <w:r w:rsidRPr="00FE18ED">
        <w:rPr>
          <w:b/>
          <w:sz w:val="28"/>
          <w:szCs w:val="28"/>
        </w:rPr>
        <w:t>10.1</w:t>
      </w:r>
      <w:r w:rsidRPr="00FE18ED">
        <w:rPr>
          <w:sz w:val="28"/>
          <w:szCs w:val="28"/>
        </w:rPr>
        <w:t xml:space="preserve">, </w:t>
      </w:r>
      <w:r w:rsidRPr="00FE18ED">
        <w:rPr>
          <w:b/>
          <w:sz w:val="28"/>
          <w:szCs w:val="28"/>
        </w:rPr>
        <w:t>10.2</w:t>
      </w:r>
      <w:r w:rsidRPr="00FE18ED">
        <w:rPr>
          <w:sz w:val="28"/>
          <w:szCs w:val="28"/>
        </w:rPr>
        <w:t xml:space="preserve"> и </w:t>
      </w:r>
      <w:r w:rsidRPr="00FE18ED">
        <w:rPr>
          <w:b/>
          <w:sz w:val="28"/>
          <w:szCs w:val="28"/>
        </w:rPr>
        <w:t>10.3</w:t>
      </w:r>
      <w:r w:rsidRPr="00FE18ED">
        <w:rPr>
          <w:sz w:val="28"/>
          <w:szCs w:val="28"/>
        </w:rPr>
        <w:t xml:space="preserve"> настоящего Договора, оплата оказанных Исполнителем услуг осуществляется Заказчиком на основании акта об оказанных услугах с приложением отчета о фактически затраченном специалистами Исполнителя времени и выставленного Исполнителем счета. Одновременно с актом об оказанных услугах Исполнитель передает Заказчику в письменной форме результаты всех оказанных до прекращения Договора услуг.</w:t>
      </w:r>
    </w:p>
    <w:p w:rsidR="007A775E" w:rsidRPr="00FE18ED" w:rsidRDefault="007A775E" w:rsidP="0033325B">
      <w:pPr>
        <w:pStyle w:val="a9"/>
        <w:ind w:firstLine="426"/>
        <w:rPr>
          <w:sz w:val="28"/>
          <w:szCs w:val="28"/>
        </w:rPr>
      </w:pPr>
      <w:r w:rsidRPr="00FE18ED">
        <w:rPr>
          <w:sz w:val="28"/>
          <w:szCs w:val="28"/>
        </w:rPr>
        <w:t xml:space="preserve">10.5. Сторона имеет право в судебном порядке потребовать расторжения Договора и возмещения убытков, если другая Сторона допустила нарушение требований конфиденциальности, предусмотренных </w:t>
      </w:r>
      <w:r w:rsidRPr="00FE18ED">
        <w:rPr>
          <w:b/>
          <w:sz w:val="28"/>
          <w:szCs w:val="28"/>
        </w:rPr>
        <w:t xml:space="preserve">Разделом 8 </w:t>
      </w:r>
      <w:r w:rsidRPr="00FE18ED">
        <w:rPr>
          <w:sz w:val="28"/>
          <w:szCs w:val="28"/>
        </w:rPr>
        <w:t>настоящего Договора. При этом Сторона-инициатор обязана представить доказательства факта разглашения конфиденциальных сведений и причастности к нему контрагента.</w:t>
      </w:r>
    </w:p>
    <w:p w:rsidR="007A775E" w:rsidRPr="00FE18ED" w:rsidRDefault="007A775E" w:rsidP="0033325B">
      <w:pPr>
        <w:pStyle w:val="a9"/>
        <w:ind w:firstLine="426"/>
        <w:rPr>
          <w:sz w:val="28"/>
          <w:szCs w:val="28"/>
        </w:rPr>
      </w:pPr>
      <w:r w:rsidRPr="00FE18ED">
        <w:rPr>
          <w:sz w:val="28"/>
          <w:szCs w:val="28"/>
        </w:rPr>
        <w:t>При признании стороной своей причастности к разглашению конфиденциальных сведений или установлении этого факта в судебном порядке настоящий Договор подлежит расторжению, а причиненный разглашением ущерб - возмещению в соответствии с условиями настоящего Договора.</w:t>
      </w:r>
    </w:p>
    <w:p w:rsidR="007A775E" w:rsidRPr="00FE18ED" w:rsidRDefault="007A775E" w:rsidP="0033325B">
      <w:pPr>
        <w:pStyle w:val="a9"/>
        <w:ind w:firstLine="425"/>
        <w:rPr>
          <w:sz w:val="28"/>
          <w:szCs w:val="28"/>
        </w:rPr>
      </w:pPr>
      <w:r w:rsidRPr="00FE18ED">
        <w:rPr>
          <w:sz w:val="28"/>
          <w:szCs w:val="28"/>
        </w:rPr>
        <w:t xml:space="preserve">В этом случае оплата услуг, оказанных Исполнителем к моменту расторжения Договора, производится в порядке, аналогичном описанному в </w:t>
      </w:r>
      <w:r w:rsidRPr="00FE18ED">
        <w:rPr>
          <w:b/>
          <w:sz w:val="28"/>
          <w:szCs w:val="28"/>
        </w:rPr>
        <w:t>пункте 10.4</w:t>
      </w:r>
      <w:r w:rsidRPr="00FE18ED">
        <w:rPr>
          <w:sz w:val="28"/>
          <w:szCs w:val="28"/>
        </w:rPr>
        <w:t xml:space="preserve"> настоящего Договора.</w:t>
      </w:r>
    </w:p>
    <w:p w:rsidR="007A775E" w:rsidRPr="00FE18ED" w:rsidRDefault="007A775E" w:rsidP="007A775E">
      <w:pPr>
        <w:pStyle w:val="a9"/>
        <w:ind w:firstLine="425"/>
        <w:rPr>
          <w:sz w:val="28"/>
          <w:szCs w:val="28"/>
        </w:rPr>
      </w:pPr>
      <w:r w:rsidRPr="00FE18ED">
        <w:rPr>
          <w:sz w:val="28"/>
          <w:szCs w:val="28"/>
        </w:rPr>
        <w:t xml:space="preserve">10.6. В случае возникновения обстоятельств, указанных в </w:t>
      </w:r>
      <w:r w:rsidRPr="00FE18ED">
        <w:rPr>
          <w:b/>
          <w:bCs/>
          <w:sz w:val="28"/>
          <w:szCs w:val="28"/>
        </w:rPr>
        <w:t>пункте 10.3.2</w:t>
      </w:r>
      <w:r w:rsidRPr="00FE18ED">
        <w:rPr>
          <w:sz w:val="28"/>
          <w:szCs w:val="28"/>
        </w:rPr>
        <w:t>, после заключения настоящего Договора, вследствие действий одной из Сторон, такая Сторона считается нарушившей обязательства по настоящему Договору и от ответственности по настоящему Договору не освобождается.</w:t>
      </w:r>
    </w:p>
    <w:p w:rsidR="007A775E" w:rsidRPr="00FE18ED" w:rsidRDefault="007A775E" w:rsidP="007A775E">
      <w:pPr>
        <w:pStyle w:val="a9"/>
        <w:ind w:firstLine="425"/>
        <w:rPr>
          <w:sz w:val="28"/>
          <w:szCs w:val="28"/>
        </w:rPr>
      </w:pPr>
      <w:r w:rsidRPr="00FE18ED">
        <w:rPr>
          <w:sz w:val="28"/>
          <w:szCs w:val="28"/>
        </w:rPr>
        <w:t xml:space="preserve">При этом, в случае расторжения Договора вследствие нарушения обязательств Исполнителем, либо возникновения обстоятельств, указанных в </w:t>
      </w:r>
      <w:r w:rsidRPr="00FE18ED">
        <w:rPr>
          <w:b/>
          <w:bCs/>
          <w:sz w:val="28"/>
          <w:szCs w:val="28"/>
        </w:rPr>
        <w:t>пункте 10.3.2</w:t>
      </w:r>
      <w:r w:rsidRPr="00FE18ED">
        <w:rPr>
          <w:sz w:val="28"/>
          <w:szCs w:val="28"/>
        </w:rPr>
        <w:t xml:space="preserve"> настоящего Договора в результате действий Исполнителя, осуществленных им как до заключения настоящего Договора, так и после его заключения, Исполнитель обязан возместить Заказчику убытки, понесенные им вследствие досрочного расторжения Договора.</w:t>
      </w:r>
    </w:p>
    <w:p w:rsidR="007A775E" w:rsidRPr="00FE18ED" w:rsidRDefault="007A775E" w:rsidP="007A775E">
      <w:pPr>
        <w:pStyle w:val="a9"/>
        <w:ind w:firstLine="426"/>
        <w:rPr>
          <w:sz w:val="28"/>
          <w:szCs w:val="28"/>
        </w:rPr>
      </w:pPr>
    </w:p>
    <w:p w:rsidR="007A775E" w:rsidRPr="00FE18ED" w:rsidRDefault="007A775E" w:rsidP="007A775E">
      <w:pPr>
        <w:pStyle w:val="a9"/>
        <w:keepNext/>
        <w:jc w:val="center"/>
        <w:rPr>
          <w:b/>
          <w:sz w:val="28"/>
          <w:szCs w:val="28"/>
        </w:rPr>
      </w:pPr>
      <w:r w:rsidRPr="00FE18ED">
        <w:rPr>
          <w:b/>
          <w:sz w:val="28"/>
          <w:szCs w:val="28"/>
        </w:rPr>
        <w:t>11. Обстоятельства непреодолимой силы</w:t>
      </w:r>
    </w:p>
    <w:p w:rsidR="007A775E" w:rsidRPr="00FE18ED" w:rsidRDefault="007A775E" w:rsidP="007A775E">
      <w:pPr>
        <w:pStyle w:val="a9"/>
        <w:keepNext/>
        <w:jc w:val="center"/>
        <w:rPr>
          <w:b/>
          <w:sz w:val="28"/>
          <w:szCs w:val="28"/>
        </w:rPr>
      </w:pPr>
    </w:p>
    <w:p w:rsidR="007A775E" w:rsidRPr="00FE18ED" w:rsidRDefault="007A775E" w:rsidP="007A775E">
      <w:pPr>
        <w:pStyle w:val="a9"/>
        <w:keepNext/>
        <w:ind w:firstLine="426"/>
        <w:rPr>
          <w:sz w:val="28"/>
          <w:szCs w:val="28"/>
        </w:rPr>
      </w:pPr>
      <w:r w:rsidRPr="00FE18ED">
        <w:rPr>
          <w:sz w:val="28"/>
          <w:szCs w:val="28"/>
        </w:rPr>
        <w:t>11.1. Стороны освобождаются от ответственности за полное или частичное неисполнение своих обязательств по настоящему Договору, если такое неисполнение явилось следствием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блокады, запрещений экспорта или импорта, решений государственных органов, или других не зависящих от Сторон обстоятельств, влияющих на возможность исполнения обязательств по настоящему Договору.</w:t>
      </w:r>
    </w:p>
    <w:p w:rsidR="007A775E" w:rsidRPr="00FE18ED" w:rsidRDefault="007A775E" w:rsidP="007A775E">
      <w:pPr>
        <w:pStyle w:val="a9"/>
        <w:ind w:firstLine="426"/>
        <w:rPr>
          <w:sz w:val="28"/>
          <w:szCs w:val="28"/>
        </w:rPr>
      </w:pPr>
      <w:r w:rsidRPr="00FE18ED">
        <w:rPr>
          <w:sz w:val="28"/>
          <w:szCs w:val="28"/>
        </w:rPr>
        <w:t>11.2.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7A775E" w:rsidRPr="00FE18ED" w:rsidRDefault="007A775E" w:rsidP="007A775E">
      <w:pPr>
        <w:pStyle w:val="a9"/>
        <w:ind w:firstLine="426"/>
        <w:rPr>
          <w:sz w:val="28"/>
          <w:szCs w:val="28"/>
        </w:rPr>
      </w:pPr>
      <w:r w:rsidRPr="00FE18ED">
        <w:rPr>
          <w:sz w:val="28"/>
          <w:szCs w:val="28"/>
        </w:rPr>
        <w:t>11.3.  Сторона, которая не в состоянии выполнить свои обязательства по причине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7A775E" w:rsidRPr="00FE18ED" w:rsidRDefault="007A775E" w:rsidP="007A775E">
      <w:pPr>
        <w:pStyle w:val="a9"/>
        <w:ind w:firstLine="426"/>
        <w:rPr>
          <w:sz w:val="28"/>
          <w:szCs w:val="28"/>
        </w:rPr>
      </w:pPr>
      <w:r w:rsidRPr="00FE18ED">
        <w:rPr>
          <w:sz w:val="28"/>
          <w:szCs w:val="28"/>
        </w:rPr>
        <w:t>11.4. Надлежащим подтверждением наличия обстоятельств непреодолимой силы являются справки (иные документы), выданные компетентными органами власти.</w:t>
      </w:r>
    </w:p>
    <w:p w:rsidR="007A775E" w:rsidRPr="00FE18ED" w:rsidRDefault="007A775E" w:rsidP="007A775E">
      <w:pPr>
        <w:pStyle w:val="a9"/>
        <w:ind w:firstLine="426"/>
        <w:rPr>
          <w:sz w:val="28"/>
          <w:szCs w:val="28"/>
        </w:rPr>
      </w:pPr>
      <w:r w:rsidRPr="00FE18ED">
        <w:rPr>
          <w:sz w:val="28"/>
          <w:szCs w:val="28"/>
        </w:rPr>
        <w:t>11.5. Если обстоятельства непреодолимой силы, препятствующие исполнению обязательств по настоящему Договору, будут продолжаться более 3 (трех)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возможных убытков.</w:t>
      </w:r>
    </w:p>
    <w:p w:rsidR="007A775E" w:rsidRPr="00FE18ED" w:rsidRDefault="007A775E" w:rsidP="007A775E">
      <w:pPr>
        <w:pStyle w:val="a9"/>
        <w:ind w:firstLine="426"/>
        <w:rPr>
          <w:sz w:val="28"/>
          <w:szCs w:val="28"/>
        </w:rPr>
      </w:pPr>
      <w:r w:rsidRPr="00FE18ED">
        <w:rPr>
          <w:sz w:val="28"/>
          <w:szCs w:val="28"/>
        </w:rPr>
        <w:t>11.6. При прекращении действия указанных обстоятельств Сторона, ссылающаяся на это обстоятельство, должна без промедления известить об этом другую Сторону в письменной форме. При этом Сторона должна указать срок, в который предполагает выполнить обязательства по настоящему Договору, если это остается возможным и целесообразным для Сторон, или обосновать невозможность или нецелесообразность надлежащего исполнения.</w:t>
      </w:r>
    </w:p>
    <w:p w:rsidR="007A775E" w:rsidRPr="00FE18ED" w:rsidRDefault="007A775E" w:rsidP="007A775E">
      <w:pPr>
        <w:pStyle w:val="a9"/>
        <w:ind w:firstLine="426"/>
        <w:rPr>
          <w:sz w:val="28"/>
          <w:szCs w:val="28"/>
        </w:rPr>
      </w:pPr>
    </w:p>
    <w:p w:rsidR="007A775E" w:rsidRPr="00FE18ED" w:rsidRDefault="007A775E" w:rsidP="007A775E">
      <w:pPr>
        <w:pStyle w:val="Head"/>
        <w:spacing w:before="0" w:after="0"/>
        <w:rPr>
          <w:rFonts w:ascii="Times New Roman" w:hAnsi="Times New Roman"/>
          <w:sz w:val="28"/>
          <w:szCs w:val="28"/>
        </w:rPr>
      </w:pPr>
      <w:r w:rsidRPr="00FE18ED">
        <w:rPr>
          <w:rFonts w:ascii="Times New Roman" w:hAnsi="Times New Roman"/>
          <w:sz w:val="28"/>
          <w:szCs w:val="28"/>
        </w:rPr>
        <w:t>12. Прочие условия</w:t>
      </w:r>
    </w:p>
    <w:p w:rsidR="007A775E" w:rsidRPr="00FE18ED" w:rsidRDefault="007A775E" w:rsidP="007A775E">
      <w:pPr>
        <w:pStyle w:val="Head"/>
        <w:spacing w:before="0" w:after="0"/>
        <w:ind w:firstLine="426"/>
        <w:rPr>
          <w:rFonts w:ascii="Times New Roman" w:hAnsi="Times New Roman"/>
          <w:sz w:val="28"/>
          <w:szCs w:val="28"/>
        </w:rPr>
      </w:pPr>
    </w:p>
    <w:p w:rsidR="007A775E" w:rsidRPr="00FE18ED" w:rsidRDefault="007A775E" w:rsidP="0033325B">
      <w:pPr>
        <w:ind w:firstLine="426"/>
        <w:jc w:val="both"/>
        <w:rPr>
          <w:sz w:val="28"/>
          <w:szCs w:val="28"/>
        </w:rPr>
      </w:pPr>
      <w:r w:rsidRPr="00FE18ED">
        <w:rPr>
          <w:sz w:val="28"/>
          <w:szCs w:val="28"/>
        </w:rPr>
        <w:t>12.1. Исполнитель по своему усмотрению осуществляет подбор специалистов для оказания услуг, предусмотренных настоящим Договором. После подписания настоящего Договора Стороны согласовывают перечень лиц, которые уполномочены вести переговоры от имени Сторон и список вопросов, за решение которых ответственны указанные в перечне лица.</w:t>
      </w:r>
    </w:p>
    <w:p w:rsidR="007A775E" w:rsidRPr="00FE18ED" w:rsidRDefault="007A775E" w:rsidP="0033325B">
      <w:pPr>
        <w:ind w:firstLine="426"/>
        <w:jc w:val="both"/>
        <w:rPr>
          <w:sz w:val="28"/>
          <w:szCs w:val="28"/>
        </w:rPr>
      </w:pPr>
      <w:r w:rsidRPr="00FE18ED">
        <w:rPr>
          <w:sz w:val="28"/>
          <w:szCs w:val="28"/>
        </w:rPr>
        <w:t>12.2. Стоимость услуг по настоящему Договору определена только для исполнения настоящего Договора и не может служить прецедентом при заключении аналогичных договоров в будущем.</w:t>
      </w:r>
    </w:p>
    <w:p w:rsidR="007A775E" w:rsidRPr="00FE18ED" w:rsidRDefault="007A775E" w:rsidP="0033325B">
      <w:pPr>
        <w:ind w:firstLine="426"/>
        <w:jc w:val="both"/>
        <w:rPr>
          <w:sz w:val="28"/>
          <w:szCs w:val="28"/>
        </w:rPr>
      </w:pPr>
      <w:r w:rsidRPr="00FE18ED">
        <w:rPr>
          <w:sz w:val="28"/>
          <w:szCs w:val="28"/>
        </w:rPr>
        <w:t xml:space="preserve">12.3. Все предложения и рекомендации, сделанные Исполнителем при оказании им услуг, носят рекомендательный характер и не являются обязательными. </w:t>
      </w:r>
    </w:p>
    <w:p w:rsidR="007A775E" w:rsidRPr="00FE18ED" w:rsidRDefault="007A775E" w:rsidP="0033325B">
      <w:pPr>
        <w:ind w:firstLine="426"/>
        <w:jc w:val="both"/>
        <w:rPr>
          <w:sz w:val="28"/>
          <w:szCs w:val="28"/>
        </w:rPr>
      </w:pPr>
      <w:r w:rsidRPr="00FE18ED">
        <w:rPr>
          <w:sz w:val="28"/>
          <w:szCs w:val="28"/>
        </w:rPr>
        <w:t>12.4.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rsidR="007A775E" w:rsidRPr="00FE18ED" w:rsidRDefault="007A775E" w:rsidP="0033325B">
      <w:pPr>
        <w:ind w:firstLine="426"/>
        <w:jc w:val="both"/>
        <w:rPr>
          <w:sz w:val="28"/>
          <w:szCs w:val="28"/>
        </w:rPr>
      </w:pPr>
      <w:r w:rsidRPr="00FE18ED">
        <w:rPr>
          <w:sz w:val="28"/>
          <w:szCs w:val="28"/>
        </w:rPr>
        <w:t>12.5. Независимо от места подписания настоящего Договора его положения подлежат применению и толкованию Сторонами в соответствии с действующим законодательством Российской Федерации. Настоящий Договор регулируется материальным правом Российской Федерации, языком договора и любых документов, подготавливаемых во исполнение условий настоящего Договора, является русский язык.</w:t>
      </w:r>
    </w:p>
    <w:p w:rsidR="007A775E" w:rsidRPr="00FE18ED" w:rsidRDefault="007A775E" w:rsidP="0033325B">
      <w:pPr>
        <w:ind w:firstLine="426"/>
        <w:jc w:val="both"/>
        <w:rPr>
          <w:sz w:val="28"/>
          <w:szCs w:val="28"/>
        </w:rPr>
      </w:pPr>
      <w:r w:rsidRPr="00FE18ED">
        <w:rPr>
          <w:color w:val="000000"/>
          <w:sz w:val="28"/>
          <w:szCs w:val="28"/>
        </w:rPr>
        <w:t>12.6. В случае изменений у какой-либо из Сторон в составе владельцев, включая конечных бенефициаров, и (или) в исполнительных органах, она обязана не позднее, чем через 5 (пять) календарных дней после таких изменений, известить другую Сторону. В случае не предоставления указанной информации другая Сторона вправе расторгнуть договор в одностороннем порядке.</w:t>
      </w:r>
    </w:p>
    <w:p w:rsidR="007A775E" w:rsidRPr="00FE18ED" w:rsidRDefault="007A775E" w:rsidP="007A775E">
      <w:pPr>
        <w:pStyle w:val="Signed"/>
        <w:spacing w:after="0"/>
        <w:jc w:val="center"/>
        <w:rPr>
          <w:rFonts w:ascii="Times New Roman" w:hAnsi="Times New Roman"/>
          <w:b/>
          <w:sz w:val="28"/>
          <w:szCs w:val="28"/>
        </w:rPr>
      </w:pPr>
    </w:p>
    <w:p w:rsidR="007A775E" w:rsidRPr="00FE18ED" w:rsidRDefault="007A775E" w:rsidP="007A775E">
      <w:pPr>
        <w:pStyle w:val="Signed"/>
        <w:spacing w:after="0"/>
        <w:jc w:val="center"/>
        <w:rPr>
          <w:rFonts w:ascii="Times New Roman" w:hAnsi="Times New Roman"/>
          <w:b/>
          <w:sz w:val="28"/>
          <w:szCs w:val="28"/>
        </w:rPr>
      </w:pPr>
      <w:r w:rsidRPr="00FE18ED">
        <w:rPr>
          <w:rFonts w:ascii="Times New Roman" w:hAnsi="Times New Roman"/>
          <w:b/>
          <w:sz w:val="28"/>
          <w:szCs w:val="28"/>
        </w:rPr>
        <w:t>13. Срок действия Договора</w:t>
      </w:r>
    </w:p>
    <w:p w:rsidR="007A775E" w:rsidRPr="00FE18ED" w:rsidRDefault="007A775E" w:rsidP="007A775E">
      <w:pPr>
        <w:pStyle w:val="Head"/>
        <w:spacing w:before="0" w:after="0"/>
        <w:rPr>
          <w:rFonts w:ascii="Times New Roman" w:hAnsi="Times New Roman"/>
          <w:sz w:val="28"/>
          <w:szCs w:val="28"/>
        </w:rPr>
      </w:pPr>
    </w:p>
    <w:p w:rsidR="007A775E" w:rsidRPr="00FE18ED" w:rsidRDefault="007A775E" w:rsidP="0033325B">
      <w:pPr>
        <w:ind w:firstLine="425"/>
        <w:jc w:val="both"/>
        <w:rPr>
          <w:sz w:val="28"/>
          <w:szCs w:val="28"/>
        </w:rPr>
      </w:pPr>
      <w:r w:rsidRPr="00FE18ED">
        <w:rPr>
          <w:sz w:val="28"/>
          <w:szCs w:val="28"/>
        </w:rPr>
        <w:t xml:space="preserve">13.1. Настоящий Договор вступает в силу с момента его подписания и действует до полного исполнения Сторонами всех принятых на себя обязательств и урегулирования платежей и взаиморасчетов. </w:t>
      </w:r>
    </w:p>
    <w:p w:rsidR="007A775E" w:rsidRPr="00FE18ED" w:rsidRDefault="007A775E" w:rsidP="0033325B">
      <w:pPr>
        <w:pStyle w:val="af5"/>
        <w:spacing w:after="0"/>
        <w:jc w:val="both"/>
        <w:rPr>
          <w:sz w:val="28"/>
          <w:szCs w:val="28"/>
        </w:rPr>
      </w:pPr>
      <w:r w:rsidRPr="00FE18ED">
        <w:rPr>
          <w:sz w:val="28"/>
          <w:szCs w:val="28"/>
        </w:rPr>
        <w:t xml:space="preserve">13.2. Наряду с периодом действия Договора, указанным в п. </w:t>
      </w:r>
      <w:r w:rsidRPr="00FE18ED">
        <w:rPr>
          <w:b/>
          <w:sz w:val="28"/>
          <w:szCs w:val="28"/>
        </w:rPr>
        <w:t>13.1</w:t>
      </w:r>
      <w:r w:rsidRPr="00FE18ED">
        <w:rPr>
          <w:sz w:val="28"/>
          <w:szCs w:val="28"/>
        </w:rPr>
        <w:t xml:space="preserve"> Договора, действие Договора распространяется также и на период с момента начала исполнения Сторонами своих обязательств, предусмотренных Договором, до момента подписания Сторонами настоящего Договора, если таковое имело место.</w:t>
      </w:r>
    </w:p>
    <w:p w:rsidR="007A775E" w:rsidRPr="00FE18ED" w:rsidRDefault="007A775E" w:rsidP="007A775E">
      <w:pPr>
        <w:pStyle w:val="Signed"/>
        <w:spacing w:after="0"/>
        <w:jc w:val="center"/>
        <w:rPr>
          <w:rFonts w:ascii="Times New Roman" w:hAnsi="Times New Roman"/>
          <w:b/>
          <w:sz w:val="28"/>
          <w:szCs w:val="28"/>
        </w:rPr>
      </w:pPr>
    </w:p>
    <w:p w:rsidR="007A775E" w:rsidRPr="00FE18ED" w:rsidRDefault="007A775E" w:rsidP="007A775E">
      <w:pPr>
        <w:pStyle w:val="Signed"/>
        <w:spacing w:after="0"/>
        <w:jc w:val="center"/>
        <w:rPr>
          <w:rFonts w:ascii="Times New Roman" w:hAnsi="Times New Roman"/>
          <w:b/>
          <w:sz w:val="28"/>
          <w:szCs w:val="28"/>
        </w:rPr>
      </w:pPr>
      <w:r w:rsidRPr="00FE18ED">
        <w:rPr>
          <w:rFonts w:ascii="Times New Roman" w:hAnsi="Times New Roman"/>
          <w:b/>
          <w:sz w:val="28"/>
          <w:szCs w:val="28"/>
        </w:rPr>
        <w:t>14. Юридические адреса и банковские реквизиты Сторон</w:t>
      </w:r>
    </w:p>
    <w:p w:rsidR="007A775E" w:rsidRPr="00FE18ED" w:rsidRDefault="007A775E" w:rsidP="007A775E">
      <w:pPr>
        <w:pStyle w:val="Signed"/>
        <w:spacing w:after="0"/>
        <w:jc w:val="center"/>
        <w:rPr>
          <w:rFonts w:ascii="Times New Roman" w:hAnsi="Times New Roman"/>
          <w:b/>
          <w:sz w:val="28"/>
          <w:szCs w:val="28"/>
        </w:rPr>
      </w:pPr>
    </w:p>
    <w:p w:rsidR="007A775E" w:rsidRPr="00FE18ED" w:rsidRDefault="007A775E" w:rsidP="007A775E">
      <w:pPr>
        <w:pStyle w:val="Signed"/>
        <w:spacing w:after="0"/>
        <w:jc w:val="center"/>
        <w:rPr>
          <w:rFonts w:ascii="Times New Roman" w:hAnsi="Times New Roman"/>
          <w:b/>
          <w:sz w:val="28"/>
          <w:szCs w:val="28"/>
        </w:rPr>
      </w:pPr>
    </w:p>
    <w:tbl>
      <w:tblPr>
        <w:tblW w:w="9709" w:type="dxa"/>
        <w:tblLayout w:type="fixed"/>
        <w:tblCellMar>
          <w:left w:w="70" w:type="dxa"/>
          <w:right w:w="70" w:type="dxa"/>
        </w:tblCellMar>
        <w:tblLook w:val="0000"/>
      </w:tblPr>
      <w:tblGrid>
        <w:gridCol w:w="4748"/>
        <w:gridCol w:w="4961"/>
      </w:tblGrid>
      <w:tr w:rsidR="007A775E" w:rsidRPr="00FE18ED" w:rsidTr="007A775E">
        <w:tc>
          <w:tcPr>
            <w:tcW w:w="4748" w:type="dxa"/>
          </w:tcPr>
          <w:p w:rsidR="007A775E" w:rsidRPr="00FE18ED" w:rsidRDefault="007A775E" w:rsidP="007A775E">
            <w:pPr>
              <w:pStyle w:val="Signed"/>
              <w:spacing w:after="0"/>
              <w:jc w:val="center"/>
              <w:rPr>
                <w:rFonts w:ascii="Times New Roman" w:hAnsi="Times New Roman"/>
                <w:b/>
                <w:sz w:val="28"/>
                <w:szCs w:val="28"/>
              </w:rPr>
            </w:pPr>
            <w:r w:rsidRPr="00FE18ED">
              <w:rPr>
                <w:rFonts w:ascii="Times New Roman" w:hAnsi="Times New Roman"/>
                <w:b/>
                <w:sz w:val="28"/>
                <w:szCs w:val="28"/>
              </w:rPr>
              <w:t>Исполнитель</w:t>
            </w:r>
          </w:p>
        </w:tc>
        <w:tc>
          <w:tcPr>
            <w:tcW w:w="4961" w:type="dxa"/>
          </w:tcPr>
          <w:p w:rsidR="007A775E" w:rsidRPr="00FE18ED" w:rsidRDefault="007A775E" w:rsidP="007A775E">
            <w:pPr>
              <w:pStyle w:val="Signed"/>
              <w:spacing w:after="0"/>
              <w:jc w:val="center"/>
              <w:rPr>
                <w:rFonts w:ascii="Times New Roman" w:hAnsi="Times New Roman"/>
                <w:b/>
                <w:sz w:val="28"/>
                <w:szCs w:val="28"/>
              </w:rPr>
            </w:pPr>
            <w:r w:rsidRPr="00FE18ED">
              <w:rPr>
                <w:rFonts w:ascii="Times New Roman" w:hAnsi="Times New Roman"/>
                <w:b/>
                <w:sz w:val="28"/>
                <w:szCs w:val="28"/>
              </w:rPr>
              <w:t>Заказчик</w:t>
            </w:r>
          </w:p>
        </w:tc>
      </w:tr>
      <w:tr w:rsidR="007A775E" w:rsidRPr="00FE18ED" w:rsidTr="007A775E">
        <w:tc>
          <w:tcPr>
            <w:tcW w:w="4748" w:type="dxa"/>
          </w:tcPr>
          <w:p w:rsidR="007A775E" w:rsidRPr="00FE18ED" w:rsidRDefault="007A775E" w:rsidP="007A775E">
            <w:pPr>
              <w:jc w:val="center"/>
              <w:rPr>
                <w:sz w:val="28"/>
                <w:szCs w:val="28"/>
              </w:rPr>
            </w:pPr>
            <w:r w:rsidRPr="00FE18ED">
              <w:rPr>
                <w:sz w:val="28"/>
                <w:szCs w:val="28"/>
              </w:rPr>
              <w:t>____________________________</w:t>
            </w:r>
          </w:p>
          <w:p w:rsidR="007A775E" w:rsidRPr="00FE18ED" w:rsidRDefault="007A775E" w:rsidP="007A775E">
            <w:pPr>
              <w:jc w:val="center"/>
              <w:rPr>
                <w:sz w:val="28"/>
                <w:szCs w:val="28"/>
              </w:rPr>
            </w:pPr>
            <w:r w:rsidRPr="00FE18ED">
              <w:rPr>
                <w:sz w:val="28"/>
                <w:szCs w:val="28"/>
              </w:rPr>
              <w:t>____________________________</w:t>
            </w:r>
          </w:p>
          <w:p w:rsidR="007A775E" w:rsidRPr="00FE18ED" w:rsidRDefault="007A775E" w:rsidP="007A775E">
            <w:pPr>
              <w:jc w:val="center"/>
              <w:rPr>
                <w:sz w:val="28"/>
                <w:szCs w:val="28"/>
              </w:rPr>
            </w:pPr>
            <w:r w:rsidRPr="00FE18ED">
              <w:rPr>
                <w:sz w:val="28"/>
                <w:szCs w:val="28"/>
              </w:rPr>
              <w:t>____________________________</w:t>
            </w:r>
          </w:p>
          <w:p w:rsidR="007A775E" w:rsidRPr="00FE18ED" w:rsidRDefault="007A775E" w:rsidP="007A775E">
            <w:pPr>
              <w:pStyle w:val="Signed"/>
              <w:spacing w:after="0"/>
              <w:jc w:val="center"/>
              <w:rPr>
                <w:rFonts w:ascii="Times New Roman" w:hAnsi="Times New Roman"/>
                <w:sz w:val="28"/>
                <w:szCs w:val="28"/>
              </w:rPr>
            </w:pPr>
            <w:r w:rsidRPr="00FE18ED">
              <w:rPr>
                <w:rFonts w:ascii="Times New Roman" w:hAnsi="Times New Roman"/>
                <w:sz w:val="28"/>
                <w:szCs w:val="28"/>
              </w:rPr>
              <w:t>____________________________</w:t>
            </w:r>
          </w:p>
        </w:tc>
        <w:tc>
          <w:tcPr>
            <w:tcW w:w="4961" w:type="dxa"/>
          </w:tcPr>
          <w:p w:rsidR="007A775E" w:rsidRPr="00FE18ED" w:rsidRDefault="007A775E" w:rsidP="007A775E">
            <w:pPr>
              <w:pStyle w:val="Signed"/>
              <w:spacing w:after="0"/>
              <w:ind w:firstLine="34"/>
              <w:jc w:val="center"/>
              <w:rPr>
                <w:rFonts w:ascii="Times New Roman" w:hAnsi="Times New Roman"/>
                <w:sz w:val="28"/>
                <w:szCs w:val="28"/>
              </w:rPr>
            </w:pPr>
            <w:r w:rsidRPr="00FE18ED">
              <w:rPr>
                <w:rFonts w:ascii="Times New Roman" w:hAnsi="Times New Roman"/>
                <w:sz w:val="28"/>
                <w:szCs w:val="28"/>
              </w:rPr>
              <w:t>АО «Вологодский ВРЗ»</w:t>
            </w:r>
          </w:p>
          <w:p w:rsidR="007A775E" w:rsidRPr="00FE18ED" w:rsidRDefault="007A775E" w:rsidP="007A775E">
            <w:pPr>
              <w:jc w:val="center"/>
              <w:rPr>
                <w:sz w:val="28"/>
                <w:szCs w:val="28"/>
              </w:rPr>
            </w:pPr>
            <w:r w:rsidRPr="00FE18ED">
              <w:rPr>
                <w:sz w:val="28"/>
                <w:szCs w:val="28"/>
              </w:rPr>
              <w:t>160004, г. Вологда, ул. Товарная, д.8</w:t>
            </w:r>
          </w:p>
          <w:p w:rsidR="007A775E" w:rsidRPr="00FE18ED" w:rsidRDefault="007A775E" w:rsidP="007A775E">
            <w:pPr>
              <w:jc w:val="center"/>
              <w:rPr>
                <w:sz w:val="28"/>
                <w:szCs w:val="28"/>
              </w:rPr>
            </w:pPr>
            <w:r w:rsidRPr="00FE18ED">
              <w:rPr>
                <w:sz w:val="28"/>
                <w:szCs w:val="28"/>
              </w:rPr>
              <w:t>ИНН 3525183007, КПП 352501001</w:t>
            </w:r>
          </w:p>
          <w:p w:rsidR="007A775E" w:rsidRPr="00FE18ED" w:rsidRDefault="007A775E" w:rsidP="007A775E">
            <w:pPr>
              <w:jc w:val="center"/>
              <w:rPr>
                <w:sz w:val="28"/>
                <w:szCs w:val="28"/>
              </w:rPr>
            </w:pPr>
            <w:r w:rsidRPr="00FE18ED">
              <w:rPr>
                <w:sz w:val="28"/>
                <w:szCs w:val="28"/>
              </w:rPr>
              <w:t>ОГРН 1073525005883</w:t>
            </w:r>
          </w:p>
          <w:p w:rsidR="007A775E" w:rsidRPr="00FE18ED" w:rsidRDefault="007A775E" w:rsidP="007A775E">
            <w:pPr>
              <w:jc w:val="center"/>
              <w:rPr>
                <w:sz w:val="28"/>
                <w:szCs w:val="28"/>
              </w:rPr>
            </w:pPr>
            <w:r w:rsidRPr="00FE18ED">
              <w:rPr>
                <w:sz w:val="28"/>
                <w:szCs w:val="28"/>
              </w:rPr>
              <w:t>Р/с 40702810184000002006 в Филиале Вологодский ПАО Банк ВТБ г. Вологда,</w:t>
            </w:r>
          </w:p>
          <w:p w:rsidR="007A775E" w:rsidRPr="00FE18ED" w:rsidRDefault="007A775E" w:rsidP="007A775E">
            <w:pPr>
              <w:jc w:val="center"/>
              <w:rPr>
                <w:sz w:val="28"/>
                <w:szCs w:val="28"/>
              </w:rPr>
            </w:pPr>
            <w:r w:rsidRPr="00FE18ED">
              <w:rPr>
                <w:sz w:val="28"/>
                <w:szCs w:val="28"/>
              </w:rPr>
              <w:t>к/с 30101810800000000722, БИК 041909722</w:t>
            </w:r>
          </w:p>
          <w:p w:rsidR="007A775E" w:rsidRPr="00FE18ED" w:rsidRDefault="007A775E" w:rsidP="007A775E">
            <w:pPr>
              <w:jc w:val="center"/>
              <w:rPr>
                <w:sz w:val="28"/>
                <w:szCs w:val="28"/>
              </w:rPr>
            </w:pPr>
          </w:p>
        </w:tc>
      </w:tr>
      <w:tr w:rsidR="007A775E" w:rsidRPr="00FE18ED" w:rsidTr="007A775E">
        <w:tc>
          <w:tcPr>
            <w:tcW w:w="4748" w:type="dxa"/>
          </w:tcPr>
          <w:p w:rsidR="007A775E" w:rsidRPr="00FE18ED" w:rsidRDefault="007A775E" w:rsidP="007A775E">
            <w:pPr>
              <w:jc w:val="center"/>
              <w:rPr>
                <w:sz w:val="28"/>
                <w:szCs w:val="28"/>
              </w:rPr>
            </w:pPr>
            <w:r w:rsidRPr="00FE18ED">
              <w:rPr>
                <w:sz w:val="28"/>
                <w:szCs w:val="28"/>
              </w:rPr>
              <w:t xml:space="preserve">___________________________ </w:t>
            </w:r>
          </w:p>
        </w:tc>
        <w:tc>
          <w:tcPr>
            <w:tcW w:w="4961" w:type="dxa"/>
          </w:tcPr>
          <w:p w:rsidR="007A775E" w:rsidRPr="00FE18ED" w:rsidRDefault="007A775E" w:rsidP="007A775E">
            <w:pPr>
              <w:pStyle w:val="Signed"/>
              <w:spacing w:after="0"/>
              <w:ind w:firstLine="34"/>
              <w:jc w:val="center"/>
              <w:rPr>
                <w:rFonts w:ascii="Times New Roman" w:hAnsi="Times New Roman"/>
                <w:sz w:val="28"/>
                <w:szCs w:val="28"/>
              </w:rPr>
            </w:pPr>
            <w:r w:rsidRPr="00FE18ED">
              <w:rPr>
                <w:rFonts w:ascii="Times New Roman" w:hAnsi="Times New Roman"/>
                <w:sz w:val="28"/>
                <w:szCs w:val="28"/>
              </w:rPr>
              <w:t>Генеральный директор</w:t>
            </w:r>
          </w:p>
          <w:p w:rsidR="007A775E" w:rsidRPr="00FE18ED" w:rsidRDefault="007A775E" w:rsidP="007A775E">
            <w:pPr>
              <w:jc w:val="center"/>
              <w:rPr>
                <w:sz w:val="28"/>
                <w:szCs w:val="28"/>
              </w:rPr>
            </w:pPr>
            <w:r w:rsidRPr="00FE18ED">
              <w:rPr>
                <w:sz w:val="28"/>
                <w:szCs w:val="28"/>
              </w:rPr>
              <w:t>АО «Вологодский ВРЗ»</w:t>
            </w:r>
          </w:p>
        </w:tc>
      </w:tr>
      <w:tr w:rsidR="007A775E" w:rsidRPr="00FE18ED" w:rsidTr="007A775E">
        <w:tc>
          <w:tcPr>
            <w:tcW w:w="4748" w:type="dxa"/>
          </w:tcPr>
          <w:p w:rsidR="007A775E" w:rsidRPr="00FE18ED" w:rsidRDefault="007A775E" w:rsidP="007A775E">
            <w:pPr>
              <w:rPr>
                <w:sz w:val="28"/>
                <w:szCs w:val="28"/>
              </w:rPr>
            </w:pPr>
          </w:p>
        </w:tc>
        <w:tc>
          <w:tcPr>
            <w:tcW w:w="4961" w:type="dxa"/>
          </w:tcPr>
          <w:p w:rsidR="007A775E" w:rsidRPr="00FE18ED" w:rsidRDefault="007A775E" w:rsidP="007A775E">
            <w:pPr>
              <w:jc w:val="center"/>
              <w:rPr>
                <w:sz w:val="28"/>
                <w:szCs w:val="28"/>
              </w:rPr>
            </w:pPr>
          </w:p>
          <w:p w:rsidR="007A775E" w:rsidRPr="00FE18ED" w:rsidRDefault="007A775E" w:rsidP="007A775E">
            <w:pPr>
              <w:jc w:val="center"/>
              <w:rPr>
                <w:sz w:val="28"/>
                <w:szCs w:val="28"/>
              </w:rPr>
            </w:pPr>
          </w:p>
          <w:p w:rsidR="007A775E" w:rsidRPr="00FE18ED" w:rsidRDefault="007A775E" w:rsidP="007A775E">
            <w:pPr>
              <w:jc w:val="center"/>
              <w:rPr>
                <w:sz w:val="28"/>
                <w:szCs w:val="28"/>
              </w:rPr>
            </w:pPr>
          </w:p>
        </w:tc>
      </w:tr>
      <w:tr w:rsidR="007A775E" w:rsidRPr="00FE18ED" w:rsidTr="007A775E">
        <w:tc>
          <w:tcPr>
            <w:tcW w:w="4748" w:type="dxa"/>
          </w:tcPr>
          <w:p w:rsidR="007A775E" w:rsidRPr="00FE18ED" w:rsidRDefault="007A775E" w:rsidP="007A775E">
            <w:pPr>
              <w:jc w:val="center"/>
              <w:rPr>
                <w:sz w:val="28"/>
                <w:szCs w:val="28"/>
              </w:rPr>
            </w:pPr>
            <w:r w:rsidRPr="00FE18ED">
              <w:rPr>
                <w:sz w:val="28"/>
                <w:szCs w:val="28"/>
              </w:rPr>
              <w:t xml:space="preserve">________________________ </w:t>
            </w:r>
          </w:p>
        </w:tc>
        <w:tc>
          <w:tcPr>
            <w:tcW w:w="4961" w:type="dxa"/>
          </w:tcPr>
          <w:p w:rsidR="007A775E" w:rsidRPr="00FE18ED" w:rsidRDefault="007A775E" w:rsidP="007A775E">
            <w:pPr>
              <w:jc w:val="center"/>
              <w:rPr>
                <w:sz w:val="28"/>
                <w:szCs w:val="28"/>
              </w:rPr>
            </w:pPr>
            <w:r w:rsidRPr="00FE18ED">
              <w:rPr>
                <w:sz w:val="28"/>
                <w:szCs w:val="28"/>
              </w:rPr>
              <w:t>Н.Н. Бачкарев</w:t>
            </w:r>
          </w:p>
        </w:tc>
      </w:tr>
      <w:tr w:rsidR="007A775E" w:rsidRPr="00FE18ED" w:rsidTr="007A775E">
        <w:tc>
          <w:tcPr>
            <w:tcW w:w="4748" w:type="dxa"/>
          </w:tcPr>
          <w:p w:rsidR="007A775E" w:rsidRPr="00FE18ED" w:rsidRDefault="007A775E" w:rsidP="007A775E">
            <w:pPr>
              <w:jc w:val="center"/>
              <w:rPr>
                <w:sz w:val="28"/>
                <w:szCs w:val="28"/>
              </w:rPr>
            </w:pPr>
            <w:r w:rsidRPr="00FE18ED">
              <w:rPr>
                <w:sz w:val="28"/>
                <w:szCs w:val="28"/>
              </w:rPr>
              <w:t>МП</w:t>
            </w:r>
          </w:p>
        </w:tc>
        <w:tc>
          <w:tcPr>
            <w:tcW w:w="4961" w:type="dxa"/>
          </w:tcPr>
          <w:p w:rsidR="007A775E" w:rsidRPr="00FE18ED" w:rsidRDefault="007A775E" w:rsidP="007A775E">
            <w:pPr>
              <w:jc w:val="center"/>
              <w:rPr>
                <w:sz w:val="28"/>
                <w:szCs w:val="28"/>
              </w:rPr>
            </w:pPr>
            <w:r w:rsidRPr="00FE18ED">
              <w:rPr>
                <w:sz w:val="28"/>
                <w:szCs w:val="28"/>
              </w:rPr>
              <w:t>МП</w:t>
            </w:r>
          </w:p>
        </w:tc>
      </w:tr>
      <w:tr w:rsidR="007A775E" w:rsidRPr="00FE18ED" w:rsidTr="007A775E">
        <w:tc>
          <w:tcPr>
            <w:tcW w:w="4748" w:type="dxa"/>
          </w:tcPr>
          <w:p w:rsidR="007A775E" w:rsidRPr="00FE18ED" w:rsidRDefault="007A775E" w:rsidP="007A775E">
            <w:pPr>
              <w:jc w:val="center"/>
              <w:rPr>
                <w:sz w:val="28"/>
                <w:szCs w:val="28"/>
              </w:rPr>
            </w:pPr>
            <w:r w:rsidRPr="00FE18ED">
              <w:rPr>
                <w:sz w:val="28"/>
                <w:szCs w:val="28"/>
              </w:rPr>
              <w:t>«__» __________ 2017 года</w:t>
            </w:r>
          </w:p>
        </w:tc>
        <w:tc>
          <w:tcPr>
            <w:tcW w:w="4961" w:type="dxa"/>
          </w:tcPr>
          <w:p w:rsidR="007A775E" w:rsidRPr="00FE18ED" w:rsidRDefault="007A775E" w:rsidP="007A775E">
            <w:pPr>
              <w:jc w:val="center"/>
              <w:rPr>
                <w:sz w:val="28"/>
                <w:szCs w:val="28"/>
              </w:rPr>
            </w:pPr>
            <w:r w:rsidRPr="00FE18ED">
              <w:rPr>
                <w:sz w:val="28"/>
                <w:szCs w:val="28"/>
              </w:rPr>
              <w:t>«____» ____________ 2017 года</w:t>
            </w:r>
          </w:p>
        </w:tc>
      </w:tr>
    </w:tbl>
    <w:p w:rsidR="007A775E" w:rsidRPr="00FE18ED" w:rsidRDefault="007A775E" w:rsidP="007A775E">
      <w:pPr>
        <w:jc w:val="right"/>
        <w:rPr>
          <w:b/>
          <w:sz w:val="28"/>
          <w:szCs w:val="28"/>
        </w:rPr>
        <w:sectPr w:rsidR="007A775E" w:rsidRPr="00FE18ED" w:rsidSect="000D2783">
          <w:footerReference w:type="default" r:id="rId23"/>
          <w:pgSz w:w="11907" w:h="16834" w:code="9"/>
          <w:pgMar w:top="454" w:right="850" w:bottom="510" w:left="1276" w:header="680" w:footer="522" w:gutter="0"/>
          <w:cols w:space="720"/>
        </w:sectPr>
      </w:pPr>
    </w:p>
    <w:p w:rsidR="007A775E" w:rsidRPr="00FE18ED" w:rsidRDefault="007A775E" w:rsidP="007A775E">
      <w:pPr>
        <w:jc w:val="right"/>
        <w:rPr>
          <w:b/>
          <w:sz w:val="28"/>
          <w:szCs w:val="28"/>
        </w:rPr>
      </w:pPr>
      <w:r w:rsidRPr="00FE18ED">
        <w:rPr>
          <w:b/>
          <w:sz w:val="28"/>
          <w:szCs w:val="28"/>
        </w:rPr>
        <w:t>Приложение № 1 к Договору _________________________________</w:t>
      </w:r>
    </w:p>
    <w:p w:rsidR="007A775E" w:rsidRPr="00FE18ED" w:rsidRDefault="007A775E" w:rsidP="007A775E">
      <w:pPr>
        <w:jc w:val="right"/>
        <w:rPr>
          <w:b/>
          <w:sz w:val="28"/>
          <w:szCs w:val="28"/>
        </w:rPr>
      </w:pPr>
    </w:p>
    <w:p w:rsidR="007A775E" w:rsidRPr="00FE18ED" w:rsidRDefault="007A775E" w:rsidP="007A775E">
      <w:pPr>
        <w:pStyle w:val="Head"/>
        <w:spacing w:before="0" w:after="0"/>
        <w:rPr>
          <w:rFonts w:ascii="Times New Roman" w:hAnsi="Times New Roman"/>
          <w:sz w:val="28"/>
          <w:szCs w:val="28"/>
        </w:rPr>
      </w:pPr>
    </w:p>
    <w:p w:rsidR="007A775E" w:rsidRPr="00FE18ED" w:rsidRDefault="007A775E" w:rsidP="007A775E">
      <w:pPr>
        <w:pStyle w:val="Head"/>
        <w:spacing w:before="0" w:after="0"/>
        <w:rPr>
          <w:rFonts w:ascii="Times New Roman" w:hAnsi="Times New Roman"/>
          <w:sz w:val="28"/>
          <w:szCs w:val="28"/>
        </w:rPr>
      </w:pPr>
      <w:r w:rsidRPr="00FE18ED">
        <w:rPr>
          <w:rFonts w:ascii="Times New Roman" w:hAnsi="Times New Roman"/>
          <w:sz w:val="28"/>
          <w:szCs w:val="28"/>
        </w:rPr>
        <w:t>ПРОТОКОЛ № 1</w:t>
      </w:r>
      <w:r w:rsidRPr="00FE18ED">
        <w:rPr>
          <w:rFonts w:ascii="Times New Roman" w:hAnsi="Times New Roman"/>
          <w:sz w:val="28"/>
          <w:szCs w:val="28"/>
        </w:rPr>
        <w:br/>
        <w:t>согласования сроков проведения аудита и его стоимости</w:t>
      </w:r>
    </w:p>
    <w:p w:rsidR="007A775E" w:rsidRPr="00FE18ED" w:rsidRDefault="007A775E" w:rsidP="007A775E">
      <w:pPr>
        <w:pStyle w:val="Head"/>
        <w:spacing w:before="0" w:after="0"/>
        <w:ind w:firstLine="426"/>
        <w:jc w:val="both"/>
        <w:rPr>
          <w:rFonts w:ascii="Times New Roman" w:hAnsi="Times New Roman"/>
          <w:sz w:val="28"/>
          <w:szCs w:val="28"/>
        </w:rPr>
      </w:pPr>
    </w:p>
    <w:p w:rsidR="007A775E" w:rsidRPr="00FE18ED" w:rsidRDefault="007A775E" w:rsidP="007A775E">
      <w:pPr>
        <w:rPr>
          <w:sz w:val="28"/>
          <w:szCs w:val="28"/>
        </w:rPr>
      </w:pPr>
      <w:r w:rsidRPr="00FE18ED">
        <w:rPr>
          <w:sz w:val="28"/>
          <w:szCs w:val="28"/>
        </w:rPr>
        <w:t>Мы, нижеподписавшиеся, представитель Заказчика – Генеральный директор АО «Вологодский ВРЗ» Н.Н. Бачкарев, с одной стороны, и представитель Исполнителя –_________________________, с другой стороны, составили настоящий Протокол о нижеследующем:</w:t>
      </w:r>
    </w:p>
    <w:p w:rsidR="007A775E" w:rsidRPr="00FE18ED" w:rsidRDefault="007A775E" w:rsidP="00CD7772">
      <w:pPr>
        <w:pStyle w:val="af5"/>
        <w:spacing w:after="0"/>
        <w:jc w:val="both"/>
        <w:rPr>
          <w:sz w:val="28"/>
          <w:szCs w:val="28"/>
        </w:rPr>
      </w:pPr>
      <w:r w:rsidRPr="00FE18ED">
        <w:rPr>
          <w:sz w:val="28"/>
          <w:szCs w:val="28"/>
        </w:rPr>
        <w:t>1. Стороны достигли согласия в том, что аудит бухгалтерской отчетности Заказчика, подготовленной за период с «01» января 2017 г. по «31» декабря 2017 г., будет проведен Исполнителем в 1 (Один) проверочный этап в дополнительно согласованный в рабочем порядке с Заказчиком срок в течение января – февраля 2018 года.</w:t>
      </w:r>
    </w:p>
    <w:p w:rsidR="007A775E" w:rsidRPr="00FE18ED" w:rsidRDefault="007A775E" w:rsidP="00CD7772">
      <w:pPr>
        <w:ind w:firstLine="425"/>
        <w:jc w:val="both"/>
        <w:rPr>
          <w:sz w:val="28"/>
          <w:szCs w:val="28"/>
        </w:rPr>
      </w:pPr>
      <w:r w:rsidRPr="00FE18ED">
        <w:rPr>
          <w:sz w:val="28"/>
          <w:szCs w:val="28"/>
        </w:rPr>
        <w:t xml:space="preserve">По итогам оказанных услуг Исполнитель представит Заказчику проекты письменной информации руководству Заказчика по результатам аудита (отчета) и аудиторского заключения не позднее «10» февраля 2018 года. </w:t>
      </w:r>
    </w:p>
    <w:p w:rsidR="007A775E" w:rsidRPr="00FE18ED" w:rsidRDefault="007A775E" w:rsidP="00CD7772">
      <w:pPr>
        <w:pStyle w:val="a9"/>
        <w:ind w:firstLine="425"/>
        <w:rPr>
          <w:sz w:val="28"/>
          <w:szCs w:val="28"/>
        </w:rPr>
      </w:pPr>
      <w:r w:rsidRPr="00FE18ED">
        <w:rPr>
          <w:sz w:val="28"/>
          <w:szCs w:val="28"/>
        </w:rPr>
        <w:t xml:space="preserve">Окончательные варианты указанных выше итоговых документов аудиторской проверки, предоставляются в сроки, оговоренные в техническом задании на проведение аудита бухгалтерской (финансовой) отчетности,  и на условиях, указанных в </w:t>
      </w:r>
      <w:r w:rsidRPr="00FE18ED">
        <w:rPr>
          <w:b/>
          <w:bCs/>
          <w:sz w:val="28"/>
          <w:szCs w:val="28"/>
        </w:rPr>
        <w:t>пунктах 5.2 и 5.3</w:t>
      </w:r>
      <w:r w:rsidRPr="00FE18ED">
        <w:rPr>
          <w:sz w:val="28"/>
          <w:szCs w:val="28"/>
        </w:rPr>
        <w:t xml:space="preserve"> Договора.</w:t>
      </w:r>
    </w:p>
    <w:p w:rsidR="00383C07" w:rsidRPr="00FE18ED" w:rsidRDefault="00383C07" w:rsidP="00ED5675">
      <w:pPr>
        <w:pStyle w:val="a6"/>
        <w:numPr>
          <w:ilvl w:val="0"/>
          <w:numId w:val="41"/>
        </w:numPr>
        <w:spacing w:line="360" w:lineRule="exact"/>
        <w:ind w:left="0" w:firstLine="426"/>
        <w:jc w:val="both"/>
        <w:rPr>
          <w:bCs/>
          <w:sz w:val="28"/>
          <w:szCs w:val="28"/>
        </w:rPr>
      </w:pPr>
      <w:r w:rsidRPr="00FE18ED">
        <w:rPr>
          <w:sz w:val="28"/>
          <w:szCs w:val="28"/>
        </w:rPr>
        <w:t>Стоимость аудиторской проверки</w:t>
      </w:r>
      <w:r w:rsidRPr="00FE18ED">
        <w:rPr>
          <w:spacing w:val="-4"/>
          <w:sz w:val="28"/>
          <w:szCs w:val="28"/>
        </w:rPr>
        <w:t xml:space="preserve"> с учетом всех возможных  расходов, в том числе </w:t>
      </w:r>
      <w:r w:rsidRPr="00FE18ED">
        <w:rPr>
          <w:sz w:val="28"/>
          <w:szCs w:val="28"/>
        </w:rPr>
        <w:t xml:space="preserve">транспортных расходов, расходов на материалы, оборудование, всех видов налогов, в том числе НДС составляет </w:t>
      </w:r>
      <w:r w:rsidRPr="00FE18ED">
        <w:rPr>
          <w:bCs/>
          <w:sz w:val="28"/>
          <w:szCs w:val="28"/>
        </w:rPr>
        <w:t>___________(_________________ рублей с  учетом НДС, ___________(_________________ рублей без  учета НДС.</w:t>
      </w:r>
    </w:p>
    <w:p w:rsidR="007A775E" w:rsidRPr="00FE18ED" w:rsidRDefault="007A775E" w:rsidP="00CD7772">
      <w:pPr>
        <w:pStyle w:val="a9"/>
        <w:ind w:firstLine="426"/>
        <w:rPr>
          <w:sz w:val="28"/>
          <w:szCs w:val="28"/>
        </w:rPr>
      </w:pPr>
      <w:r w:rsidRPr="00FE18ED">
        <w:rPr>
          <w:sz w:val="28"/>
          <w:szCs w:val="28"/>
        </w:rPr>
        <w:t xml:space="preserve">3. Расчет с Исполнителем в размере суммы, указанной в </w:t>
      </w:r>
      <w:r w:rsidRPr="00FE18ED">
        <w:rPr>
          <w:b/>
          <w:sz w:val="28"/>
          <w:szCs w:val="28"/>
        </w:rPr>
        <w:t>пункте 2</w:t>
      </w:r>
      <w:r w:rsidRPr="00FE18ED">
        <w:rPr>
          <w:sz w:val="28"/>
          <w:szCs w:val="28"/>
        </w:rPr>
        <w:t xml:space="preserve"> настоящего Протокола, в том числе НДС по установленной действующим законодательством России ставке, будет произведен Заказчиком в течение 45 (сорока пяти) дней с момента подписания Сторонами Акта сдачи-приемки оказанных услуг, определяемого по правилам </w:t>
      </w:r>
      <w:r w:rsidRPr="00FE18ED">
        <w:rPr>
          <w:b/>
          <w:sz w:val="28"/>
          <w:szCs w:val="28"/>
        </w:rPr>
        <w:t>Раздела 5</w:t>
      </w:r>
      <w:r w:rsidRPr="00FE18ED">
        <w:rPr>
          <w:sz w:val="28"/>
          <w:szCs w:val="28"/>
        </w:rPr>
        <w:t xml:space="preserve"> Договора.</w:t>
      </w:r>
    </w:p>
    <w:p w:rsidR="007A775E" w:rsidRPr="00FE18ED" w:rsidRDefault="007A775E" w:rsidP="00CD7772">
      <w:pPr>
        <w:ind w:firstLine="425"/>
        <w:jc w:val="both"/>
        <w:rPr>
          <w:sz w:val="28"/>
          <w:szCs w:val="28"/>
        </w:rPr>
      </w:pPr>
      <w:r w:rsidRPr="00FE18ED">
        <w:rPr>
          <w:sz w:val="28"/>
          <w:szCs w:val="28"/>
        </w:rPr>
        <w:t>4. Настоящий Протокол является основанием для проведения взаимных расчетов и платежей между Исполнителем и Заказчиком.</w:t>
      </w:r>
    </w:p>
    <w:p w:rsidR="007A775E" w:rsidRPr="00FE18ED" w:rsidRDefault="007A775E" w:rsidP="00CD7772">
      <w:pPr>
        <w:ind w:firstLine="425"/>
        <w:jc w:val="both"/>
        <w:rPr>
          <w:sz w:val="28"/>
          <w:szCs w:val="28"/>
        </w:rPr>
      </w:pPr>
      <w:r w:rsidRPr="00FE18ED">
        <w:rPr>
          <w:sz w:val="28"/>
          <w:szCs w:val="28"/>
        </w:rPr>
        <w:t xml:space="preserve">5. Стороны: </w:t>
      </w:r>
    </w:p>
    <w:tbl>
      <w:tblPr>
        <w:tblW w:w="0" w:type="auto"/>
        <w:tblLayout w:type="fixed"/>
        <w:tblCellMar>
          <w:left w:w="70" w:type="dxa"/>
          <w:right w:w="70" w:type="dxa"/>
        </w:tblCellMar>
        <w:tblLook w:val="0000"/>
      </w:tblPr>
      <w:tblGrid>
        <w:gridCol w:w="5032"/>
        <w:gridCol w:w="4961"/>
      </w:tblGrid>
      <w:tr w:rsidR="007A775E" w:rsidRPr="00FE18ED" w:rsidTr="007A775E">
        <w:tc>
          <w:tcPr>
            <w:tcW w:w="5032" w:type="dxa"/>
          </w:tcPr>
          <w:p w:rsidR="007A775E" w:rsidRPr="00FE18ED" w:rsidRDefault="007A775E" w:rsidP="007A775E">
            <w:pPr>
              <w:pStyle w:val="Signed"/>
              <w:spacing w:after="0"/>
              <w:jc w:val="center"/>
              <w:rPr>
                <w:rFonts w:ascii="Times New Roman" w:hAnsi="Times New Roman"/>
                <w:b/>
                <w:sz w:val="28"/>
                <w:szCs w:val="28"/>
              </w:rPr>
            </w:pPr>
            <w:r w:rsidRPr="00FE18ED">
              <w:rPr>
                <w:rFonts w:ascii="Times New Roman" w:hAnsi="Times New Roman"/>
                <w:b/>
                <w:sz w:val="28"/>
                <w:szCs w:val="28"/>
              </w:rPr>
              <w:t>От имени Исполнителя</w:t>
            </w:r>
          </w:p>
          <w:p w:rsidR="007A775E" w:rsidRPr="00FE18ED" w:rsidRDefault="007A775E" w:rsidP="007A775E">
            <w:pPr>
              <w:pStyle w:val="Signed"/>
              <w:spacing w:after="0"/>
              <w:jc w:val="center"/>
              <w:rPr>
                <w:rFonts w:ascii="Times New Roman" w:hAnsi="Times New Roman"/>
                <w:b/>
                <w:sz w:val="28"/>
                <w:szCs w:val="28"/>
              </w:rPr>
            </w:pPr>
          </w:p>
        </w:tc>
        <w:tc>
          <w:tcPr>
            <w:tcW w:w="4961" w:type="dxa"/>
          </w:tcPr>
          <w:p w:rsidR="007A775E" w:rsidRPr="00FE18ED" w:rsidRDefault="007A775E" w:rsidP="007A775E">
            <w:pPr>
              <w:pStyle w:val="Signed"/>
              <w:spacing w:after="0"/>
              <w:jc w:val="center"/>
              <w:rPr>
                <w:rFonts w:ascii="Times New Roman" w:hAnsi="Times New Roman"/>
                <w:b/>
                <w:sz w:val="28"/>
                <w:szCs w:val="28"/>
              </w:rPr>
            </w:pPr>
            <w:r w:rsidRPr="00FE18ED">
              <w:rPr>
                <w:rFonts w:ascii="Times New Roman" w:hAnsi="Times New Roman"/>
                <w:b/>
                <w:sz w:val="28"/>
                <w:szCs w:val="28"/>
              </w:rPr>
              <w:t>От имени Заказчика</w:t>
            </w:r>
          </w:p>
        </w:tc>
      </w:tr>
      <w:tr w:rsidR="007A775E" w:rsidRPr="00FE18ED" w:rsidTr="007A775E">
        <w:tc>
          <w:tcPr>
            <w:tcW w:w="5032" w:type="dxa"/>
          </w:tcPr>
          <w:p w:rsidR="007A775E" w:rsidRPr="00FE18ED" w:rsidRDefault="007A775E" w:rsidP="007A775E">
            <w:pPr>
              <w:jc w:val="center"/>
              <w:rPr>
                <w:sz w:val="28"/>
                <w:szCs w:val="28"/>
              </w:rPr>
            </w:pPr>
            <w:r w:rsidRPr="00FE18ED">
              <w:rPr>
                <w:sz w:val="28"/>
                <w:szCs w:val="28"/>
              </w:rPr>
              <w:t xml:space="preserve">____________________ </w:t>
            </w:r>
          </w:p>
        </w:tc>
        <w:tc>
          <w:tcPr>
            <w:tcW w:w="4961" w:type="dxa"/>
          </w:tcPr>
          <w:p w:rsidR="007A775E" w:rsidRPr="00FE18ED" w:rsidRDefault="007A775E" w:rsidP="007A775E">
            <w:pPr>
              <w:jc w:val="center"/>
              <w:rPr>
                <w:sz w:val="28"/>
                <w:szCs w:val="28"/>
              </w:rPr>
            </w:pPr>
            <w:r w:rsidRPr="00FE18ED">
              <w:rPr>
                <w:sz w:val="28"/>
                <w:szCs w:val="28"/>
              </w:rPr>
              <w:t>Генеральный директор</w:t>
            </w:r>
          </w:p>
          <w:p w:rsidR="007A775E" w:rsidRPr="00FE18ED" w:rsidRDefault="007A775E" w:rsidP="007A775E">
            <w:pPr>
              <w:jc w:val="center"/>
              <w:rPr>
                <w:sz w:val="28"/>
                <w:szCs w:val="28"/>
              </w:rPr>
            </w:pPr>
            <w:r w:rsidRPr="00FE18ED">
              <w:rPr>
                <w:sz w:val="28"/>
                <w:szCs w:val="28"/>
              </w:rPr>
              <w:t>АО «Вологодский ВРЗ»</w:t>
            </w:r>
          </w:p>
        </w:tc>
      </w:tr>
      <w:tr w:rsidR="007A775E" w:rsidRPr="00FE18ED" w:rsidTr="007A775E">
        <w:trPr>
          <w:trHeight w:val="499"/>
        </w:trPr>
        <w:tc>
          <w:tcPr>
            <w:tcW w:w="5032" w:type="dxa"/>
          </w:tcPr>
          <w:p w:rsidR="007A775E" w:rsidRPr="00FE18ED" w:rsidRDefault="007A775E" w:rsidP="007A775E">
            <w:pPr>
              <w:jc w:val="center"/>
              <w:rPr>
                <w:sz w:val="28"/>
                <w:szCs w:val="28"/>
              </w:rPr>
            </w:pPr>
          </w:p>
          <w:p w:rsidR="007A775E" w:rsidRPr="00FE18ED" w:rsidRDefault="007A775E" w:rsidP="007A775E">
            <w:pPr>
              <w:jc w:val="center"/>
              <w:rPr>
                <w:sz w:val="28"/>
                <w:szCs w:val="28"/>
              </w:rPr>
            </w:pPr>
          </w:p>
        </w:tc>
        <w:tc>
          <w:tcPr>
            <w:tcW w:w="4961" w:type="dxa"/>
          </w:tcPr>
          <w:p w:rsidR="007A775E" w:rsidRPr="00FE18ED" w:rsidRDefault="007A775E" w:rsidP="007A775E">
            <w:pPr>
              <w:jc w:val="center"/>
              <w:rPr>
                <w:sz w:val="28"/>
                <w:szCs w:val="28"/>
              </w:rPr>
            </w:pPr>
          </w:p>
        </w:tc>
      </w:tr>
      <w:tr w:rsidR="007A775E" w:rsidRPr="00FE18ED" w:rsidTr="007A775E">
        <w:tc>
          <w:tcPr>
            <w:tcW w:w="5032" w:type="dxa"/>
          </w:tcPr>
          <w:p w:rsidR="007A775E" w:rsidRPr="00FE18ED" w:rsidRDefault="007A775E" w:rsidP="007A775E">
            <w:pPr>
              <w:jc w:val="center"/>
              <w:rPr>
                <w:sz w:val="28"/>
                <w:szCs w:val="28"/>
              </w:rPr>
            </w:pPr>
            <w:r w:rsidRPr="00FE18ED">
              <w:rPr>
                <w:sz w:val="28"/>
                <w:szCs w:val="28"/>
              </w:rPr>
              <w:t xml:space="preserve">______________________ </w:t>
            </w:r>
          </w:p>
        </w:tc>
        <w:tc>
          <w:tcPr>
            <w:tcW w:w="4961" w:type="dxa"/>
          </w:tcPr>
          <w:p w:rsidR="007A775E" w:rsidRPr="00FE18ED" w:rsidRDefault="007A775E" w:rsidP="007A775E">
            <w:pPr>
              <w:jc w:val="center"/>
              <w:rPr>
                <w:sz w:val="28"/>
                <w:szCs w:val="28"/>
              </w:rPr>
            </w:pPr>
            <w:r w:rsidRPr="00FE18ED">
              <w:rPr>
                <w:sz w:val="28"/>
                <w:szCs w:val="28"/>
              </w:rPr>
              <w:t>Н.Н. Бачкарев</w:t>
            </w:r>
          </w:p>
        </w:tc>
      </w:tr>
      <w:tr w:rsidR="007A775E" w:rsidRPr="00FE18ED" w:rsidTr="007A775E">
        <w:tc>
          <w:tcPr>
            <w:tcW w:w="5032" w:type="dxa"/>
          </w:tcPr>
          <w:p w:rsidR="007A775E" w:rsidRPr="00FE18ED" w:rsidRDefault="007A775E" w:rsidP="007A775E">
            <w:pPr>
              <w:jc w:val="center"/>
              <w:rPr>
                <w:sz w:val="28"/>
                <w:szCs w:val="28"/>
              </w:rPr>
            </w:pPr>
            <w:r w:rsidRPr="00FE18ED">
              <w:rPr>
                <w:sz w:val="28"/>
                <w:szCs w:val="28"/>
              </w:rPr>
              <w:t>МП</w:t>
            </w:r>
          </w:p>
        </w:tc>
        <w:tc>
          <w:tcPr>
            <w:tcW w:w="4961" w:type="dxa"/>
          </w:tcPr>
          <w:p w:rsidR="007A775E" w:rsidRPr="00FE18ED" w:rsidRDefault="007A775E" w:rsidP="007A775E">
            <w:pPr>
              <w:jc w:val="center"/>
              <w:rPr>
                <w:sz w:val="28"/>
                <w:szCs w:val="28"/>
              </w:rPr>
            </w:pPr>
            <w:r w:rsidRPr="00FE18ED">
              <w:rPr>
                <w:sz w:val="28"/>
                <w:szCs w:val="28"/>
              </w:rPr>
              <w:t>МП</w:t>
            </w:r>
          </w:p>
        </w:tc>
      </w:tr>
    </w:tbl>
    <w:p w:rsidR="007A775E" w:rsidRPr="00FE18ED" w:rsidRDefault="007A775E" w:rsidP="007A775E">
      <w:pPr>
        <w:jc w:val="right"/>
        <w:rPr>
          <w:sz w:val="28"/>
          <w:szCs w:val="28"/>
        </w:rPr>
        <w:sectPr w:rsidR="007A775E" w:rsidRPr="00FE18ED" w:rsidSect="007A775E">
          <w:footerReference w:type="default" r:id="rId24"/>
          <w:pgSz w:w="11907" w:h="16834" w:code="9"/>
          <w:pgMar w:top="964" w:right="850" w:bottom="964" w:left="964" w:header="680" w:footer="680" w:gutter="0"/>
          <w:cols w:space="720"/>
        </w:sectPr>
      </w:pPr>
    </w:p>
    <w:p w:rsidR="00A54E5F" w:rsidRPr="00FE18ED" w:rsidRDefault="00A54E5F" w:rsidP="00A54E5F">
      <w:pPr>
        <w:pStyle w:val="a9"/>
        <w:ind w:left="5387" w:firstLine="0"/>
        <w:rPr>
          <w:color w:val="000000"/>
          <w:sz w:val="28"/>
          <w:szCs w:val="28"/>
        </w:rPr>
      </w:pPr>
      <w:r w:rsidRPr="00FE18ED">
        <w:rPr>
          <w:color w:val="000000"/>
          <w:sz w:val="28"/>
          <w:szCs w:val="28"/>
        </w:rPr>
        <w:t xml:space="preserve">Приложение № </w:t>
      </w:r>
      <w:r w:rsidR="004174B4">
        <w:rPr>
          <w:color w:val="000000"/>
          <w:sz w:val="28"/>
          <w:szCs w:val="28"/>
        </w:rPr>
        <w:t>7</w:t>
      </w:r>
    </w:p>
    <w:p w:rsidR="00A54E5F" w:rsidRPr="00FE18ED" w:rsidRDefault="00A54E5F" w:rsidP="00A54E5F">
      <w:pPr>
        <w:pStyle w:val="a9"/>
        <w:ind w:left="5387" w:firstLine="0"/>
        <w:rPr>
          <w:color w:val="000000"/>
          <w:sz w:val="28"/>
          <w:szCs w:val="28"/>
        </w:rPr>
      </w:pPr>
      <w:r w:rsidRPr="00FE18ED">
        <w:rPr>
          <w:color w:val="000000"/>
          <w:sz w:val="28"/>
          <w:szCs w:val="28"/>
        </w:rPr>
        <w:t>к конкурсной документации</w:t>
      </w:r>
    </w:p>
    <w:p w:rsidR="00A54E5F" w:rsidRPr="00FE18ED" w:rsidRDefault="00A54E5F" w:rsidP="00A54E5F">
      <w:pPr>
        <w:pStyle w:val="a9"/>
        <w:jc w:val="center"/>
        <w:rPr>
          <w:color w:val="000000"/>
          <w:sz w:val="28"/>
          <w:szCs w:val="28"/>
        </w:rPr>
      </w:pPr>
    </w:p>
    <w:p w:rsidR="00A54E5F" w:rsidRPr="00FE18ED" w:rsidRDefault="00A54E5F" w:rsidP="00A54E5F">
      <w:pPr>
        <w:pStyle w:val="a9"/>
        <w:jc w:val="center"/>
        <w:rPr>
          <w:color w:val="000000"/>
          <w:sz w:val="28"/>
          <w:szCs w:val="28"/>
        </w:rPr>
      </w:pPr>
      <w:r w:rsidRPr="00FE18ED">
        <w:rPr>
          <w:color w:val="000000"/>
          <w:sz w:val="28"/>
          <w:szCs w:val="28"/>
        </w:rPr>
        <w:t>ФОРМА</w:t>
      </w:r>
    </w:p>
    <w:p w:rsidR="00A54E5F" w:rsidRPr="00FE18ED" w:rsidRDefault="00A54E5F" w:rsidP="00A54E5F">
      <w:pPr>
        <w:pStyle w:val="a9"/>
        <w:jc w:val="center"/>
        <w:rPr>
          <w:color w:val="000000"/>
          <w:sz w:val="28"/>
          <w:szCs w:val="28"/>
        </w:rPr>
      </w:pPr>
      <w:r w:rsidRPr="00FE18ED">
        <w:rPr>
          <w:color w:val="000000"/>
          <w:sz w:val="28"/>
          <w:szCs w:val="28"/>
        </w:rPr>
        <w:t>декларации о соответствии критериям отнесения к субъектам малого</w:t>
      </w:r>
    </w:p>
    <w:p w:rsidR="00A54E5F" w:rsidRPr="00FE18ED" w:rsidRDefault="00A54E5F" w:rsidP="00A54E5F">
      <w:pPr>
        <w:pStyle w:val="a9"/>
        <w:jc w:val="center"/>
        <w:rPr>
          <w:color w:val="000000"/>
          <w:sz w:val="28"/>
          <w:szCs w:val="28"/>
        </w:rPr>
      </w:pPr>
      <w:r w:rsidRPr="00FE18ED">
        <w:rPr>
          <w:color w:val="000000"/>
          <w:sz w:val="28"/>
          <w:szCs w:val="28"/>
        </w:rPr>
        <w:t>и среднего предпринимательства</w:t>
      </w:r>
    </w:p>
    <w:p w:rsidR="00A54E5F" w:rsidRPr="00FE18ED" w:rsidRDefault="00A54E5F" w:rsidP="00A54E5F">
      <w:pPr>
        <w:pStyle w:val="a9"/>
        <w:rPr>
          <w:color w:val="000000"/>
          <w:sz w:val="28"/>
          <w:szCs w:val="28"/>
        </w:rPr>
      </w:pPr>
    </w:p>
    <w:p w:rsidR="00A54E5F" w:rsidRPr="00FE18ED" w:rsidRDefault="00A54E5F" w:rsidP="00A54E5F">
      <w:pPr>
        <w:pStyle w:val="a9"/>
        <w:rPr>
          <w:color w:val="000000"/>
          <w:sz w:val="28"/>
          <w:szCs w:val="28"/>
        </w:rPr>
      </w:pPr>
    </w:p>
    <w:p w:rsidR="00A54E5F" w:rsidRPr="00FE18ED" w:rsidRDefault="00A54E5F" w:rsidP="00A54E5F">
      <w:pPr>
        <w:pStyle w:val="a9"/>
        <w:rPr>
          <w:color w:val="000000"/>
          <w:sz w:val="28"/>
          <w:szCs w:val="28"/>
        </w:rPr>
      </w:pPr>
    </w:p>
    <w:p w:rsidR="00A54E5F" w:rsidRPr="00FE18ED" w:rsidRDefault="00A54E5F" w:rsidP="00A54E5F">
      <w:pPr>
        <w:pStyle w:val="a9"/>
        <w:rPr>
          <w:color w:val="000000"/>
          <w:sz w:val="28"/>
          <w:szCs w:val="28"/>
        </w:rPr>
      </w:pPr>
      <w:r w:rsidRPr="00FE18ED">
        <w:rPr>
          <w:color w:val="000000"/>
          <w:sz w:val="28"/>
          <w:szCs w:val="28"/>
        </w:rPr>
        <w:t xml:space="preserve">Подтверждаем, что _____________________________________________________ </w:t>
      </w:r>
      <w:r w:rsidRPr="00FE18ED">
        <w:rPr>
          <w:i/>
          <w:color w:val="000000"/>
          <w:sz w:val="28"/>
          <w:szCs w:val="28"/>
        </w:rPr>
        <w:t xml:space="preserve">(указывается наименование привлекаемого к исполнению договора </w:t>
      </w:r>
      <w:r w:rsidRPr="00FE18ED">
        <w:rPr>
          <w:i/>
          <w:sz w:val="28"/>
          <w:szCs w:val="28"/>
        </w:rPr>
        <w:t>субподрядчика (соисполнителей) из числа субъектов малого и среднего предпринимательства</w:t>
      </w:r>
      <w:r w:rsidRPr="00FE18ED">
        <w:rPr>
          <w:i/>
          <w:color w:val="000000"/>
          <w:sz w:val="28"/>
          <w:szCs w:val="28"/>
        </w:rPr>
        <w:t xml:space="preserve">) </w:t>
      </w:r>
      <w:r w:rsidRPr="00FE18ED">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FE18ED">
        <w:rPr>
          <w:i/>
          <w:color w:val="000000"/>
          <w:sz w:val="28"/>
          <w:szCs w:val="28"/>
        </w:rPr>
        <w:t>(указывается субъект малого или среднего предпринимательства в зависимости от критериев отнесения)</w:t>
      </w:r>
      <w:r w:rsidRPr="00FE18ED">
        <w:rPr>
          <w:color w:val="000000"/>
          <w:sz w:val="28"/>
          <w:szCs w:val="28"/>
        </w:rPr>
        <w:t xml:space="preserve"> предпринимательства, и сообщаем следующую информацию:</w:t>
      </w:r>
    </w:p>
    <w:p w:rsidR="00A54E5F" w:rsidRPr="00FE18ED" w:rsidRDefault="00A54E5F" w:rsidP="00A54E5F">
      <w:pPr>
        <w:pStyle w:val="a9"/>
        <w:rPr>
          <w:color w:val="000000"/>
          <w:sz w:val="28"/>
          <w:szCs w:val="28"/>
        </w:rPr>
      </w:pPr>
      <w:r w:rsidRPr="00FE18ED">
        <w:rPr>
          <w:color w:val="000000"/>
          <w:sz w:val="28"/>
          <w:szCs w:val="28"/>
        </w:rPr>
        <w:t>1. Адрес местонахождения (юридический адрес): __________________.</w:t>
      </w:r>
    </w:p>
    <w:p w:rsidR="00A54E5F" w:rsidRPr="00FE18ED" w:rsidRDefault="00A54E5F" w:rsidP="00A54E5F">
      <w:pPr>
        <w:pStyle w:val="a9"/>
        <w:rPr>
          <w:color w:val="000000"/>
          <w:sz w:val="28"/>
          <w:szCs w:val="28"/>
        </w:rPr>
      </w:pPr>
      <w:r w:rsidRPr="00FE18ED">
        <w:rPr>
          <w:color w:val="000000"/>
          <w:sz w:val="28"/>
          <w:szCs w:val="28"/>
        </w:rPr>
        <w:t xml:space="preserve">2. ИНН/КПП: ______________________________ </w:t>
      </w:r>
      <w:r w:rsidRPr="00FE18ED">
        <w:rPr>
          <w:i/>
          <w:color w:val="000000"/>
          <w:sz w:val="28"/>
          <w:szCs w:val="28"/>
        </w:rPr>
        <w:t>(№, сведения о дате выдачи документа и выдавшем  его органе).</w:t>
      </w:r>
    </w:p>
    <w:p w:rsidR="00A54E5F" w:rsidRPr="00FE18ED" w:rsidRDefault="00A54E5F" w:rsidP="00A54E5F">
      <w:pPr>
        <w:pStyle w:val="a9"/>
        <w:rPr>
          <w:color w:val="000000"/>
          <w:sz w:val="28"/>
          <w:szCs w:val="28"/>
        </w:rPr>
      </w:pPr>
      <w:r w:rsidRPr="00FE18ED">
        <w:rPr>
          <w:color w:val="000000"/>
          <w:sz w:val="28"/>
          <w:szCs w:val="28"/>
        </w:rPr>
        <w:t>3. ОГРН: ____________________________.</w:t>
      </w:r>
    </w:p>
    <w:p w:rsidR="00A54E5F" w:rsidRPr="00FE18ED" w:rsidRDefault="00A54E5F" w:rsidP="00A54E5F">
      <w:pPr>
        <w:pStyle w:val="a9"/>
        <w:rPr>
          <w:color w:val="000000"/>
          <w:sz w:val="28"/>
          <w:szCs w:val="28"/>
        </w:rPr>
      </w:pPr>
      <w:r w:rsidRPr="00FE18ED">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E18ED">
        <w:rPr>
          <w:rStyle w:val="ad"/>
          <w:color w:val="000000"/>
          <w:sz w:val="28"/>
          <w:szCs w:val="28"/>
        </w:rPr>
        <w:footnoteReference w:id="8"/>
      </w:r>
      <w:r w:rsidRPr="00FE18ED">
        <w:rPr>
          <w:color w:val="000000"/>
          <w:sz w:val="28"/>
          <w:szCs w:val="28"/>
        </w:rPr>
        <w:t>.</w:t>
      </w:r>
    </w:p>
    <w:p w:rsidR="00A54E5F" w:rsidRPr="00FE18ED" w:rsidRDefault="00A54E5F" w:rsidP="00A54E5F">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jc w:val="center"/>
              <w:rPr>
                <w:color w:val="000000"/>
                <w:sz w:val="24"/>
              </w:rPr>
            </w:pPr>
            <w:r w:rsidRPr="00FE18ED">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jc w:val="center"/>
              <w:rPr>
                <w:color w:val="000000"/>
                <w:sz w:val="24"/>
              </w:rPr>
            </w:pPr>
            <w:r w:rsidRPr="00FE18ED">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ind w:firstLine="0"/>
              <w:jc w:val="center"/>
              <w:rPr>
                <w:color w:val="000000"/>
                <w:sz w:val="24"/>
              </w:rPr>
            </w:pPr>
            <w:r w:rsidRPr="00FE18ED">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ind w:hanging="6"/>
              <w:jc w:val="center"/>
              <w:rPr>
                <w:color w:val="000000"/>
                <w:sz w:val="28"/>
                <w:szCs w:val="28"/>
              </w:rPr>
            </w:pPr>
            <w:r w:rsidRPr="00FE18ED">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ind w:firstLine="20"/>
              <w:jc w:val="center"/>
              <w:rPr>
                <w:color w:val="000000"/>
                <w:sz w:val="28"/>
                <w:szCs w:val="28"/>
              </w:rPr>
            </w:pPr>
            <w:r w:rsidRPr="00FE18ED">
              <w:rPr>
                <w:color w:val="000000"/>
                <w:sz w:val="28"/>
                <w:szCs w:val="28"/>
              </w:rPr>
              <w:t>Показатель</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tabs>
                <w:tab w:val="left" w:pos="277"/>
              </w:tabs>
              <w:spacing w:line="240" w:lineRule="atLeast"/>
              <w:ind w:firstLine="0"/>
              <w:jc w:val="center"/>
              <w:rPr>
                <w:color w:val="000000"/>
                <w:sz w:val="24"/>
              </w:rPr>
            </w:pPr>
            <w:r w:rsidRPr="00FE18ED">
              <w:rPr>
                <w:color w:val="000000"/>
                <w:sz w:val="24"/>
              </w:rPr>
              <w:t>1</w:t>
            </w:r>
            <w:r w:rsidRPr="00FE18ED">
              <w:rPr>
                <w:rStyle w:val="ad"/>
                <w:color w:val="000000"/>
                <w:sz w:val="24"/>
              </w:rPr>
              <w:footnoteReference w:id="9"/>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jc w:val="center"/>
              <w:rPr>
                <w:color w:val="000000"/>
                <w:sz w:val="24"/>
              </w:rPr>
            </w:pPr>
            <w:r w:rsidRPr="00FE18ED">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jc w:val="center"/>
              <w:rPr>
                <w:color w:val="000000"/>
                <w:sz w:val="24"/>
              </w:rPr>
            </w:pPr>
            <w:r w:rsidRPr="00FE18ED">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jc w:val="center"/>
              <w:rPr>
                <w:color w:val="000000"/>
                <w:sz w:val="28"/>
                <w:szCs w:val="28"/>
              </w:rPr>
            </w:pPr>
            <w:r w:rsidRPr="00FE18ED">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jc w:val="center"/>
              <w:rPr>
                <w:color w:val="000000"/>
                <w:sz w:val="28"/>
                <w:szCs w:val="28"/>
              </w:rPr>
            </w:pPr>
            <w:r w:rsidRPr="00FE18ED">
              <w:rPr>
                <w:color w:val="000000"/>
                <w:sz w:val="28"/>
                <w:szCs w:val="28"/>
              </w:rPr>
              <w:t>5</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A54E5F" w:rsidRPr="00FE18ED" w:rsidRDefault="00A54E5F" w:rsidP="00B37C52">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rPr>
                <w:color w:val="000000"/>
                <w:sz w:val="28"/>
                <w:szCs w:val="28"/>
              </w:rPr>
            </w:pPr>
            <w:r w:rsidRPr="00FE18ED">
              <w:rPr>
                <w:color w:val="000000"/>
                <w:sz w:val="28"/>
                <w:szCs w:val="28"/>
              </w:rPr>
              <w:t>-</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FE18ED">
              <w:rPr>
                <w:rStyle w:val="ad"/>
                <w:color w:val="000000"/>
                <w:sz w:val="24"/>
              </w:rPr>
              <w:footnoteReference w:id="10"/>
            </w:r>
            <w:r w:rsidRPr="00FE18ED">
              <w:rPr>
                <w:color w:val="000000"/>
                <w:sz w:val="24"/>
              </w:rPr>
              <w:t>, процентов</w:t>
            </w:r>
          </w:p>
          <w:p w:rsidR="00A54E5F" w:rsidRPr="00FE18ED" w:rsidRDefault="00A54E5F" w:rsidP="00B37C52">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rPr>
                <w:color w:val="000000"/>
                <w:sz w:val="28"/>
                <w:szCs w:val="28"/>
              </w:rPr>
            </w:pPr>
            <w:r w:rsidRPr="00FE18ED">
              <w:rPr>
                <w:color w:val="000000"/>
                <w:sz w:val="28"/>
                <w:szCs w:val="28"/>
              </w:rPr>
              <w:t>-</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54E5F" w:rsidRPr="00FE18ED" w:rsidRDefault="00A54E5F" w:rsidP="00B37C52">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ind w:firstLine="0"/>
              <w:jc w:val="center"/>
              <w:rPr>
                <w:color w:val="000000"/>
                <w:sz w:val="28"/>
                <w:szCs w:val="28"/>
              </w:rPr>
            </w:pPr>
            <w:r w:rsidRPr="00FE18ED">
              <w:rPr>
                <w:color w:val="000000"/>
                <w:sz w:val="24"/>
              </w:rPr>
              <w:t>да (нет)</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tabs>
                <w:tab w:val="left" w:pos="163"/>
              </w:tabs>
              <w:spacing w:line="240" w:lineRule="atLeast"/>
              <w:rPr>
                <w:color w:val="000000"/>
                <w:sz w:val="24"/>
              </w:rPr>
            </w:pPr>
            <w:r w:rsidRPr="00FE18ED">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A54E5F" w:rsidRPr="00FE18ED" w:rsidDel="002001EA" w:rsidRDefault="00A54E5F" w:rsidP="00B37C52">
            <w:pPr>
              <w:pStyle w:val="a9"/>
              <w:spacing w:line="240" w:lineRule="atLeast"/>
              <w:ind w:firstLine="0"/>
              <w:jc w:val="center"/>
              <w:rPr>
                <w:color w:val="000000"/>
                <w:sz w:val="24"/>
              </w:rPr>
            </w:pPr>
            <w:r w:rsidRPr="00FE18ED">
              <w:rPr>
                <w:color w:val="000000"/>
                <w:sz w:val="24"/>
              </w:rPr>
              <w:t>да (нет)</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autoSpaceDE w:val="0"/>
              <w:autoSpaceDN w:val="0"/>
              <w:adjustRightInd w:val="0"/>
              <w:ind w:firstLine="515"/>
              <w:jc w:val="both"/>
              <w:rPr>
                <w:color w:val="000000"/>
              </w:rPr>
            </w:pPr>
            <w:r w:rsidRPr="00FE18ED">
              <w:t xml:space="preserve">Наличие у хозяйственного общества, хозяйственного партнерства статуса участника проекта в соответствии с Федеральным </w:t>
            </w:r>
            <w:hyperlink r:id="rId25" w:history="1">
              <w:r w:rsidRPr="00FE18ED">
                <w:rPr>
                  <w:color w:val="0000FF"/>
                </w:rPr>
                <w:t>законом</w:t>
              </w:r>
            </w:hyperlink>
            <w:r w:rsidRPr="00FE18ED">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A54E5F" w:rsidRPr="00FE18ED" w:rsidDel="002001EA" w:rsidRDefault="00A54E5F" w:rsidP="00B37C52">
            <w:pPr>
              <w:pStyle w:val="a9"/>
              <w:spacing w:line="240" w:lineRule="atLeast"/>
              <w:ind w:firstLine="0"/>
              <w:jc w:val="center"/>
              <w:rPr>
                <w:color w:val="000000"/>
                <w:sz w:val="24"/>
              </w:rPr>
            </w:pPr>
            <w:r w:rsidRPr="00FE18ED">
              <w:rPr>
                <w:color w:val="000000"/>
                <w:sz w:val="24"/>
              </w:rPr>
              <w:t>да (нет)</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history="1">
              <w:r w:rsidRPr="00FE18ED">
                <w:rPr>
                  <w:rStyle w:val="a8"/>
                  <w:sz w:val="24"/>
                </w:rPr>
                <w:t>законом</w:t>
              </w:r>
            </w:hyperlink>
            <w:r w:rsidRPr="00FE18ED">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A54E5F" w:rsidRPr="00FE18ED" w:rsidDel="002001EA" w:rsidRDefault="00A54E5F" w:rsidP="00B37C52">
            <w:pPr>
              <w:pStyle w:val="a9"/>
              <w:spacing w:line="240" w:lineRule="atLeast"/>
              <w:ind w:firstLine="0"/>
              <w:jc w:val="center"/>
              <w:rPr>
                <w:color w:val="000000"/>
                <w:sz w:val="24"/>
              </w:rPr>
            </w:pPr>
            <w:r w:rsidRPr="00FE18ED">
              <w:rPr>
                <w:color w:val="000000"/>
                <w:sz w:val="24"/>
              </w:rPr>
              <w:t>да (нет)</w:t>
            </w:r>
          </w:p>
        </w:tc>
      </w:tr>
      <w:tr w:rsidR="00A54E5F" w:rsidRPr="00FE18ED" w:rsidTr="00B37C52">
        <w:tc>
          <w:tcPr>
            <w:tcW w:w="557" w:type="dxa"/>
            <w:vMerge w:val="restart"/>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Среднесписочная численность работников за предшествующий календарный год, человек</w:t>
            </w:r>
          </w:p>
          <w:p w:rsidR="00A54E5F" w:rsidRPr="00FE18ED" w:rsidRDefault="00A54E5F" w:rsidP="00B37C52">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ind w:firstLine="0"/>
              <w:rPr>
                <w:color w:val="000000"/>
                <w:sz w:val="24"/>
              </w:rPr>
            </w:pPr>
            <w:r w:rsidRPr="00FE18ED">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ind w:firstLine="0"/>
              <w:rPr>
                <w:color w:val="000000"/>
                <w:sz w:val="24"/>
              </w:rPr>
            </w:pPr>
            <w:r w:rsidRPr="00FE18ED">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ind w:firstLine="0"/>
              <w:rPr>
                <w:color w:val="000000"/>
                <w:sz w:val="24"/>
              </w:rPr>
            </w:pPr>
            <w:r w:rsidRPr="00FE18ED">
              <w:rPr>
                <w:color w:val="000000"/>
                <w:sz w:val="24"/>
              </w:rPr>
              <w:t>указывается количество человек (</w:t>
            </w:r>
            <w:r w:rsidRPr="00FE18ED">
              <w:rPr>
                <w:sz w:val="24"/>
              </w:rPr>
              <w:t>за предшествующий календарный год</w:t>
            </w:r>
            <w:r w:rsidRPr="00FE18ED">
              <w:rPr>
                <w:color w:val="000000"/>
                <w:sz w:val="24"/>
              </w:rPr>
              <w:t>)</w:t>
            </w:r>
          </w:p>
        </w:tc>
      </w:tr>
      <w:tr w:rsidR="00A54E5F" w:rsidRPr="00FE18ED" w:rsidTr="00B37C52">
        <w:tc>
          <w:tcPr>
            <w:tcW w:w="557" w:type="dxa"/>
            <w:vMerge/>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ind w:firstLine="0"/>
              <w:rPr>
                <w:color w:val="000000"/>
                <w:sz w:val="24"/>
              </w:rPr>
            </w:pPr>
            <w:r w:rsidRPr="00FE18ED">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rPr>
                <w:color w:val="000000"/>
                <w:sz w:val="28"/>
                <w:szCs w:val="28"/>
              </w:rPr>
            </w:pPr>
          </w:p>
        </w:tc>
      </w:tr>
      <w:tr w:rsidR="00A54E5F" w:rsidRPr="00FE18ED" w:rsidTr="00B37C52">
        <w:tc>
          <w:tcPr>
            <w:tcW w:w="557" w:type="dxa"/>
            <w:vMerge w:val="restart"/>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A54E5F" w:rsidRPr="00FE18ED" w:rsidRDefault="00A54E5F" w:rsidP="00B37C52">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ind w:firstLine="0"/>
              <w:rPr>
                <w:color w:val="000000"/>
                <w:sz w:val="24"/>
              </w:rPr>
            </w:pPr>
            <w:r w:rsidRPr="00FE18ED">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ind w:firstLine="0"/>
              <w:rPr>
                <w:color w:val="000000"/>
                <w:sz w:val="24"/>
              </w:rPr>
            </w:pPr>
            <w:r w:rsidRPr="00FE18ED">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ind w:firstLine="0"/>
              <w:rPr>
                <w:color w:val="000000"/>
                <w:sz w:val="28"/>
                <w:szCs w:val="28"/>
              </w:rPr>
            </w:pPr>
            <w:r w:rsidRPr="00FE18ED">
              <w:rPr>
                <w:color w:val="000000"/>
                <w:sz w:val="24"/>
              </w:rPr>
              <w:t>указывается в млн. рублей</w:t>
            </w:r>
            <w:r w:rsidRPr="00FE18ED">
              <w:rPr>
                <w:color w:val="000000"/>
                <w:sz w:val="28"/>
                <w:szCs w:val="28"/>
              </w:rPr>
              <w:t xml:space="preserve"> (</w:t>
            </w:r>
            <w:r w:rsidRPr="00FE18ED">
              <w:rPr>
                <w:sz w:val="24"/>
              </w:rPr>
              <w:t>за предшествующий календарный год</w:t>
            </w:r>
            <w:r w:rsidRPr="00FE18ED">
              <w:rPr>
                <w:color w:val="000000"/>
                <w:sz w:val="28"/>
                <w:szCs w:val="28"/>
              </w:rPr>
              <w:t>)</w:t>
            </w:r>
          </w:p>
        </w:tc>
      </w:tr>
      <w:tr w:rsidR="00A54E5F" w:rsidRPr="00FE18ED" w:rsidTr="00B37C52">
        <w:tc>
          <w:tcPr>
            <w:tcW w:w="557" w:type="dxa"/>
            <w:vMerge/>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ind w:firstLine="0"/>
              <w:rPr>
                <w:color w:val="000000"/>
                <w:sz w:val="24"/>
              </w:rPr>
            </w:pPr>
            <w:r w:rsidRPr="00FE18ED">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rPr>
                <w:color w:val="000000"/>
                <w:sz w:val="28"/>
                <w:szCs w:val="28"/>
              </w:rPr>
            </w:pP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sz w:val="24"/>
              </w:rPr>
              <w:t>подлежит заполнению</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sz w:val="24"/>
              </w:rPr>
              <w:t>подлежит заполнению</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7" w:history="1">
              <w:r w:rsidRPr="00FE18ED">
                <w:rPr>
                  <w:rStyle w:val="a8"/>
                  <w:color w:val="auto"/>
                  <w:sz w:val="24"/>
                  <w:u w:val="none"/>
                </w:rPr>
                <w:t>ОКВЭД2</w:t>
              </w:r>
            </w:hyperlink>
            <w:r w:rsidRPr="00FE18ED">
              <w:rPr>
                <w:sz w:val="24"/>
              </w:rPr>
              <w:t xml:space="preserve"> и </w:t>
            </w:r>
            <w:hyperlink r:id="rId28" w:history="1">
              <w:r w:rsidRPr="00FE18E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sz w:val="24"/>
              </w:rPr>
              <w:t>подлежит заполнению</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да (нет)</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да (нет)</w:t>
            </w:r>
          </w:p>
          <w:p w:rsidR="00A54E5F" w:rsidRPr="00FE18ED" w:rsidRDefault="00A54E5F" w:rsidP="00B37C52">
            <w:pPr>
              <w:pStyle w:val="a9"/>
              <w:spacing w:line="240" w:lineRule="atLeast"/>
              <w:rPr>
                <w:color w:val="000000"/>
                <w:sz w:val="24"/>
              </w:rPr>
            </w:pPr>
            <w:r w:rsidRPr="00FE18ED">
              <w:rPr>
                <w:color w:val="000000"/>
                <w:sz w:val="24"/>
              </w:rPr>
              <w:t>(в случае участия - наименование заказчика, реализующего программу партнерства)</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9" w:history="1">
              <w:r w:rsidRPr="00FE18ED">
                <w:rPr>
                  <w:rStyle w:val="a8"/>
                  <w:sz w:val="24"/>
                </w:rPr>
                <w:t>законом</w:t>
              </w:r>
            </w:hyperlink>
            <w:r w:rsidRPr="00FE18ED">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0" w:history="1">
              <w:r w:rsidRPr="00FE18ED">
                <w:rPr>
                  <w:rStyle w:val="a8"/>
                  <w:sz w:val="24"/>
                </w:rPr>
                <w:t>законом</w:t>
              </w:r>
            </w:hyperlink>
            <w:r w:rsidRPr="00FE18ED">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да (нет)</w:t>
            </w:r>
          </w:p>
          <w:p w:rsidR="00A54E5F" w:rsidRPr="00FE18ED" w:rsidRDefault="00A54E5F" w:rsidP="00B37C52">
            <w:pPr>
              <w:pStyle w:val="a9"/>
              <w:spacing w:line="240" w:lineRule="atLeast"/>
              <w:rPr>
                <w:color w:val="000000"/>
                <w:sz w:val="24"/>
              </w:rPr>
            </w:pPr>
            <w:r w:rsidRPr="00FE18ED">
              <w:rPr>
                <w:color w:val="000000"/>
                <w:sz w:val="24"/>
              </w:rPr>
              <w:t>(при наличии - количество исполненных контрактов или договоров и общая сумма)</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да (нет)</w:t>
            </w:r>
          </w:p>
        </w:tc>
      </w:tr>
      <w:tr w:rsidR="00A54E5F" w:rsidRPr="00FE18ED" w:rsidTr="00B37C52">
        <w:tc>
          <w:tcPr>
            <w:tcW w:w="557"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A54E5F" w:rsidRPr="00FE18ED" w:rsidRDefault="00A54E5F" w:rsidP="00B37C52">
            <w:pPr>
              <w:pStyle w:val="a9"/>
              <w:spacing w:line="240" w:lineRule="atLeast"/>
              <w:rPr>
                <w:color w:val="000000"/>
                <w:sz w:val="24"/>
              </w:rPr>
            </w:pPr>
            <w:r w:rsidRPr="00FE18ED">
              <w:rPr>
                <w:color w:val="000000"/>
                <w:sz w:val="24"/>
              </w:rPr>
              <w:t>да (нет)</w:t>
            </w:r>
          </w:p>
        </w:tc>
      </w:tr>
    </w:tbl>
    <w:p w:rsidR="00A54E5F" w:rsidRPr="00FE18ED" w:rsidRDefault="00A54E5F" w:rsidP="00A54E5F">
      <w:pPr>
        <w:pStyle w:val="a9"/>
        <w:rPr>
          <w:color w:val="000000"/>
          <w:sz w:val="28"/>
          <w:szCs w:val="28"/>
        </w:rPr>
      </w:pPr>
    </w:p>
    <w:p w:rsidR="00A54E5F" w:rsidRPr="00FE18ED" w:rsidRDefault="00A54E5F" w:rsidP="00A54E5F">
      <w:pPr>
        <w:pStyle w:val="a9"/>
        <w:rPr>
          <w:color w:val="000000"/>
          <w:sz w:val="28"/>
          <w:szCs w:val="28"/>
        </w:rPr>
      </w:pPr>
    </w:p>
    <w:p w:rsidR="00A54E5F" w:rsidRPr="00FE18ED" w:rsidRDefault="00A54E5F" w:rsidP="00A54E5F">
      <w:pPr>
        <w:pStyle w:val="a9"/>
        <w:rPr>
          <w:color w:val="000000"/>
          <w:sz w:val="28"/>
          <w:szCs w:val="28"/>
        </w:rPr>
      </w:pPr>
      <w:r w:rsidRPr="00FE18ED">
        <w:rPr>
          <w:color w:val="000000"/>
          <w:sz w:val="28"/>
          <w:szCs w:val="28"/>
        </w:rPr>
        <w:t>(подпись)</w:t>
      </w:r>
    </w:p>
    <w:p w:rsidR="00A54E5F" w:rsidRPr="00FE18ED" w:rsidRDefault="00A54E5F" w:rsidP="00A54E5F">
      <w:pPr>
        <w:pStyle w:val="a9"/>
        <w:rPr>
          <w:color w:val="000000"/>
          <w:sz w:val="28"/>
          <w:szCs w:val="28"/>
        </w:rPr>
      </w:pPr>
      <w:r w:rsidRPr="00FE18ED">
        <w:rPr>
          <w:color w:val="000000"/>
          <w:sz w:val="28"/>
          <w:szCs w:val="28"/>
        </w:rPr>
        <w:t>М.П.</w:t>
      </w:r>
    </w:p>
    <w:p w:rsidR="00A54E5F" w:rsidRPr="00FE18ED" w:rsidRDefault="00A54E5F" w:rsidP="00A54E5F">
      <w:pPr>
        <w:pStyle w:val="a9"/>
        <w:rPr>
          <w:color w:val="000000"/>
          <w:sz w:val="28"/>
          <w:szCs w:val="28"/>
        </w:rPr>
      </w:pPr>
      <w:r w:rsidRPr="00FE18ED">
        <w:rPr>
          <w:color w:val="000000"/>
          <w:sz w:val="28"/>
          <w:szCs w:val="28"/>
        </w:rPr>
        <w:t>___________________________________</w:t>
      </w:r>
    </w:p>
    <w:p w:rsidR="007A775E" w:rsidRDefault="00A54E5F" w:rsidP="00A54E5F">
      <w:pPr>
        <w:pStyle w:val="ConsTitle"/>
        <w:widowControl/>
        <w:jc w:val="center"/>
        <w:rPr>
          <w:rFonts w:ascii="Times New Roman" w:hAnsi="Times New Roman" w:cs="Times New Roman"/>
          <w:b w:val="0"/>
          <w:color w:val="000000"/>
          <w:sz w:val="28"/>
          <w:szCs w:val="28"/>
        </w:rPr>
      </w:pPr>
      <w:r w:rsidRPr="00FE18ED">
        <w:rPr>
          <w:rFonts w:ascii="Times New Roman" w:hAnsi="Times New Roman" w:cs="Times New Roman"/>
          <w:b w:val="0"/>
          <w:color w:val="000000"/>
          <w:sz w:val="28"/>
          <w:szCs w:val="28"/>
        </w:rPr>
        <w:t xml:space="preserve">             (фа</w:t>
      </w:r>
      <w:r w:rsidRPr="00306E1C">
        <w:rPr>
          <w:rFonts w:ascii="Times New Roman" w:hAnsi="Times New Roman" w:cs="Times New Roman"/>
          <w:b w:val="0"/>
          <w:color w:val="000000"/>
          <w:sz w:val="28"/>
          <w:szCs w:val="28"/>
        </w:rPr>
        <w:t>милия, имя, отчество (при наличии) подписавшего, долж</w:t>
      </w:r>
      <w:r w:rsidRPr="00DA015C">
        <w:rPr>
          <w:rFonts w:ascii="Times New Roman" w:hAnsi="Times New Roman" w:cs="Times New Roman"/>
          <w:b w:val="0"/>
          <w:color w:val="000000"/>
          <w:sz w:val="28"/>
          <w:szCs w:val="28"/>
        </w:rPr>
        <w:t>ность)</w:t>
      </w:r>
    </w:p>
    <w:p w:rsidR="004279C2" w:rsidRDefault="004279C2" w:rsidP="00A54E5F">
      <w:pPr>
        <w:pStyle w:val="ConsTitle"/>
        <w:widowControl/>
        <w:jc w:val="center"/>
        <w:rPr>
          <w:rFonts w:ascii="Times New Roman" w:hAnsi="Times New Roman" w:cs="Times New Roman"/>
          <w:b w:val="0"/>
          <w:color w:val="000000"/>
          <w:sz w:val="28"/>
          <w:szCs w:val="28"/>
        </w:rPr>
      </w:pPr>
    </w:p>
    <w:p w:rsidR="004279C2" w:rsidRDefault="004279C2" w:rsidP="00A54E5F">
      <w:pPr>
        <w:pStyle w:val="ConsTitle"/>
        <w:widowControl/>
        <w:jc w:val="center"/>
        <w:rPr>
          <w:rFonts w:ascii="Times New Roman" w:hAnsi="Times New Roman" w:cs="Times New Roman"/>
          <w:b w:val="0"/>
          <w:color w:val="000000"/>
          <w:sz w:val="28"/>
          <w:szCs w:val="28"/>
        </w:rPr>
      </w:pPr>
    </w:p>
    <w:p w:rsidR="004279C2" w:rsidRDefault="004279C2" w:rsidP="00A54E5F">
      <w:pPr>
        <w:pStyle w:val="ConsTitle"/>
        <w:widowControl/>
        <w:jc w:val="center"/>
        <w:rPr>
          <w:rFonts w:ascii="Times New Roman" w:hAnsi="Times New Roman" w:cs="Times New Roman"/>
          <w:b w:val="0"/>
          <w:color w:val="000000"/>
          <w:sz w:val="28"/>
          <w:szCs w:val="28"/>
        </w:rPr>
      </w:pPr>
    </w:p>
    <w:p w:rsidR="004279C2" w:rsidRDefault="004279C2" w:rsidP="00A54E5F">
      <w:pPr>
        <w:pStyle w:val="ConsTitle"/>
        <w:widowControl/>
        <w:jc w:val="center"/>
        <w:rPr>
          <w:rFonts w:ascii="Times New Roman" w:hAnsi="Times New Roman" w:cs="Times New Roman"/>
          <w:b w:val="0"/>
          <w:color w:val="000000"/>
          <w:sz w:val="28"/>
          <w:szCs w:val="28"/>
        </w:rPr>
      </w:pPr>
    </w:p>
    <w:p w:rsidR="004279C2" w:rsidRDefault="004279C2" w:rsidP="00A54E5F">
      <w:pPr>
        <w:pStyle w:val="ConsTitle"/>
        <w:widowControl/>
        <w:jc w:val="center"/>
        <w:rPr>
          <w:rFonts w:ascii="Times New Roman" w:hAnsi="Times New Roman" w:cs="Times New Roman"/>
          <w:b w:val="0"/>
          <w:color w:val="000000"/>
          <w:sz w:val="28"/>
          <w:szCs w:val="28"/>
        </w:rPr>
      </w:pPr>
    </w:p>
    <w:p w:rsidR="004279C2" w:rsidRDefault="004279C2" w:rsidP="00A54E5F">
      <w:pPr>
        <w:pStyle w:val="ConsTitle"/>
        <w:widowControl/>
        <w:jc w:val="center"/>
        <w:rPr>
          <w:rFonts w:ascii="Times New Roman" w:hAnsi="Times New Roman" w:cs="Times New Roman"/>
          <w:b w:val="0"/>
          <w:color w:val="000000"/>
          <w:sz w:val="28"/>
          <w:szCs w:val="28"/>
        </w:rPr>
        <w:sectPr w:rsidR="004279C2" w:rsidSect="00A54E5F">
          <w:pgSz w:w="11906" w:h="16838" w:code="9"/>
          <w:pgMar w:top="992" w:right="1134" w:bottom="1134" w:left="924" w:header="794" w:footer="794" w:gutter="0"/>
          <w:cols w:space="708"/>
          <w:titlePg/>
          <w:docGrid w:linePitch="360"/>
        </w:sectPr>
      </w:pPr>
    </w:p>
    <w:p w:rsidR="00C974DB" w:rsidRPr="00FE18ED" w:rsidRDefault="00C974DB" w:rsidP="00C974DB">
      <w:pPr>
        <w:pStyle w:val="a9"/>
        <w:ind w:left="5387" w:firstLine="0"/>
        <w:jc w:val="right"/>
        <w:rPr>
          <w:color w:val="000000"/>
          <w:sz w:val="28"/>
          <w:szCs w:val="28"/>
        </w:rPr>
      </w:pPr>
      <w:r w:rsidRPr="00FE18ED">
        <w:rPr>
          <w:color w:val="000000"/>
          <w:sz w:val="28"/>
          <w:szCs w:val="28"/>
        </w:rPr>
        <w:t xml:space="preserve">Приложение № </w:t>
      </w:r>
      <w:r w:rsidR="004174B4">
        <w:rPr>
          <w:color w:val="000000"/>
          <w:sz w:val="28"/>
          <w:szCs w:val="28"/>
        </w:rPr>
        <w:t>8</w:t>
      </w:r>
    </w:p>
    <w:p w:rsidR="004279C2" w:rsidRPr="00C974DB" w:rsidRDefault="00C974DB" w:rsidP="00C974DB">
      <w:pPr>
        <w:pStyle w:val="a9"/>
        <w:ind w:left="5387" w:firstLine="0"/>
        <w:jc w:val="right"/>
        <w:rPr>
          <w:color w:val="000000"/>
          <w:sz w:val="28"/>
          <w:szCs w:val="28"/>
        </w:rPr>
      </w:pPr>
      <w:r w:rsidRPr="00FE18ED">
        <w:rPr>
          <w:color w:val="000000"/>
          <w:sz w:val="28"/>
          <w:szCs w:val="28"/>
        </w:rPr>
        <w:t>к конкурсной документации</w:t>
      </w:r>
    </w:p>
    <w:p w:rsidR="004279C2" w:rsidRPr="00ED329B" w:rsidRDefault="004279C2" w:rsidP="004279C2">
      <w:pPr>
        <w:pStyle w:val="2"/>
        <w:rPr>
          <w:i w:val="0"/>
          <w:iCs w:val="0"/>
          <w:sz w:val="24"/>
          <w:szCs w:val="24"/>
        </w:rPr>
      </w:pPr>
      <w:bookmarkStart w:id="2" w:name="_Toc380572629"/>
      <w:r w:rsidRPr="00ED329B">
        <w:rPr>
          <w:i w:val="0"/>
          <w:iCs w:val="0"/>
          <w:sz w:val="24"/>
          <w:szCs w:val="24"/>
        </w:rPr>
        <w:t xml:space="preserve">ФОРМА </w:t>
      </w:r>
      <w:bookmarkEnd w:id="2"/>
      <w:r>
        <w:rPr>
          <w:i w:val="0"/>
          <w:iCs w:val="0"/>
          <w:sz w:val="24"/>
          <w:szCs w:val="24"/>
        </w:rPr>
        <w:t>1</w:t>
      </w:r>
    </w:p>
    <w:tbl>
      <w:tblPr>
        <w:tblpPr w:leftFromText="180" w:rightFromText="180" w:vertAnchor="text" w:horzAnchor="margin" w:tblpY="159"/>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9"/>
        <w:gridCol w:w="282"/>
        <w:gridCol w:w="1149"/>
        <w:gridCol w:w="1489"/>
        <w:gridCol w:w="1567"/>
        <w:gridCol w:w="1451"/>
        <w:gridCol w:w="1578"/>
        <w:gridCol w:w="1669"/>
        <w:gridCol w:w="1807"/>
        <w:gridCol w:w="2502"/>
      </w:tblGrid>
      <w:tr w:rsidR="004279C2" w:rsidRPr="00C82197" w:rsidTr="00B47E93">
        <w:tc>
          <w:tcPr>
            <w:tcW w:w="15135" w:type="dxa"/>
            <w:gridSpan w:val="10"/>
            <w:shd w:val="clear" w:color="auto" w:fill="CCCCCC"/>
          </w:tcPr>
          <w:p w:rsidR="004279C2" w:rsidRPr="00C82197" w:rsidRDefault="004279C2" w:rsidP="00B47E93">
            <w:pPr>
              <w:snapToGrid w:val="0"/>
              <w:jc w:val="center"/>
              <w:rPr>
                <w:b/>
                <w:bCs/>
                <w:sz w:val="28"/>
                <w:szCs w:val="28"/>
              </w:rPr>
            </w:pPr>
            <w:r>
              <w:rPr>
                <w:color w:val="000000"/>
                <w:sz w:val="20"/>
                <w:szCs w:val="20"/>
              </w:rPr>
              <w:t>Сведения об о</w:t>
            </w:r>
            <w:r w:rsidRPr="007158A5">
              <w:rPr>
                <w:color w:val="000000"/>
                <w:sz w:val="20"/>
                <w:szCs w:val="20"/>
              </w:rPr>
              <w:t>пыт</w:t>
            </w:r>
            <w:r>
              <w:rPr>
                <w:color w:val="000000"/>
                <w:sz w:val="20"/>
                <w:szCs w:val="20"/>
              </w:rPr>
              <w:t>е</w:t>
            </w:r>
            <w:r w:rsidRPr="007158A5">
              <w:rPr>
                <w:color w:val="000000"/>
                <w:sz w:val="20"/>
                <w:szCs w:val="20"/>
              </w:rPr>
              <w:t xml:space="preserve"> аудиторской организации </w:t>
            </w:r>
            <w:r w:rsidRPr="00BB3848">
              <w:rPr>
                <w:color w:val="000000"/>
                <w:sz w:val="20"/>
                <w:szCs w:val="20"/>
              </w:rPr>
              <w:t>оказания услуг по аудиту РСБУ отчетности</w:t>
            </w:r>
          </w:p>
        </w:tc>
      </w:tr>
      <w:tr w:rsidR="004279C2" w:rsidRPr="00C82197" w:rsidTr="00B47E93">
        <w:trPr>
          <w:trHeight w:val="4528"/>
        </w:trPr>
        <w:tc>
          <w:tcPr>
            <w:tcW w:w="1385" w:type="dxa"/>
          </w:tcPr>
          <w:p w:rsidR="004279C2" w:rsidRPr="00C82197" w:rsidRDefault="004279C2" w:rsidP="00B47E93">
            <w:pPr>
              <w:snapToGrid w:val="0"/>
              <w:jc w:val="center"/>
              <w:rPr>
                <w:b/>
                <w:bCs/>
                <w:sz w:val="18"/>
                <w:szCs w:val="18"/>
              </w:rPr>
            </w:pPr>
            <w:r w:rsidRPr="00C82197">
              <w:rPr>
                <w:b/>
                <w:bCs/>
                <w:sz w:val="18"/>
                <w:szCs w:val="18"/>
              </w:rPr>
              <w:t>Предмет  контракта (договора), исполненного Участником закупки</w:t>
            </w:r>
          </w:p>
        </w:tc>
        <w:tc>
          <w:tcPr>
            <w:tcW w:w="284" w:type="dxa"/>
          </w:tcPr>
          <w:p w:rsidR="004279C2" w:rsidRPr="00C82197" w:rsidRDefault="004279C2" w:rsidP="00B47E93">
            <w:pPr>
              <w:snapToGrid w:val="0"/>
              <w:jc w:val="center"/>
              <w:rPr>
                <w:b/>
                <w:bCs/>
                <w:sz w:val="18"/>
                <w:szCs w:val="18"/>
              </w:rPr>
            </w:pPr>
            <w:r w:rsidRPr="00C82197">
              <w:rPr>
                <w:b/>
                <w:bCs/>
                <w:sz w:val="18"/>
                <w:szCs w:val="18"/>
              </w:rPr>
              <w:t>Год</w:t>
            </w:r>
          </w:p>
        </w:tc>
        <w:tc>
          <w:tcPr>
            <w:tcW w:w="1170" w:type="dxa"/>
          </w:tcPr>
          <w:p w:rsidR="004279C2" w:rsidRPr="00C82197" w:rsidRDefault="004279C2" w:rsidP="00B47E93">
            <w:pPr>
              <w:snapToGrid w:val="0"/>
              <w:jc w:val="center"/>
              <w:rPr>
                <w:b/>
                <w:bCs/>
                <w:sz w:val="18"/>
                <w:szCs w:val="18"/>
              </w:rPr>
            </w:pPr>
            <w:r w:rsidRPr="00C82197">
              <w:rPr>
                <w:b/>
                <w:bCs/>
                <w:sz w:val="18"/>
                <w:szCs w:val="18"/>
              </w:rPr>
              <w:t>Реквизиты договора</w:t>
            </w:r>
          </w:p>
        </w:tc>
        <w:tc>
          <w:tcPr>
            <w:tcW w:w="1517" w:type="dxa"/>
          </w:tcPr>
          <w:p w:rsidR="004279C2" w:rsidRPr="00C82197" w:rsidRDefault="004279C2" w:rsidP="00B47E93">
            <w:pPr>
              <w:snapToGrid w:val="0"/>
              <w:jc w:val="center"/>
              <w:rPr>
                <w:b/>
                <w:bCs/>
                <w:sz w:val="18"/>
                <w:szCs w:val="18"/>
              </w:rPr>
            </w:pPr>
            <w:r w:rsidRPr="00C82197">
              <w:rPr>
                <w:b/>
                <w:sz w:val="18"/>
                <w:szCs w:val="18"/>
              </w:rPr>
              <w:t>Срок действия договора (момент вступления в силу, срок действия, дата окончательного исполнения)</w:t>
            </w:r>
          </w:p>
        </w:tc>
        <w:tc>
          <w:tcPr>
            <w:tcW w:w="1597" w:type="dxa"/>
          </w:tcPr>
          <w:p w:rsidR="004279C2" w:rsidRPr="00C82197" w:rsidRDefault="004279C2" w:rsidP="00B47E93">
            <w:pPr>
              <w:snapToGrid w:val="0"/>
              <w:jc w:val="center"/>
              <w:rPr>
                <w:b/>
                <w:bCs/>
                <w:sz w:val="18"/>
                <w:szCs w:val="18"/>
              </w:rPr>
            </w:pPr>
            <w:r w:rsidRPr="00C82197">
              <w:rPr>
                <w:b/>
                <w:sz w:val="18"/>
                <w:szCs w:val="18"/>
              </w:rPr>
              <w:t>Сумма договора (в руб., без учета НДС и с учетом НДС с указанием стоимости в год либо иной отчетный период)</w:t>
            </w:r>
          </w:p>
        </w:tc>
        <w:tc>
          <w:tcPr>
            <w:tcW w:w="1478" w:type="dxa"/>
          </w:tcPr>
          <w:p w:rsidR="004279C2" w:rsidRPr="00C82197" w:rsidRDefault="004279C2" w:rsidP="00B47E93">
            <w:pPr>
              <w:snapToGrid w:val="0"/>
              <w:jc w:val="center"/>
              <w:rPr>
                <w:b/>
                <w:bCs/>
                <w:sz w:val="18"/>
                <w:szCs w:val="18"/>
              </w:rPr>
            </w:pPr>
            <w:r w:rsidRPr="00C82197">
              <w:rPr>
                <w:b/>
                <w:sz w:val="18"/>
                <w:szCs w:val="1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608" w:type="dxa"/>
          </w:tcPr>
          <w:p w:rsidR="004279C2" w:rsidRPr="00C82197" w:rsidRDefault="004279C2" w:rsidP="00B47E93">
            <w:pPr>
              <w:snapToGrid w:val="0"/>
              <w:jc w:val="center"/>
              <w:rPr>
                <w:b/>
                <w:bCs/>
                <w:sz w:val="18"/>
                <w:szCs w:val="18"/>
              </w:rPr>
            </w:pPr>
            <w:r w:rsidRPr="00C82197">
              <w:rPr>
                <w:b/>
                <w:sz w:val="18"/>
                <w:szCs w:val="18"/>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701" w:type="dxa"/>
          </w:tcPr>
          <w:p w:rsidR="004279C2" w:rsidRPr="00C82197" w:rsidRDefault="004279C2" w:rsidP="00B47E93">
            <w:pPr>
              <w:snapToGrid w:val="0"/>
              <w:jc w:val="center"/>
              <w:rPr>
                <w:b/>
                <w:bCs/>
                <w:sz w:val="18"/>
                <w:szCs w:val="18"/>
              </w:rPr>
            </w:pPr>
            <w:r w:rsidRPr="00C82197">
              <w:rPr>
                <w:b/>
                <w:bCs/>
                <w:sz w:val="18"/>
                <w:szCs w:val="18"/>
              </w:rPr>
              <w:t>Наименование видов услуг (в соответствии с контрактом (договором), указанным в графе 1)</w:t>
            </w:r>
          </w:p>
        </w:tc>
        <w:tc>
          <w:tcPr>
            <w:tcW w:w="1842" w:type="dxa"/>
          </w:tcPr>
          <w:p w:rsidR="004279C2" w:rsidRPr="00C82197" w:rsidRDefault="004279C2" w:rsidP="00B47E93">
            <w:pPr>
              <w:snapToGrid w:val="0"/>
              <w:jc w:val="center"/>
              <w:rPr>
                <w:b/>
                <w:bCs/>
                <w:sz w:val="18"/>
                <w:szCs w:val="18"/>
              </w:rPr>
            </w:pPr>
            <w:r w:rsidRPr="00C82197">
              <w:rPr>
                <w:b/>
                <w:bCs/>
                <w:sz w:val="18"/>
                <w:szCs w:val="18"/>
              </w:rPr>
              <w:t>Наименование организации в отношении бухгалтерской (финансовой) отчетности которой осуществлялся аудит</w:t>
            </w:r>
          </w:p>
        </w:tc>
        <w:tc>
          <w:tcPr>
            <w:tcW w:w="2553" w:type="dxa"/>
          </w:tcPr>
          <w:p w:rsidR="004279C2" w:rsidRPr="00C82197" w:rsidRDefault="004279C2" w:rsidP="00B47E93">
            <w:pPr>
              <w:snapToGrid w:val="0"/>
              <w:jc w:val="center"/>
              <w:rPr>
                <w:b/>
                <w:bCs/>
                <w:sz w:val="18"/>
                <w:szCs w:val="18"/>
              </w:rPr>
            </w:pPr>
            <w:r w:rsidRPr="00C82197">
              <w:rPr>
                <w:b/>
                <w:bCs/>
                <w:sz w:val="18"/>
                <w:szCs w:val="18"/>
              </w:rPr>
              <w:t>Подтверждение указанного опыта</w:t>
            </w:r>
          </w:p>
          <w:p w:rsidR="004279C2" w:rsidRPr="00C82197" w:rsidRDefault="004279C2" w:rsidP="00B47E93">
            <w:pPr>
              <w:snapToGrid w:val="0"/>
              <w:jc w:val="center"/>
              <w:rPr>
                <w:b/>
                <w:bCs/>
                <w:sz w:val="18"/>
                <w:szCs w:val="18"/>
              </w:rPr>
            </w:pPr>
            <w:r w:rsidRPr="00C82197">
              <w:rPr>
                <w:b/>
                <w:bCs/>
                <w:sz w:val="18"/>
                <w:szCs w:val="18"/>
              </w:rPr>
              <w:t>(привести ссылку в сети Интернет на опубликованную бухгалтерскую (финансовую) отчетность вместе с аудиторским заключением организации в отношении бухгалтерской (финансовой) отчетности которой осуществлялся аудит)</w:t>
            </w:r>
          </w:p>
        </w:tc>
      </w:tr>
      <w:tr w:rsidR="004279C2" w:rsidRPr="00C82197" w:rsidTr="00B47E93">
        <w:trPr>
          <w:trHeight w:val="369"/>
        </w:trPr>
        <w:tc>
          <w:tcPr>
            <w:tcW w:w="1385"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1</w:t>
            </w:r>
          </w:p>
        </w:tc>
        <w:tc>
          <w:tcPr>
            <w:tcW w:w="284"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2</w:t>
            </w:r>
          </w:p>
        </w:tc>
        <w:tc>
          <w:tcPr>
            <w:tcW w:w="1170"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3</w:t>
            </w:r>
          </w:p>
        </w:tc>
        <w:tc>
          <w:tcPr>
            <w:tcW w:w="1517"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4</w:t>
            </w:r>
          </w:p>
        </w:tc>
        <w:tc>
          <w:tcPr>
            <w:tcW w:w="1597"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5</w:t>
            </w:r>
          </w:p>
        </w:tc>
        <w:tc>
          <w:tcPr>
            <w:tcW w:w="1478"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6</w:t>
            </w:r>
          </w:p>
        </w:tc>
        <w:tc>
          <w:tcPr>
            <w:tcW w:w="1608"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7</w:t>
            </w:r>
          </w:p>
        </w:tc>
        <w:tc>
          <w:tcPr>
            <w:tcW w:w="1701"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8</w:t>
            </w:r>
          </w:p>
        </w:tc>
        <w:tc>
          <w:tcPr>
            <w:tcW w:w="1842"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9</w:t>
            </w:r>
          </w:p>
        </w:tc>
        <w:tc>
          <w:tcPr>
            <w:tcW w:w="2553"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10</w:t>
            </w:r>
          </w:p>
        </w:tc>
      </w:tr>
      <w:tr w:rsidR="004279C2" w:rsidRPr="00C82197" w:rsidTr="00B4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385"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517"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597"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608"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r>
    </w:tbl>
    <w:p w:rsidR="004279C2" w:rsidRPr="00ED329B" w:rsidRDefault="004279C2" w:rsidP="004279C2">
      <w:pPr>
        <w:rPr>
          <w:sz w:val="20"/>
          <w:szCs w:val="20"/>
        </w:rPr>
      </w:pPr>
    </w:p>
    <w:p w:rsidR="004279C2" w:rsidRPr="00ED329B" w:rsidRDefault="004279C2" w:rsidP="004279C2">
      <w:pPr>
        <w:pStyle w:val="33"/>
        <w:widowControl w:val="0"/>
        <w:autoSpaceDE w:val="0"/>
        <w:autoSpaceDN w:val="0"/>
        <w:adjustRightInd w:val="0"/>
        <w:ind w:firstLine="567"/>
        <w:rPr>
          <w:i/>
          <w:iCs/>
          <w:sz w:val="22"/>
          <w:szCs w:val="22"/>
        </w:rPr>
      </w:pPr>
    </w:p>
    <w:p w:rsidR="004279C2" w:rsidRDefault="004279C2" w:rsidP="004279C2">
      <w:pPr>
        <w:pStyle w:val="a9"/>
        <w:framePr w:hSpace="180" w:wrap="around" w:vAnchor="text" w:hAnchor="text" w:x="127" w:y="186"/>
        <w:suppressAutoHyphens/>
        <w:ind w:right="306"/>
        <w:jc w:val="left"/>
        <w:rPr>
          <w:sz w:val="28"/>
          <w:szCs w:val="28"/>
        </w:rPr>
      </w:pPr>
      <w:r>
        <w:rPr>
          <w:sz w:val="28"/>
          <w:szCs w:val="28"/>
        </w:rPr>
        <w:t>Имеющ</w:t>
      </w:r>
      <w:r w:rsidRPr="00E84C12">
        <w:rPr>
          <w:sz w:val="28"/>
          <w:szCs w:val="28"/>
        </w:rPr>
        <w:t>ий полномочия действовать от имени участника</w:t>
      </w:r>
      <w:r>
        <w:rPr>
          <w:sz w:val="28"/>
          <w:szCs w:val="28"/>
        </w:rPr>
        <w:t>___________________________________________________</w:t>
      </w:r>
    </w:p>
    <w:p w:rsidR="004279C2" w:rsidRPr="00E84C12" w:rsidRDefault="004279C2" w:rsidP="004279C2">
      <w:pPr>
        <w:pStyle w:val="a9"/>
        <w:framePr w:hSpace="180" w:wrap="around" w:vAnchor="text" w:hAnchor="text" w:x="127" w:y="186"/>
        <w:suppressAutoHyphens/>
        <w:ind w:left="8495" w:right="306"/>
        <w:jc w:val="left"/>
        <w:rPr>
          <w:sz w:val="28"/>
          <w:szCs w:val="28"/>
        </w:rPr>
      </w:pPr>
      <w:r w:rsidRPr="00E84C12">
        <w:rPr>
          <w:sz w:val="28"/>
          <w:szCs w:val="28"/>
        </w:rPr>
        <w:t>(</w:t>
      </w:r>
      <w:r>
        <w:rPr>
          <w:sz w:val="28"/>
          <w:szCs w:val="28"/>
        </w:rPr>
        <w:t>п</w:t>
      </w:r>
      <w:r w:rsidRPr="00E84C12">
        <w:rPr>
          <w:sz w:val="28"/>
          <w:szCs w:val="28"/>
        </w:rPr>
        <w:t>олное наименование участника)</w:t>
      </w:r>
    </w:p>
    <w:p w:rsidR="004279C2" w:rsidRPr="00E84C12" w:rsidRDefault="004279C2" w:rsidP="004279C2">
      <w:pPr>
        <w:pStyle w:val="a9"/>
        <w:framePr w:hSpace="180" w:wrap="around" w:vAnchor="text" w:hAnchor="text" w:x="127" w:y="186"/>
        <w:suppressAutoHyphens/>
        <w:ind w:right="306" w:firstLine="0"/>
        <w:rPr>
          <w:sz w:val="28"/>
          <w:szCs w:val="28"/>
        </w:rPr>
      </w:pPr>
      <w:r w:rsidRPr="00E84C12">
        <w:rPr>
          <w:sz w:val="28"/>
          <w:szCs w:val="28"/>
        </w:rPr>
        <w:t>___________________________________________________</w:t>
      </w:r>
    </w:p>
    <w:p w:rsidR="004279C2" w:rsidRPr="00E84C12" w:rsidRDefault="004279C2" w:rsidP="004279C2">
      <w:pPr>
        <w:pStyle w:val="a9"/>
        <w:framePr w:hSpace="180" w:wrap="around" w:vAnchor="text" w:hAnchor="text" w:x="127" w:y="186"/>
        <w:suppressAutoHyphens/>
        <w:ind w:left="1440" w:right="306" w:firstLine="0"/>
        <w:jc w:val="left"/>
        <w:rPr>
          <w:sz w:val="28"/>
          <w:szCs w:val="28"/>
        </w:rPr>
      </w:pPr>
      <w:r w:rsidRPr="00E84C12">
        <w:rPr>
          <w:sz w:val="28"/>
          <w:szCs w:val="28"/>
        </w:rPr>
        <w:t>(</w:t>
      </w:r>
      <w:r>
        <w:rPr>
          <w:sz w:val="28"/>
          <w:szCs w:val="28"/>
        </w:rPr>
        <w:t>д</w:t>
      </w:r>
      <w:r w:rsidRPr="00E84C12">
        <w:rPr>
          <w:sz w:val="28"/>
          <w:szCs w:val="28"/>
        </w:rPr>
        <w:t>олжность, подпись, ФИО)</w:t>
      </w:r>
    </w:p>
    <w:p w:rsidR="004279C2" w:rsidRPr="002B199C" w:rsidRDefault="004279C2" w:rsidP="004279C2">
      <w:r w:rsidRPr="002B199C">
        <w:t>Печать (при наличии)</w:t>
      </w:r>
    </w:p>
    <w:p w:rsidR="00C974DB" w:rsidRPr="00FE18ED" w:rsidRDefault="00C974DB" w:rsidP="00C974DB">
      <w:pPr>
        <w:pStyle w:val="a9"/>
        <w:ind w:left="5387" w:firstLine="0"/>
        <w:jc w:val="right"/>
        <w:rPr>
          <w:color w:val="000000"/>
          <w:sz w:val="28"/>
          <w:szCs w:val="28"/>
        </w:rPr>
      </w:pPr>
      <w:r w:rsidRPr="00FE18ED">
        <w:rPr>
          <w:color w:val="000000"/>
          <w:sz w:val="28"/>
          <w:szCs w:val="28"/>
        </w:rPr>
        <w:t xml:space="preserve">Приложение № </w:t>
      </w:r>
      <w:r w:rsidR="004174B4">
        <w:rPr>
          <w:color w:val="000000"/>
          <w:sz w:val="28"/>
          <w:szCs w:val="28"/>
        </w:rPr>
        <w:t>9</w:t>
      </w:r>
    </w:p>
    <w:p w:rsidR="00C974DB" w:rsidRPr="00C974DB" w:rsidRDefault="00C974DB" w:rsidP="00C974DB">
      <w:pPr>
        <w:pStyle w:val="a9"/>
        <w:ind w:left="5387" w:firstLine="0"/>
        <w:jc w:val="right"/>
        <w:rPr>
          <w:color w:val="000000"/>
          <w:sz w:val="28"/>
          <w:szCs w:val="28"/>
        </w:rPr>
      </w:pPr>
      <w:r w:rsidRPr="00FE18ED">
        <w:rPr>
          <w:color w:val="000000"/>
          <w:sz w:val="28"/>
          <w:szCs w:val="28"/>
        </w:rPr>
        <w:t>к конкурсной документации</w:t>
      </w:r>
    </w:p>
    <w:p w:rsidR="004279C2" w:rsidRDefault="004279C2" w:rsidP="004279C2">
      <w:pPr>
        <w:ind w:left="-709"/>
        <w:rPr>
          <w:sz w:val="20"/>
          <w:szCs w:val="20"/>
        </w:rPr>
      </w:pPr>
    </w:p>
    <w:p w:rsidR="004279C2" w:rsidRDefault="004279C2" w:rsidP="004279C2">
      <w:pPr>
        <w:pStyle w:val="2"/>
        <w:rPr>
          <w:i w:val="0"/>
          <w:iCs w:val="0"/>
          <w:sz w:val="24"/>
          <w:szCs w:val="24"/>
        </w:rPr>
      </w:pPr>
      <w:r w:rsidRPr="00ED329B">
        <w:rPr>
          <w:i w:val="0"/>
          <w:iCs w:val="0"/>
          <w:sz w:val="24"/>
          <w:szCs w:val="24"/>
        </w:rPr>
        <w:t xml:space="preserve">ФОРМА </w:t>
      </w:r>
      <w:r>
        <w:rPr>
          <w:i w:val="0"/>
          <w:iCs w:val="0"/>
          <w:sz w:val="24"/>
          <w:szCs w:val="24"/>
        </w:rPr>
        <w:t>2</w:t>
      </w:r>
    </w:p>
    <w:p w:rsidR="004279C2" w:rsidRDefault="004279C2" w:rsidP="004279C2"/>
    <w:tbl>
      <w:tblPr>
        <w:tblpPr w:leftFromText="180" w:rightFromText="180" w:vertAnchor="text" w:horzAnchor="margin" w:tblpY="159"/>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9"/>
        <w:gridCol w:w="284"/>
        <w:gridCol w:w="1149"/>
        <w:gridCol w:w="1488"/>
        <w:gridCol w:w="1566"/>
        <w:gridCol w:w="1450"/>
        <w:gridCol w:w="1577"/>
        <w:gridCol w:w="1529"/>
        <w:gridCol w:w="1390"/>
        <w:gridCol w:w="1669"/>
        <w:gridCol w:w="1389"/>
      </w:tblGrid>
      <w:tr w:rsidR="004279C2" w:rsidRPr="00C82197" w:rsidTr="00B47E93">
        <w:tc>
          <w:tcPr>
            <w:tcW w:w="15132" w:type="dxa"/>
            <w:gridSpan w:val="11"/>
            <w:shd w:val="clear" w:color="auto" w:fill="CCCCCC"/>
          </w:tcPr>
          <w:p w:rsidR="004279C2" w:rsidRPr="00C82197" w:rsidRDefault="004279C2" w:rsidP="00B47E93">
            <w:pPr>
              <w:snapToGrid w:val="0"/>
              <w:jc w:val="center"/>
              <w:rPr>
                <w:b/>
                <w:bCs/>
                <w:sz w:val="28"/>
                <w:szCs w:val="28"/>
              </w:rPr>
            </w:pPr>
            <w:r>
              <w:rPr>
                <w:color w:val="000000"/>
                <w:sz w:val="20"/>
                <w:szCs w:val="20"/>
              </w:rPr>
              <w:t>Сведения об о</w:t>
            </w:r>
            <w:r w:rsidRPr="007158A5">
              <w:rPr>
                <w:color w:val="000000"/>
                <w:sz w:val="20"/>
                <w:szCs w:val="20"/>
              </w:rPr>
              <w:t>пыт</w:t>
            </w:r>
            <w:r>
              <w:rPr>
                <w:color w:val="000000"/>
                <w:sz w:val="20"/>
                <w:szCs w:val="20"/>
              </w:rPr>
              <w:t>е</w:t>
            </w:r>
            <w:r w:rsidRPr="007158A5">
              <w:rPr>
                <w:color w:val="000000"/>
                <w:sz w:val="20"/>
                <w:szCs w:val="20"/>
              </w:rPr>
              <w:t xml:space="preserve"> аудиторской организации по аудиту РСБУ</w:t>
            </w:r>
            <w:r>
              <w:rPr>
                <w:color w:val="000000"/>
                <w:sz w:val="20"/>
                <w:szCs w:val="20"/>
              </w:rPr>
              <w:t xml:space="preserve"> отчетности </w:t>
            </w:r>
            <w:r w:rsidRPr="007158A5">
              <w:rPr>
                <w:color w:val="000000"/>
                <w:sz w:val="20"/>
                <w:szCs w:val="20"/>
              </w:rPr>
              <w:t>за 201</w:t>
            </w:r>
            <w:r>
              <w:rPr>
                <w:color w:val="000000"/>
                <w:sz w:val="20"/>
                <w:szCs w:val="20"/>
              </w:rPr>
              <w:t>4</w:t>
            </w:r>
            <w:r w:rsidRPr="007158A5">
              <w:rPr>
                <w:color w:val="000000"/>
                <w:sz w:val="20"/>
                <w:szCs w:val="20"/>
              </w:rPr>
              <w:t>, 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годы компаний, осуществляющих деятельность в РФ</w:t>
            </w:r>
            <w:r>
              <w:rPr>
                <w:color w:val="000000"/>
                <w:sz w:val="20"/>
                <w:szCs w:val="20"/>
              </w:rPr>
              <w:t xml:space="preserve"> в соответствующей области</w:t>
            </w:r>
          </w:p>
        </w:tc>
      </w:tr>
      <w:tr w:rsidR="004279C2" w:rsidRPr="00C82197" w:rsidTr="00B47E93">
        <w:trPr>
          <w:trHeight w:val="4528"/>
        </w:trPr>
        <w:tc>
          <w:tcPr>
            <w:tcW w:w="1384" w:type="dxa"/>
          </w:tcPr>
          <w:p w:rsidR="004279C2" w:rsidRPr="00C82197" w:rsidRDefault="004279C2" w:rsidP="00B47E93">
            <w:pPr>
              <w:snapToGrid w:val="0"/>
              <w:jc w:val="center"/>
              <w:rPr>
                <w:b/>
                <w:bCs/>
                <w:sz w:val="18"/>
                <w:szCs w:val="18"/>
              </w:rPr>
            </w:pPr>
            <w:r w:rsidRPr="00C82197">
              <w:rPr>
                <w:b/>
                <w:bCs/>
                <w:sz w:val="18"/>
                <w:szCs w:val="18"/>
              </w:rPr>
              <w:t>Предмет  контракта (договора), исполненного Участником закупки</w:t>
            </w:r>
          </w:p>
        </w:tc>
        <w:tc>
          <w:tcPr>
            <w:tcW w:w="284" w:type="dxa"/>
          </w:tcPr>
          <w:p w:rsidR="004279C2" w:rsidRPr="00C82197" w:rsidRDefault="004279C2" w:rsidP="00B47E93">
            <w:pPr>
              <w:snapToGrid w:val="0"/>
              <w:jc w:val="center"/>
              <w:rPr>
                <w:b/>
                <w:bCs/>
                <w:sz w:val="18"/>
                <w:szCs w:val="18"/>
              </w:rPr>
            </w:pPr>
            <w:r w:rsidRPr="00C82197">
              <w:rPr>
                <w:b/>
                <w:bCs/>
                <w:sz w:val="18"/>
                <w:szCs w:val="18"/>
              </w:rPr>
              <w:t>Год</w:t>
            </w:r>
          </w:p>
        </w:tc>
        <w:tc>
          <w:tcPr>
            <w:tcW w:w="1170" w:type="dxa"/>
          </w:tcPr>
          <w:p w:rsidR="004279C2" w:rsidRPr="00C82197" w:rsidRDefault="004279C2" w:rsidP="00B47E93">
            <w:pPr>
              <w:snapToGrid w:val="0"/>
              <w:jc w:val="center"/>
              <w:rPr>
                <w:b/>
                <w:bCs/>
                <w:sz w:val="18"/>
                <w:szCs w:val="18"/>
              </w:rPr>
            </w:pPr>
            <w:r w:rsidRPr="00C82197">
              <w:rPr>
                <w:b/>
                <w:bCs/>
                <w:sz w:val="18"/>
                <w:szCs w:val="18"/>
              </w:rPr>
              <w:t>Реквизиты договора</w:t>
            </w:r>
          </w:p>
        </w:tc>
        <w:tc>
          <w:tcPr>
            <w:tcW w:w="1517" w:type="dxa"/>
          </w:tcPr>
          <w:p w:rsidR="004279C2" w:rsidRPr="00C82197" w:rsidRDefault="004279C2" w:rsidP="00B47E93">
            <w:pPr>
              <w:snapToGrid w:val="0"/>
              <w:jc w:val="center"/>
              <w:rPr>
                <w:b/>
                <w:bCs/>
                <w:sz w:val="18"/>
                <w:szCs w:val="18"/>
              </w:rPr>
            </w:pPr>
            <w:r w:rsidRPr="00C82197">
              <w:rPr>
                <w:b/>
                <w:sz w:val="18"/>
                <w:szCs w:val="18"/>
              </w:rPr>
              <w:t>Срок действия договора (момент вступления в силу, срок действия, дата окончательного исполнения)</w:t>
            </w:r>
          </w:p>
        </w:tc>
        <w:tc>
          <w:tcPr>
            <w:tcW w:w="1597" w:type="dxa"/>
          </w:tcPr>
          <w:p w:rsidR="004279C2" w:rsidRPr="00C82197" w:rsidRDefault="004279C2" w:rsidP="00B47E93">
            <w:pPr>
              <w:snapToGrid w:val="0"/>
              <w:jc w:val="center"/>
              <w:rPr>
                <w:b/>
                <w:bCs/>
                <w:sz w:val="18"/>
                <w:szCs w:val="18"/>
              </w:rPr>
            </w:pPr>
            <w:r w:rsidRPr="00C82197">
              <w:rPr>
                <w:b/>
                <w:sz w:val="18"/>
                <w:szCs w:val="18"/>
              </w:rPr>
              <w:t>Сумма договора (в руб., без учета НДС и с учетом НДС с указанием стоимости в год либо иной отчетный период)</w:t>
            </w:r>
          </w:p>
        </w:tc>
        <w:tc>
          <w:tcPr>
            <w:tcW w:w="1478" w:type="dxa"/>
          </w:tcPr>
          <w:p w:rsidR="004279C2" w:rsidRPr="00C82197" w:rsidRDefault="004279C2" w:rsidP="00B47E93">
            <w:pPr>
              <w:snapToGrid w:val="0"/>
              <w:jc w:val="center"/>
              <w:rPr>
                <w:b/>
                <w:bCs/>
                <w:sz w:val="18"/>
                <w:szCs w:val="18"/>
              </w:rPr>
            </w:pPr>
            <w:r w:rsidRPr="00C82197">
              <w:rPr>
                <w:b/>
                <w:sz w:val="18"/>
                <w:szCs w:val="1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608" w:type="dxa"/>
          </w:tcPr>
          <w:p w:rsidR="004279C2" w:rsidRPr="00C82197" w:rsidRDefault="004279C2" w:rsidP="00B47E93">
            <w:pPr>
              <w:snapToGrid w:val="0"/>
              <w:jc w:val="center"/>
              <w:rPr>
                <w:b/>
                <w:bCs/>
                <w:sz w:val="18"/>
                <w:szCs w:val="18"/>
              </w:rPr>
            </w:pPr>
            <w:r w:rsidRPr="00C82197">
              <w:rPr>
                <w:b/>
                <w:sz w:val="18"/>
                <w:szCs w:val="18"/>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559" w:type="dxa"/>
          </w:tcPr>
          <w:p w:rsidR="004279C2" w:rsidRPr="00C82197" w:rsidRDefault="004279C2" w:rsidP="00B47E93">
            <w:pPr>
              <w:snapToGrid w:val="0"/>
              <w:jc w:val="center"/>
              <w:rPr>
                <w:b/>
                <w:bCs/>
                <w:sz w:val="18"/>
                <w:szCs w:val="18"/>
              </w:rPr>
            </w:pPr>
            <w:r w:rsidRPr="00C82197">
              <w:rPr>
                <w:b/>
                <w:bCs/>
                <w:sz w:val="18"/>
                <w:szCs w:val="18"/>
              </w:rPr>
              <w:t>Наименование видов услуг (в соответствии с контрактом (договором), указанным в графе 1)</w:t>
            </w:r>
          </w:p>
        </w:tc>
        <w:tc>
          <w:tcPr>
            <w:tcW w:w="1417" w:type="dxa"/>
          </w:tcPr>
          <w:p w:rsidR="004279C2" w:rsidRPr="00C82197" w:rsidRDefault="004279C2" w:rsidP="00B47E93">
            <w:pPr>
              <w:snapToGrid w:val="0"/>
              <w:jc w:val="center"/>
              <w:rPr>
                <w:b/>
                <w:bCs/>
                <w:sz w:val="18"/>
                <w:szCs w:val="18"/>
              </w:rPr>
            </w:pPr>
            <w:r w:rsidRPr="00C82197">
              <w:rPr>
                <w:b/>
                <w:bCs/>
                <w:sz w:val="18"/>
                <w:szCs w:val="18"/>
              </w:rPr>
              <w:t>Наименование организации в отношении бухгалтерской (финансовой) отчетности которой осуществлялся аудит</w:t>
            </w:r>
          </w:p>
        </w:tc>
        <w:tc>
          <w:tcPr>
            <w:tcW w:w="1702" w:type="dxa"/>
          </w:tcPr>
          <w:p w:rsidR="004279C2" w:rsidRPr="00C82197" w:rsidRDefault="004279C2" w:rsidP="00B47E93">
            <w:pPr>
              <w:snapToGrid w:val="0"/>
              <w:jc w:val="center"/>
              <w:rPr>
                <w:b/>
                <w:bCs/>
                <w:sz w:val="18"/>
                <w:szCs w:val="18"/>
              </w:rPr>
            </w:pPr>
            <w:r w:rsidRPr="00C82197">
              <w:rPr>
                <w:b/>
                <w:bCs/>
                <w:sz w:val="18"/>
                <w:szCs w:val="18"/>
              </w:rPr>
              <w:t>Область, в которой проаудированная организация осуществляла деятельность</w:t>
            </w:r>
          </w:p>
        </w:tc>
        <w:tc>
          <w:tcPr>
            <w:tcW w:w="1416" w:type="dxa"/>
          </w:tcPr>
          <w:p w:rsidR="004279C2" w:rsidRPr="00C82197" w:rsidRDefault="004279C2" w:rsidP="00B47E93">
            <w:pPr>
              <w:snapToGrid w:val="0"/>
              <w:jc w:val="center"/>
              <w:rPr>
                <w:b/>
                <w:bCs/>
                <w:sz w:val="18"/>
                <w:szCs w:val="18"/>
              </w:rPr>
            </w:pPr>
            <w:r w:rsidRPr="00C82197">
              <w:rPr>
                <w:b/>
                <w:bCs/>
                <w:sz w:val="18"/>
                <w:szCs w:val="18"/>
              </w:rPr>
              <w:t>Подтверждение указанного опыта</w:t>
            </w:r>
          </w:p>
          <w:p w:rsidR="004279C2" w:rsidRPr="00C82197" w:rsidRDefault="004279C2" w:rsidP="00B47E93">
            <w:pPr>
              <w:snapToGrid w:val="0"/>
              <w:jc w:val="center"/>
              <w:rPr>
                <w:b/>
                <w:bCs/>
                <w:sz w:val="18"/>
                <w:szCs w:val="18"/>
              </w:rPr>
            </w:pPr>
            <w:r w:rsidRPr="00C82197">
              <w:rPr>
                <w:b/>
                <w:bCs/>
                <w:sz w:val="18"/>
                <w:szCs w:val="18"/>
              </w:rPr>
              <w:t>(привести ссылку в сети Интернет на опубликованную бухгалтерскую (финансовую) отчетность вместе с аудиторским заключением организации в отношении бухгалтерской (финансовой) отчетности которой осуществлялся аудит)</w:t>
            </w:r>
          </w:p>
        </w:tc>
      </w:tr>
      <w:tr w:rsidR="004279C2" w:rsidRPr="00C82197" w:rsidTr="00B47E93">
        <w:trPr>
          <w:trHeight w:val="369"/>
        </w:trPr>
        <w:tc>
          <w:tcPr>
            <w:tcW w:w="1384"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1</w:t>
            </w:r>
          </w:p>
        </w:tc>
        <w:tc>
          <w:tcPr>
            <w:tcW w:w="284"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2</w:t>
            </w:r>
          </w:p>
        </w:tc>
        <w:tc>
          <w:tcPr>
            <w:tcW w:w="1170"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3</w:t>
            </w:r>
          </w:p>
        </w:tc>
        <w:tc>
          <w:tcPr>
            <w:tcW w:w="1517"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4</w:t>
            </w:r>
          </w:p>
        </w:tc>
        <w:tc>
          <w:tcPr>
            <w:tcW w:w="1597"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5</w:t>
            </w:r>
          </w:p>
        </w:tc>
        <w:tc>
          <w:tcPr>
            <w:tcW w:w="1478"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6</w:t>
            </w:r>
          </w:p>
        </w:tc>
        <w:tc>
          <w:tcPr>
            <w:tcW w:w="1608"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7</w:t>
            </w:r>
          </w:p>
        </w:tc>
        <w:tc>
          <w:tcPr>
            <w:tcW w:w="1559"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8</w:t>
            </w:r>
          </w:p>
        </w:tc>
        <w:tc>
          <w:tcPr>
            <w:tcW w:w="1417"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9</w:t>
            </w:r>
          </w:p>
        </w:tc>
        <w:tc>
          <w:tcPr>
            <w:tcW w:w="1702"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10</w:t>
            </w:r>
          </w:p>
        </w:tc>
        <w:tc>
          <w:tcPr>
            <w:tcW w:w="1416"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11</w:t>
            </w:r>
          </w:p>
        </w:tc>
      </w:tr>
      <w:tr w:rsidR="004279C2" w:rsidRPr="00C82197" w:rsidTr="00B4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384"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517"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597"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608"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r>
    </w:tbl>
    <w:p w:rsidR="004279C2" w:rsidRPr="00ED329B" w:rsidRDefault="004279C2" w:rsidP="004279C2">
      <w:pPr>
        <w:rPr>
          <w:sz w:val="20"/>
          <w:szCs w:val="20"/>
        </w:rPr>
      </w:pPr>
    </w:p>
    <w:p w:rsidR="004279C2" w:rsidRPr="00ED329B" w:rsidRDefault="004279C2" w:rsidP="004279C2">
      <w:pPr>
        <w:pStyle w:val="33"/>
        <w:widowControl w:val="0"/>
        <w:autoSpaceDE w:val="0"/>
        <w:autoSpaceDN w:val="0"/>
        <w:adjustRightInd w:val="0"/>
        <w:ind w:firstLine="567"/>
        <w:rPr>
          <w:i/>
          <w:iCs/>
          <w:sz w:val="22"/>
          <w:szCs w:val="22"/>
        </w:rPr>
      </w:pPr>
    </w:p>
    <w:p w:rsidR="004279C2" w:rsidRDefault="004279C2" w:rsidP="004279C2">
      <w:pPr>
        <w:pStyle w:val="a9"/>
        <w:framePr w:hSpace="180" w:wrap="around" w:vAnchor="text" w:hAnchor="text" w:x="127" w:y="186"/>
        <w:suppressAutoHyphens/>
        <w:ind w:right="306"/>
        <w:jc w:val="left"/>
        <w:rPr>
          <w:sz w:val="28"/>
          <w:szCs w:val="28"/>
        </w:rPr>
      </w:pPr>
      <w:r w:rsidRPr="00E84C12">
        <w:rPr>
          <w:sz w:val="28"/>
          <w:szCs w:val="28"/>
        </w:rPr>
        <w:t>Имеющий полномочия действовать от имени участника</w:t>
      </w:r>
      <w:r>
        <w:rPr>
          <w:sz w:val="28"/>
          <w:szCs w:val="28"/>
        </w:rPr>
        <w:t>___________________________________________________</w:t>
      </w:r>
    </w:p>
    <w:p w:rsidR="004279C2" w:rsidRPr="00E84C12" w:rsidRDefault="004279C2" w:rsidP="004279C2">
      <w:pPr>
        <w:pStyle w:val="a9"/>
        <w:framePr w:hSpace="180" w:wrap="around" w:vAnchor="text" w:hAnchor="text" w:x="127" w:y="186"/>
        <w:suppressAutoHyphens/>
        <w:ind w:right="306"/>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84C12">
        <w:rPr>
          <w:sz w:val="28"/>
          <w:szCs w:val="28"/>
        </w:rPr>
        <w:t>(</w:t>
      </w:r>
      <w:r>
        <w:rPr>
          <w:sz w:val="28"/>
          <w:szCs w:val="28"/>
        </w:rPr>
        <w:t>п</w:t>
      </w:r>
      <w:r w:rsidRPr="00E84C12">
        <w:rPr>
          <w:sz w:val="28"/>
          <w:szCs w:val="28"/>
        </w:rPr>
        <w:t>олное наименование участника)</w:t>
      </w:r>
    </w:p>
    <w:p w:rsidR="004279C2" w:rsidRPr="00E84C12" w:rsidRDefault="004279C2" w:rsidP="004279C2">
      <w:pPr>
        <w:pStyle w:val="a9"/>
        <w:framePr w:hSpace="180" w:wrap="around" w:vAnchor="text" w:hAnchor="text" w:x="127" w:y="186"/>
        <w:suppressAutoHyphens/>
        <w:ind w:right="306" w:firstLine="0"/>
        <w:rPr>
          <w:sz w:val="28"/>
          <w:szCs w:val="28"/>
        </w:rPr>
      </w:pPr>
      <w:r w:rsidRPr="00E84C12">
        <w:rPr>
          <w:sz w:val="28"/>
          <w:szCs w:val="28"/>
        </w:rPr>
        <w:t>___________________________________________________</w:t>
      </w:r>
    </w:p>
    <w:p w:rsidR="004279C2" w:rsidRPr="00E84C12" w:rsidRDefault="004279C2" w:rsidP="004279C2">
      <w:pPr>
        <w:pStyle w:val="a9"/>
        <w:framePr w:hSpace="180" w:wrap="around" w:vAnchor="text" w:hAnchor="text" w:x="127" w:y="186"/>
        <w:suppressAutoHyphens/>
        <w:ind w:left="1440" w:right="306" w:firstLine="0"/>
        <w:jc w:val="left"/>
        <w:rPr>
          <w:sz w:val="28"/>
          <w:szCs w:val="28"/>
        </w:rPr>
      </w:pPr>
      <w:r w:rsidRPr="00E84C12">
        <w:rPr>
          <w:sz w:val="28"/>
          <w:szCs w:val="28"/>
        </w:rPr>
        <w:t>(</w:t>
      </w:r>
      <w:r>
        <w:rPr>
          <w:sz w:val="28"/>
          <w:szCs w:val="28"/>
        </w:rPr>
        <w:t>д</w:t>
      </w:r>
      <w:r w:rsidRPr="00E84C12">
        <w:rPr>
          <w:sz w:val="28"/>
          <w:szCs w:val="28"/>
        </w:rPr>
        <w:t>олжность, подпись, ФИО)</w:t>
      </w:r>
    </w:p>
    <w:p w:rsidR="004279C2" w:rsidRPr="002B199C" w:rsidRDefault="004279C2" w:rsidP="004279C2">
      <w:r w:rsidRPr="002B199C">
        <w:t>Печать (при наличии)</w:t>
      </w:r>
    </w:p>
    <w:p w:rsidR="00C974DB" w:rsidRDefault="00C974DB" w:rsidP="004279C2">
      <w:pPr>
        <w:pStyle w:val="2"/>
        <w:rPr>
          <w:i w:val="0"/>
          <w:iCs w:val="0"/>
          <w:sz w:val="24"/>
          <w:szCs w:val="24"/>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Default="00C974DB" w:rsidP="00C974DB">
      <w:pPr>
        <w:pStyle w:val="a9"/>
        <w:ind w:left="5387" w:firstLine="0"/>
        <w:jc w:val="right"/>
        <w:rPr>
          <w:color w:val="000000"/>
          <w:sz w:val="28"/>
          <w:szCs w:val="28"/>
        </w:rPr>
      </w:pPr>
    </w:p>
    <w:p w:rsidR="00C974DB" w:rsidRPr="00FE18ED" w:rsidRDefault="00C974DB" w:rsidP="00C974DB">
      <w:pPr>
        <w:pStyle w:val="a9"/>
        <w:ind w:left="5387" w:firstLine="0"/>
        <w:jc w:val="right"/>
        <w:rPr>
          <w:color w:val="000000"/>
          <w:sz w:val="28"/>
          <w:szCs w:val="28"/>
        </w:rPr>
      </w:pPr>
      <w:r w:rsidRPr="00FE18ED">
        <w:rPr>
          <w:color w:val="000000"/>
          <w:sz w:val="28"/>
          <w:szCs w:val="28"/>
        </w:rPr>
        <w:t xml:space="preserve">Приложение № </w:t>
      </w:r>
      <w:r w:rsidR="004174B4">
        <w:rPr>
          <w:color w:val="000000"/>
          <w:sz w:val="28"/>
          <w:szCs w:val="28"/>
        </w:rPr>
        <w:t>10</w:t>
      </w:r>
    </w:p>
    <w:p w:rsidR="00C974DB" w:rsidRPr="00C974DB" w:rsidRDefault="00C974DB" w:rsidP="00C974DB">
      <w:pPr>
        <w:pStyle w:val="a9"/>
        <w:ind w:left="5387" w:firstLine="0"/>
        <w:jc w:val="right"/>
        <w:rPr>
          <w:color w:val="000000"/>
          <w:sz w:val="28"/>
          <w:szCs w:val="28"/>
        </w:rPr>
      </w:pPr>
      <w:r w:rsidRPr="00FE18ED">
        <w:rPr>
          <w:color w:val="000000"/>
          <w:sz w:val="28"/>
          <w:szCs w:val="28"/>
        </w:rPr>
        <w:t>к конкурсной документации</w:t>
      </w:r>
    </w:p>
    <w:p w:rsidR="004279C2" w:rsidRDefault="004279C2" w:rsidP="004279C2">
      <w:pPr>
        <w:pStyle w:val="2"/>
        <w:rPr>
          <w:i w:val="0"/>
          <w:iCs w:val="0"/>
          <w:sz w:val="24"/>
          <w:szCs w:val="24"/>
        </w:rPr>
      </w:pPr>
      <w:r w:rsidRPr="00ED329B">
        <w:rPr>
          <w:i w:val="0"/>
          <w:iCs w:val="0"/>
          <w:sz w:val="24"/>
          <w:szCs w:val="24"/>
        </w:rPr>
        <w:t xml:space="preserve">ФОРМА </w:t>
      </w:r>
      <w:r>
        <w:rPr>
          <w:i w:val="0"/>
          <w:iCs w:val="0"/>
          <w:sz w:val="24"/>
          <w:szCs w:val="24"/>
        </w:rPr>
        <w:t>3</w:t>
      </w:r>
    </w:p>
    <w:tbl>
      <w:tblPr>
        <w:tblpPr w:leftFromText="180" w:rightFromText="180" w:vertAnchor="text" w:horzAnchor="margin"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283"/>
        <w:gridCol w:w="1124"/>
        <w:gridCol w:w="1454"/>
        <w:gridCol w:w="1529"/>
        <w:gridCol w:w="1417"/>
        <w:gridCol w:w="1540"/>
        <w:gridCol w:w="1494"/>
        <w:gridCol w:w="1358"/>
        <w:gridCol w:w="1630"/>
        <w:gridCol w:w="1772"/>
      </w:tblGrid>
      <w:tr w:rsidR="004279C2" w:rsidRPr="00C82197" w:rsidTr="00265B78">
        <w:tc>
          <w:tcPr>
            <w:tcW w:w="15276" w:type="dxa"/>
            <w:gridSpan w:val="11"/>
            <w:shd w:val="clear" w:color="auto" w:fill="CCCCCC"/>
          </w:tcPr>
          <w:p w:rsidR="004279C2" w:rsidRPr="00C82197" w:rsidRDefault="004279C2" w:rsidP="00B47E93">
            <w:pPr>
              <w:snapToGrid w:val="0"/>
              <w:jc w:val="center"/>
              <w:rPr>
                <w:b/>
                <w:bCs/>
                <w:sz w:val="28"/>
                <w:szCs w:val="28"/>
              </w:rPr>
            </w:pPr>
            <w:r>
              <w:rPr>
                <w:color w:val="000000"/>
                <w:sz w:val="20"/>
                <w:szCs w:val="20"/>
              </w:rPr>
              <w:t>Сведения об о</w:t>
            </w:r>
            <w:r w:rsidRPr="007158A5">
              <w:rPr>
                <w:color w:val="000000"/>
                <w:sz w:val="20"/>
                <w:szCs w:val="20"/>
              </w:rPr>
              <w:t>пыт</w:t>
            </w:r>
            <w:r>
              <w:rPr>
                <w:color w:val="000000"/>
                <w:sz w:val="20"/>
                <w:szCs w:val="20"/>
              </w:rPr>
              <w:t>е</w:t>
            </w:r>
            <w:r w:rsidRPr="007158A5">
              <w:rPr>
                <w:color w:val="000000"/>
                <w:sz w:val="20"/>
                <w:szCs w:val="20"/>
              </w:rPr>
              <w:t xml:space="preserve"> аудиторской организации по аудиту РСБУ</w:t>
            </w:r>
            <w:r>
              <w:rPr>
                <w:color w:val="000000"/>
                <w:sz w:val="20"/>
                <w:szCs w:val="20"/>
              </w:rPr>
              <w:t xml:space="preserve"> отчетности </w:t>
            </w:r>
            <w:r w:rsidRPr="007158A5">
              <w:rPr>
                <w:color w:val="000000"/>
                <w:sz w:val="20"/>
                <w:szCs w:val="20"/>
              </w:rPr>
              <w:t>за 201</w:t>
            </w:r>
            <w:r>
              <w:rPr>
                <w:color w:val="000000"/>
                <w:sz w:val="20"/>
                <w:szCs w:val="20"/>
              </w:rPr>
              <w:t>4</w:t>
            </w:r>
            <w:r w:rsidRPr="007158A5">
              <w:rPr>
                <w:color w:val="000000"/>
                <w:sz w:val="20"/>
                <w:szCs w:val="20"/>
              </w:rPr>
              <w:t>, 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годы компаний, осуществляющих деятельность в РФ, с сопоставимым объемом выручки в течение 201</w:t>
            </w:r>
            <w:r>
              <w:rPr>
                <w:color w:val="000000"/>
                <w:sz w:val="20"/>
                <w:szCs w:val="20"/>
              </w:rPr>
              <w:t>4</w:t>
            </w:r>
            <w:r w:rsidRPr="007158A5">
              <w:rPr>
                <w:color w:val="000000"/>
                <w:sz w:val="20"/>
                <w:szCs w:val="20"/>
              </w:rPr>
              <w:t>, 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гг.</w:t>
            </w:r>
          </w:p>
        </w:tc>
      </w:tr>
      <w:tr w:rsidR="004279C2" w:rsidRPr="00C82197" w:rsidTr="00265B78">
        <w:trPr>
          <w:trHeight w:val="4528"/>
        </w:trPr>
        <w:tc>
          <w:tcPr>
            <w:tcW w:w="1359" w:type="dxa"/>
          </w:tcPr>
          <w:p w:rsidR="004279C2" w:rsidRPr="00C82197" w:rsidRDefault="004279C2" w:rsidP="00B47E93">
            <w:pPr>
              <w:snapToGrid w:val="0"/>
              <w:jc w:val="center"/>
              <w:rPr>
                <w:b/>
                <w:bCs/>
                <w:sz w:val="18"/>
                <w:szCs w:val="18"/>
              </w:rPr>
            </w:pPr>
            <w:r w:rsidRPr="00C82197">
              <w:rPr>
                <w:b/>
                <w:bCs/>
                <w:sz w:val="18"/>
                <w:szCs w:val="18"/>
              </w:rPr>
              <w:t>Предмет  контракта (договора), исполненного Участником закупки</w:t>
            </w:r>
          </w:p>
        </w:tc>
        <w:tc>
          <w:tcPr>
            <w:tcW w:w="284" w:type="dxa"/>
          </w:tcPr>
          <w:p w:rsidR="004279C2" w:rsidRPr="00C82197" w:rsidRDefault="004279C2" w:rsidP="00B47E93">
            <w:pPr>
              <w:snapToGrid w:val="0"/>
              <w:jc w:val="center"/>
              <w:rPr>
                <w:b/>
                <w:bCs/>
                <w:sz w:val="18"/>
                <w:szCs w:val="18"/>
              </w:rPr>
            </w:pPr>
            <w:r w:rsidRPr="00C82197">
              <w:rPr>
                <w:b/>
                <w:bCs/>
                <w:sz w:val="18"/>
                <w:szCs w:val="18"/>
              </w:rPr>
              <w:t>Год</w:t>
            </w:r>
          </w:p>
        </w:tc>
        <w:tc>
          <w:tcPr>
            <w:tcW w:w="1149" w:type="dxa"/>
          </w:tcPr>
          <w:p w:rsidR="004279C2" w:rsidRPr="00C82197" w:rsidRDefault="004279C2" w:rsidP="00B47E93">
            <w:pPr>
              <w:snapToGrid w:val="0"/>
              <w:jc w:val="center"/>
              <w:rPr>
                <w:b/>
                <w:bCs/>
                <w:sz w:val="18"/>
                <w:szCs w:val="18"/>
              </w:rPr>
            </w:pPr>
            <w:r w:rsidRPr="00C82197">
              <w:rPr>
                <w:b/>
                <w:bCs/>
                <w:sz w:val="18"/>
                <w:szCs w:val="18"/>
              </w:rPr>
              <w:t>Реквизиты договора</w:t>
            </w:r>
          </w:p>
        </w:tc>
        <w:tc>
          <w:tcPr>
            <w:tcW w:w="1488" w:type="dxa"/>
          </w:tcPr>
          <w:p w:rsidR="004279C2" w:rsidRPr="00C82197" w:rsidRDefault="004279C2" w:rsidP="00B47E93">
            <w:pPr>
              <w:snapToGrid w:val="0"/>
              <w:jc w:val="center"/>
              <w:rPr>
                <w:b/>
                <w:bCs/>
                <w:sz w:val="18"/>
                <w:szCs w:val="18"/>
              </w:rPr>
            </w:pPr>
            <w:r w:rsidRPr="00C82197">
              <w:rPr>
                <w:b/>
                <w:sz w:val="18"/>
                <w:szCs w:val="18"/>
              </w:rPr>
              <w:t>Срок действия договора (момент вступления в силу, срок действия, дата окончательного исполнения)</w:t>
            </w:r>
          </w:p>
        </w:tc>
        <w:tc>
          <w:tcPr>
            <w:tcW w:w="1566" w:type="dxa"/>
          </w:tcPr>
          <w:p w:rsidR="004279C2" w:rsidRPr="00C82197" w:rsidRDefault="004279C2" w:rsidP="00B47E93">
            <w:pPr>
              <w:snapToGrid w:val="0"/>
              <w:jc w:val="center"/>
              <w:rPr>
                <w:b/>
                <w:bCs/>
                <w:sz w:val="18"/>
                <w:szCs w:val="18"/>
              </w:rPr>
            </w:pPr>
            <w:r w:rsidRPr="00C82197">
              <w:rPr>
                <w:b/>
                <w:sz w:val="18"/>
                <w:szCs w:val="18"/>
              </w:rPr>
              <w:t>Сумма договора (в руб., без учета НДС и с учетом НДС с указанием стоимости в год либо иной отчетный период)</w:t>
            </w:r>
          </w:p>
        </w:tc>
        <w:tc>
          <w:tcPr>
            <w:tcW w:w="1450" w:type="dxa"/>
          </w:tcPr>
          <w:p w:rsidR="004279C2" w:rsidRPr="00C82197" w:rsidRDefault="004279C2" w:rsidP="00B47E93">
            <w:pPr>
              <w:snapToGrid w:val="0"/>
              <w:jc w:val="center"/>
              <w:rPr>
                <w:b/>
                <w:bCs/>
                <w:sz w:val="18"/>
                <w:szCs w:val="18"/>
              </w:rPr>
            </w:pPr>
            <w:r w:rsidRPr="00C82197">
              <w:rPr>
                <w:b/>
                <w:sz w:val="18"/>
                <w:szCs w:val="1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77" w:type="dxa"/>
          </w:tcPr>
          <w:p w:rsidR="004279C2" w:rsidRPr="00C82197" w:rsidRDefault="004279C2" w:rsidP="00B47E93">
            <w:pPr>
              <w:snapToGrid w:val="0"/>
              <w:jc w:val="center"/>
              <w:rPr>
                <w:b/>
                <w:bCs/>
                <w:sz w:val="18"/>
                <w:szCs w:val="18"/>
              </w:rPr>
            </w:pPr>
            <w:r w:rsidRPr="00C82197">
              <w:rPr>
                <w:b/>
                <w:sz w:val="18"/>
                <w:szCs w:val="18"/>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529" w:type="dxa"/>
          </w:tcPr>
          <w:p w:rsidR="004279C2" w:rsidRPr="00C82197" w:rsidRDefault="004279C2" w:rsidP="00B47E93">
            <w:pPr>
              <w:snapToGrid w:val="0"/>
              <w:jc w:val="center"/>
              <w:rPr>
                <w:b/>
                <w:bCs/>
                <w:sz w:val="18"/>
                <w:szCs w:val="18"/>
              </w:rPr>
            </w:pPr>
            <w:r w:rsidRPr="00C82197">
              <w:rPr>
                <w:b/>
                <w:bCs/>
                <w:sz w:val="18"/>
                <w:szCs w:val="18"/>
              </w:rPr>
              <w:t>Наименование видов услуг (в соответствии с контрактом (договором), указанным в графе 1)</w:t>
            </w:r>
          </w:p>
        </w:tc>
        <w:tc>
          <w:tcPr>
            <w:tcW w:w="1390" w:type="dxa"/>
          </w:tcPr>
          <w:p w:rsidR="004279C2" w:rsidRPr="00C82197" w:rsidRDefault="004279C2" w:rsidP="00B47E93">
            <w:pPr>
              <w:snapToGrid w:val="0"/>
              <w:jc w:val="center"/>
              <w:rPr>
                <w:b/>
                <w:bCs/>
                <w:sz w:val="18"/>
                <w:szCs w:val="18"/>
              </w:rPr>
            </w:pPr>
            <w:r w:rsidRPr="00C82197">
              <w:rPr>
                <w:b/>
                <w:bCs/>
                <w:sz w:val="18"/>
                <w:szCs w:val="18"/>
              </w:rPr>
              <w:t>Наименование организации в отношении бухгалтерской (финансовой) отчетности которой осуществлялся аудит</w:t>
            </w:r>
          </w:p>
        </w:tc>
        <w:tc>
          <w:tcPr>
            <w:tcW w:w="1669" w:type="dxa"/>
          </w:tcPr>
          <w:p w:rsidR="004279C2" w:rsidRPr="00C82197" w:rsidRDefault="004279C2" w:rsidP="00B47E93">
            <w:pPr>
              <w:snapToGrid w:val="0"/>
              <w:jc w:val="center"/>
              <w:rPr>
                <w:b/>
                <w:bCs/>
                <w:sz w:val="18"/>
                <w:szCs w:val="18"/>
              </w:rPr>
            </w:pPr>
            <w:r w:rsidRPr="00C82197">
              <w:rPr>
                <w:b/>
                <w:bCs/>
                <w:sz w:val="18"/>
                <w:szCs w:val="18"/>
              </w:rPr>
              <w:t>Годовая выручка организации в отношении бухгалтерской (финансовой) отчетности которой осуществлялся аудит</w:t>
            </w:r>
          </w:p>
        </w:tc>
        <w:tc>
          <w:tcPr>
            <w:tcW w:w="1815" w:type="dxa"/>
          </w:tcPr>
          <w:p w:rsidR="004279C2" w:rsidRPr="00C82197" w:rsidRDefault="004279C2" w:rsidP="00B47E93">
            <w:pPr>
              <w:snapToGrid w:val="0"/>
              <w:jc w:val="center"/>
              <w:rPr>
                <w:b/>
                <w:bCs/>
                <w:sz w:val="18"/>
                <w:szCs w:val="18"/>
              </w:rPr>
            </w:pPr>
            <w:r w:rsidRPr="00C82197">
              <w:rPr>
                <w:b/>
                <w:bCs/>
                <w:sz w:val="18"/>
                <w:szCs w:val="18"/>
              </w:rPr>
              <w:t>Подтверждение указанного опыта</w:t>
            </w:r>
          </w:p>
          <w:p w:rsidR="004279C2" w:rsidRPr="00C82197" w:rsidRDefault="004279C2" w:rsidP="00B47E93">
            <w:pPr>
              <w:snapToGrid w:val="0"/>
              <w:jc w:val="center"/>
              <w:rPr>
                <w:b/>
                <w:bCs/>
                <w:sz w:val="18"/>
                <w:szCs w:val="18"/>
              </w:rPr>
            </w:pPr>
            <w:r w:rsidRPr="00C82197">
              <w:rPr>
                <w:b/>
                <w:bCs/>
                <w:sz w:val="18"/>
                <w:szCs w:val="18"/>
              </w:rPr>
              <w:t>(привести ссылку в сети Интернет на опубликованную бухгалтерскую (финансовую) отчетность вместе с аудиторским заключением организации в отношении бухгалтерской (финансовой) отчетности которой осуществлялся аудит)</w:t>
            </w:r>
          </w:p>
        </w:tc>
      </w:tr>
      <w:tr w:rsidR="004279C2" w:rsidRPr="00C82197" w:rsidTr="00265B78">
        <w:trPr>
          <w:trHeight w:val="369"/>
        </w:trPr>
        <w:tc>
          <w:tcPr>
            <w:tcW w:w="1359"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1</w:t>
            </w:r>
          </w:p>
        </w:tc>
        <w:tc>
          <w:tcPr>
            <w:tcW w:w="284"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2</w:t>
            </w:r>
          </w:p>
        </w:tc>
        <w:tc>
          <w:tcPr>
            <w:tcW w:w="1149"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3</w:t>
            </w:r>
          </w:p>
        </w:tc>
        <w:tc>
          <w:tcPr>
            <w:tcW w:w="1488"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4</w:t>
            </w:r>
          </w:p>
        </w:tc>
        <w:tc>
          <w:tcPr>
            <w:tcW w:w="1566"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5</w:t>
            </w:r>
          </w:p>
        </w:tc>
        <w:tc>
          <w:tcPr>
            <w:tcW w:w="1450"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6</w:t>
            </w:r>
          </w:p>
        </w:tc>
        <w:tc>
          <w:tcPr>
            <w:tcW w:w="1577"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7</w:t>
            </w:r>
          </w:p>
        </w:tc>
        <w:tc>
          <w:tcPr>
            <w:tcW w:w="1529"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8</w:t>
            </w:r>
          </w:p>
        </w:tc>
        <w:tc>
          <w:tcPr>
            <w:tcW w:w="1390"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9</w:t>
            </w:r>
          </w:p>
        </w:tc>
        <w:tc>
          <w:tcPr>
            <w:tcW w:w="1669"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10</w:t>
            </w:r>
          </w:p>
        </w:tc>
        <w:tc>
          <w:tcPr>
            <w:tcW w:w="1815" w:type="dxa"/>
          </w:tcPr>
          <w:p w:rsidR="004279C2" w:rsidRPr="00C82197" w:rsidRDefault="004279C2" w:rsidP="00B47E93">
            <w:pPr>
              <w:pStyle w:val="33"/>
              <w:widowControl w:val="0"/>
              <w:autoSpaceDE w:val="0"/>
              <w:autoSpaceDN w:val="0"/>
              <w:adjustRightInd w:val="0"/>
              <w:jc w:val="center"/>
              <w:rPr>
                <w:sz w:val="22"/>
                <w:szCs w:val="22"/>
              </w:rPr>
            </w:pPr>
            <w:r w:rsidRPr="00C82197">
              <w:rPr>
                <w:sz w:val="22"/>
                <w:szCs w:val="22"/>
              </w:rPr>
              <w:t>11</w:t>
            </w:r>
          </w:p>
        </w:tc>
      </w:tr>
      <w:tr w:rsidR="004279C2" w:rsidRPr="00C82197" w:rsidTr="0026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359"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149"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566"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390"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669"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c>
          <w:tcPr>
            <w:tcW w:w="1815" w:type="dxa"/>
            <w:tcBorders>
              <w:top w:val="single" w:sz="4" w:space="0" w:color="auto"/>
              <w:left w:val="single" w:sz="4" w:space="0" w:color="auto"/>
              <w:bottom w:val="single" w:sz="4" w:space="0" w:color="auto"/>
              <w:right w:val="single" w:sz="4" w:space="0" w:color="auto"/>
            </w:tcBorders>
          </w:tcPr>
          <w:p w:rsidR="004279C2" w:rsidRPr="00C82197" w:rsidRDefault="004279C2" w:rsidP="00B47E93">
            <w:pPr>
              <w:pStyle w:val="33"/>
              <w:widowControl w:val="0"/>
              <w:autoSpaceDE w:val="0"/>
              <w:autoSpaceDN w:val="0"/>
              <w:adjustRightInd w:val="0"/>
              <w:jc w:val="center"/>
              <w:rPr>
                <w:sz w:val="22"/>
                <w:szCs w:val="22"/>
              </w:rPr>
            </w:pPr>
          </w:p>
        </w:tc>
      </w:tr>
    </w:tbl>
    <w:p w:rsidR="004279C2" w:rsidRPr="00ED329B" w:rsidRDefault="004279C2" w:rsidP="004279C2">
      <w:pPr>
        <w:rPr>
          <w:sz w:val="20"/>
          <w:szCs w:val="20"/>
        </w:rPr>
      </w:pPr>
    </w:p>
    <w:p w:rsidR="004279C2" w:rsidRDefault="004279C2" w:rsidP="004279C2">
      <w:pPr>
        <w:pStyle w:val="a9"/>
        <w:framePr w:hSpace="180" w:wrap="around" w:vAnchor="text" w:hAnchor="text" w:x="127" w:y="186"/>
        <w:suppressAutoHyphens/>
        <w:ind w:right="306"/>
        <w:jc w:val="left"/>
        <w:rPr>
          <w:sz w:val="28"/>
          <w:szCs w:val="28"/>
        </w:rPr>
      </w:pPr>
      <w:r w:rsidRPr="00E84C12">
        <w:rPr>
          <w:sz w:val="28"/>
          <w:szCs w:val="28"/>
        </w:rPr>
        <w:t>Имеющий полномочия действовать от имени участника</w:t>
      </w:r>
      <w:r>
        <w:rPr>
          <w:sz w:val="28"/>
          <w:szCs w:val="28"/>
        </w:rPr>
        <w:t>___________________________________________________</w:t>
      </w:r>
    </w:p>
    <w:p w:rsidR="004279C2" w:rsidRPr="00E84C12" w:rsidRDefault="004279C2" w:rsidP="004279C2">
      <w:pPr>
        <w:pStyle w:val="a9"/>
        <w:framePr w:hSpace="180" w:wrap="around" w:vAnchor="text" w:hAnchor="text" w:x="127" w:y="186"/>
        <w:suppressAutoHyphens/>
        <w:ind w:left="7787" w:right="306"/>
        <w:jc w:val="left"/>
        <w:rPr>
          <w:sz w:val="28"/>
          <w:szCs w:val="28"/>
        </w:rPr>
      </w:pPr>
      <w:r w:rsidRPr="00E84C12">
        <w:rPr>
          <w:sz w:val="28"/>
          <w:szCs w:val="28"/>
        </w:rPr>
        <w:t>(</w:t>
      </w:r>
      <w:r>
        <w:rPr>
          <w:sz w:val="28"/>
          <w:szCs w:val="28"/>
        </w:rPr>
        <w:t>п</w:t>
      </w:r>
      <w:r w:rsidRPr="00E84C12">
        <w:rPr>
          <w:sz w:val="28"/>
          <w:szCs w:val="28"/>
        </w:rPr>
        <w:t>олное наименование участника)</w:t>
      </w:r>
    </w:p>
    <w:p w:rsidR="004279C2" w:rsidRPr="00E84C12" w:rsidRDefault="004279C2" w:rsidP="004279C2">
      <w:pPr>
        <w:pStyle w:val="a9"/>
        <w:framePr w:hSpace="180" w:wrap="around" w:vAnchor="text" w:hAnchor="text" w:x="127" w:y="186"/>
        <w:suppressAutoHyphens/>
        <w:ind w:right="306" w:firstLine="0"/>
        <w:rPr>
          <w:sz w:val="28"/>
          <w:szCs w:val="28"/>
        </w:rPr>
      </w:pPr>
      <w:r w:rsidRPr="00E84C12">
        <w:rPr>
          <w:sz w:val="28"/>
          <w:szCs w:val="28"/>
        </w:rPr>
        <w:t>___________________________________________________</w:t>
      </w:r>
    </w:p>
    <w:p w:rsidR="004279C2" w:rsidRPr="00E84C12" w:rsidRDefault="004279C2" w:rsidP="004279C2">
      <w:pPr>
        <w:pStyle w:val="a9"/>
        <w:framePr w:hSpace="180" w:wrap="around" w:vAnchor="text" w:hAnchor="text" w:x="127" w:y="186"/>
        <w:suppressAutoHyphens/>
        <w:ind w:left="1440" w:right="306" w:firstLine="0"/>
        <w:jc w:val="left"/>
        <w:rPr>
          <w:sz w:val="28"/>
          <w:szCs w:val="28"/>
        </w:rPr>
      </w:pPr>
      <w:r w:rsidRPr="00E84C12">
        <w:rPr>
          <w:sz w:val="28"/>
          <w:szCs w:val="28"/>
        </w:rPr>
        <w:t>(</w:t>
      </w:r>
      <w:r>
        <w:rPr>
          <w:sz w:val="28"/>
          <w:szCs w:val="28"/>
        </w:rPr>
        <w:t>д</w:t>
      </w:r>
      <w:r w:rsidRPr="00E84C12">
        <w:rPr>
          <w:sz w:val="28"/>
          <w:szCs w:val="28"/>
        </w:rPr>
        <w:t>олжность, подпись, ФИО)</w:t>
      </w:r>
    </w:p>
    <w:p w:rsidR="00265B78" w:rsidRDefault="004279C2" w:rsidP="004279C2">
      <w:pPr>
        <w:sectPr w:rsidR="00265B78" w:rsidSect="004279C2">
          <w:pgSz w:w="16838" w:h="11906" w:orient="landscape" w:code="9"/>
          <w:pgMar w:top="1134" w:right="1134" w:bottom="924" w:left="992" w:header="794" w:footer="794" w:gutter="0"/>
          <w:cols w:space="708"/>
          <w:titlePg/>
          <w:docGrid w:linePitch="360"/>
        </w:sectPr>
      </w:pPr>
      <w:r w:rsidRPr="002B199C">
        <w:t>Печать (при наличии)</w:t>
      </w:r>
    </w:p>
    <w:tbl>
      <w:tblPr>
        <w:tblW w:w="0" w:type="auto"/>
        <w:tblLook w:val="0000"/>
      </w:tblPr>
      <w:tblGrid>
        <w:gridCol w:w="4785"/>
        <w:gridCol w:w="4785"/>
      </w:tblGrid>
      <w:tr w:rsidR="00265B78" w:rsidRPr="00816DF9" w:rsidTr="008F28A9">
        <w:tc>
          <w:tcPr>
            <w:tcW w:w="4785" w:type="dxa"/>
          </w:tcPr>
          <w:p w:rsidR="00265B78" w:rsidRPr="00816DF9" w:rsidRDefault="00265B78" w:rsidP="008F28A9">
            <w:pPr>
              <w:ind w:right="306" w:firstLine="709"/>
              <w:jc w:val="both"/>
              <w:rPr>
                <w:rFonts w:eastAsia="MS Mincho"/>
                <w:sz w:val="28"/>
                <w:szCs w:val="28"/>
              </w:rPr>
            </w:pPr>
          </w:p>
        </w:tc>
        <w:tc>
          <w:tcPr>
            <w:tcW w:w="4785" w:type="dxa"/>
          </w:tcPr>
          <w:p w:rsidR="00265B78" w:rsidRPr="00816DF9" w:rsidRDefault="00265B78" w:rsidP="008F28A9">
            <w:pPr>
              <w:ind w:right="306" w:firstLine="709"/>
              <w:jc w:val="both"/>
              <w:rPr>
                <w:rFonts w:eastAsia="MS Mincho"/>
                <w:bCs/>
                <w:sz w:val="28"/>
                <w:szCs w:val="28"/>
              </w:rPr>
            </w:pPr>
            <w:r w:rsidRPr="00816DF9">
              <w:rPr>
                <w:rFonts w:eastAsia="MS Mincho"/>
                <w:bCs/>
                <w:sz w:val="28"/>
                <w:szCs w:val="28"/>
              </w:rPr>
              <w:t xml:space="preserve">Приложение № </w:t>
            </w:r>
            <w:r>
              <w:rPr>
                <w:rFonts w:eastAsia="MS Mincho"/>
                <w:bCs/>
                <w:sz w:val="28"/>
                <w:szCs w:val="28"/>
              </w:rPr>
              <w:t>11</w:t>
            </w:r>
          </w:p>
          <w:p w:rsidR="00265B78" w:rsidRPr="00816DF9" w:rsidRDefault="00265B78" w:rsidP="008F28A9">
            <w:pPr>
              <w:ind w:right="306" w:firstLine="709"/>
              <w:jc w:val="both"/>
              <w:rPr>
                <w:rFonts w:eastAsia="MS Mincho"/>
                <w:bCs/>
                <w:sz w:val="28"/>
                <w:szCs w:val="28"/>
              </w:rPr>
            </w:pPr>
            <w:r w:rsidRPr="00816DF9">
              <w:rPr>
                <w:rFonts w:eastAsia="MS Mincho"/>
                <w:bCs/>
                <w:sz w:val="28"/>
                <w:szCs w:val="28"/>
              </w:rPr>
              <w:t>к конкурсной документации</w:t>
            </w:r>
          </w:p>
        </w:tc>
      </w:tr>
    </w:tbl>
    <w:p w:rsidR="00265B78" w:rsidRPr="00816DF9" w:rsidRDefault="00265B78" w:rsidP="00265B78">
      <w:pPr>
        <w:suppressAutoHyphens/>
        <w:ind w:right="306" w:firstLine="709"/>
        <w:jc w:val="both"/>
        <w:rPr>
          <w:rFonts w:eastAsia="MS Mincho"/>
          <w:sz w:val="28"/>
          <w:szCs w:val="28"/>
        </w:rPr>
      </w:pPr>
    </w:p>
    <w:p w:rsidR="00265B78" w:rsidRPr="00816DF9" w:rsidRDefault="00265B78" w:rsidP="00265B78">
      <w:pPr>
        <w:suppressAutoHyphens/>
        <w:ind w:right="306" w:firstLine="709"/>
        <w:jc w:val="center"/>
        <w:rPr>
          <w:rFonts w:eastAsia="MS Mincho"/>
          <w:sz w:val="28"/>
          <w:szCs w:val="28"/>
        </w:rPr>
      </w:pPr>
      <w:r w:rsidRPr="00816DF9">
        <w:rPr>
          <w:rFonts w:eastAsia="MS Mincho"/>
          <w:sz w:val="28"/>
          <w:szCs w:val="28"/>
        </w:rPr>
        <w:t>Расписка о получении документов</w:t>
      </w:r>
    </w:p>
    <w:p w:rsidR="00265B78" w:rsidRPr="00816DF9" w:rsidRDefault="00265B78" w:rsidP="00265B78">
      <w:pPr>
        <w:suppressAutoHyphens/>
        <w:ind w:right="306" w:firstLine="709"/>
        <w:jc w:val="center"/>
        <w:rPr>
          <w:rFonts w:eastAsia="MS Mincho"/>
          <w:sz w:val="28"/>
          <w:szCs w:val="28"/>
        </w:rPr>
      </w:pPr>
      <w:r w:rsidRPr="00816DF9">
        <w:rPr>
          <w:rFonts w:eastAsia="MS Mincho"/>
          <w:sz w:val="28"/>
          <w:szCs w:val="28"/>
        </w:rPr>
        <w:t>на участие в конкурсе, проводимом в электронной форме № ______</w:t>
      </w:r>
    </w:p>
    <w:p w:rsidR="00265B78" w:rsidRPr="00816DF9" w:rsidRDefault="00265B78" w:rsidP="00265B78">
      <w:pPr>
        <w:suppressAutoHyphens/>
        <w:ind w:right="306" w:firstLine="709"/>
        <w:jc w:val="both"/>
        <w:rPr>
          <w:rFonts w:eastAsia="MS Mincho"/>
          <w:sz w:val="28"/>
          <w:szCs w:val="28"/>
        </w:rPr>
      </w:pPr>
      <w:r w:rsidRPr="00816DF9">
        <w:rPr>
          <w:rFonts w:eastAsia="MS Mincho"/>
          <w:sz w:val="28"/>
          <w:szCs w:val="28"/>
        </w:rPr>
        <w:tab/>
      </w:r>
    </w:p>
    <w:p w:rsidR="00265B78" w:rsidRPr="00816DF9" w:rsidRDefault="00265B78" w:rsidP="00265B78">
      <w:pPr>
        <w:suppressAutoHyphens/>
        <w:ind w:right="306"/>
        <w:jc w:val="both"/>
        <w:rPr>
          <w:rFonts w:eastAsia="MS Mincho"/>
          <w:sz w:val="28"/>
          <w:szCs w:val="28"/>
        </w:rPr>
      </w:pPr>
      <w:r w:rsidRPr="00816DF9">
        <w:rPr>
          <w:rFonts w:eastAsia="MS Mincho"/>
          <w:sz w:val="28"/>
          <w:szCs w:val="28"/>
        </w:rPr>
        <w:t xml:space="preserve">г. </w:t>
      </w:r>
      <w:r>
        <w:rPr>
          <w:rFonts w:eastAsia="MS Mincho"/>
          <w:sz w:val="28"/>
          <w:szCs w:val="28"/>
        </w:rPr>
        <w:t>Ярославль</w:t>
      </w:r>
      <w:r w:rsidRPr="00816DF9">
        <w:rPr>
          <w:rFonts w:eastAsia="MS Mincho"/>
          <w:sz w:val="28"/>
          <w:szCs w:val="28"/>
        </w:rPr>
        <w:tab/>
      </w:r>
      <w:r w:rsidRPr="00816DF9">
        <w:rPr>
          <w:rFonts w:eastAsia="MS Mincho"/>
          <w:sz w:val="28"/>
          <w:szCs w:val="28"/>
        </w:rPr>
        <w:tab/>
      </w:r>
      <w:r w:rsidRPr="00816DF9">
        <w:rPr>
          <w:rFonts w:eastAsia="MS Mincho"/>
          <w:sz w:val="28"/>
          <w:szCs w:val="28"/>
        </w:rPr>
        <w:tab/>
      </w:r>
      <w:r w:rsidRPr="00816DF9">
        <w:rPr>
          <w:rFonts w:eastAsia="MS Mincho"/>
          <w:sz w:val="28"/>
          <w:szCs w:val="28"/>
        </w:rPr>
        <w:tab/>
      </w:r>
      <w:r w:rsidRPr="00816DF9">
        <w:rPr>
          <w:rFonts w:eastAsia="MS Mincho"/>
          <w:sz w:val="28"/>
          <w:szCs w:val="28"/>
        </w:rPr>
        <w:tab/>
      </w:r>
      <w:r w:rsidRPr="00816DF9">
        <w:rPr>
          <w:rFonts w:eastAsia="MS Mincho"/>
          <w:sz w:val="28"/>
          <w:szCs w:val="28"/>
        </w:rPr>
        <w:tab/>
        <w:t xml:space="preserve">     «____» ____________ 20__ </w:t>
      </w:r>
    </w:p>
    <w:p w:rsidR="00265B78" w:rsidRPr="00816DF9" w:rsidRDefault="00265B78" w:rsidP="00265B78">
      <w:pPr>
        <w:suppressAutoHyphens/>
        <w:ind w:right="306" w:firstLine="709"/>
        <w:jc w:val="both"/>
        <w:rPr>
          <w:rFonts w:eastAsia="MS Mincho"/>
          <w:sz w:val="28"/>
          <w:szCs w:val="28"/>
        </w:rPr>
      </w:pPr>
    </w:p>
    <w:p w:rsidR="00265B78" w:rsidRPr="00816DF9" w:rsidRDefault="00265B78" w:rsidP="00265B78">
      <w:pPr>
        <w:ind w:firstLine="5812"/>
        <w:rPr>
          <w:sz w:val="28"/>
          <w:szCs w:val="28"/>
        </w:rPr>
      </w:pPr>
      <w:r w:rsidRPr="00816DF9">
        <w:rPr>
          <w:sz w:val="28"/>
          <w:szCs w:val="28"/>
        </w:rPr>
        <w:t xml:space="preserve">___ : ____ </w:t>
      </w:r>
    </w:p>
    <w:p w:rsidR="00265B78" w:rsidRPr="00816DF9" w:rsidRDefault="00265B78" w:rsidP="00265B78">
      <w:pPr>
        <w:suppressAutoHyphens/>
        <w:ind w:right="306" w:firstLine="709"/>
        <w:jc w:val="both"/>
        <w:rPr>
          <w:rFonts w:eastAsia="MS Mincho"/>
          <w:sz w:val="28"/>
          <w:szCs w:val="28"/>
        </w:rPr>
      </w:pPr>
    </w:p>
    <w:p w:rsidR="00265B78" w:rsidRPr="00816DF9" w:rsidRDefault="00265B78" w:rsidP="00265B78">
      <w:pPr>
        <w:suppressAutoHyphens/>
        <w:ind w:right="306" w:firstLine="709"/>
        <w:jc w:val="both"/>
        <w:rPr>
          <w:rFonts w:eastAsia="MS Mincho"/>
          <w:sz w:val="28"/>
          <w:szCs w:val="28"/>
        </w:rPr>
      </w:pPr>
    </w:p>
    <w:p w:rsidR="00265B78" w:rsidRPr="00816DF9" w:rsidRDefault="00265B78" w:rsidP="00265B78">
      <w:pPr>
        <w:suppressAutoHyphens/>
        <w:ind w:right="306" w:firstLine="709"/>
        <w:jc w:val="both"/>
        <w:rPr>
          <w:rFonts w:eastAsia="MS Mincho"/>
          <w:sz w:val="28"/>
          <w:szCs w:val="28"/>
        </w:rPr>
      </w:pPr>
      <w:r w:rsidRPr="00816DF9">
        <w:rPr>
          <w:rFonts w:eastAsia="MS Mincho"/>
          <w:sz w:val="28"/>
          <w:szCs w:val="28"/>
        </w:rPr>
        <w:t>Настоящая расписка о получении документов на участие в открытом конкурсе № _____ на право _____ составлена о том, что ОАО «РЖД»  приняло,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(ам) №______.</w:t>
      </w:r>
    </w:p>
    <w:p w:rsidR="00265B78" w:rsidRPr="00816DF9" w:rsidRDefault="00265B78" w:rsidP="00265B78">
      <w:pPr>
        <w:suppressAutoHyphens/>
        <w:ind w:right="306" w:firstLine="709"/>
        <w:jc w:val="both"/>
        <w:rPr>
          <w:rFonts w:eastAsia="MS Mincho"/>
          <w:sz w:val="28"/>
          <w:szCs w:val="28"/>
        </w:rPr>
      </w:pPr>
      <w:r w:rsidRPr="00816DF9">
        <w:rPr>
          <w:rFonts w:eastAsia="MS Mincho"/>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265B78" w:rsidRPr="00816DF9" w:rsidTr="008F28A9">
        <w:tc>
          <w:tcPr>
            <w:tcW w:w="900" w:type="dxa"/>
            <w:tcBorders>
              <w:top w:val="single" w:sz="4" w:space="0" w:color="auto"/>
              <w:left w:val="single" w:sz="4" w:space="0" w:color="auto"/>
              <w:bottom w:val="single" w:sz="4" w:space="0" w:color="auto"/>
              <w:right w:val="single" w:sz="4" w:space="0" w:color="auto"/>
            </w:tcBorders>
            <w:vAlign w:val="center"/>
          </w:tcPr>
          <w:p w:rsidR="00265B78" w:rsidRPr="00816DF9" w:rsidRDefault="00265B78" w:rsidP="008F28A9">
            <w:pPr>
              <w:tabs>
                <w:tab w:val="left" w:pos="0"/>
              </w:tabs>
              <w:suppressAutoHyphens/>
              <w:ind w:right="306"/>
              <w:jc w:val="both"/>
              <w:rPr>
                <w:rFonts w:eastAsia="MS Mincho"/>
                <w:sz w:val="28"/>
                <w:szCs w:val="28"/>
              </w:rPr>
            </w:pPr>
            <w:r w:rsidRPr="00816DF9">
              <w:rPr>
                <w:rFonts w:eastAsia="MS Mincho"/>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265B78" w:rsidRPr="00816DF9" w:rsidRDefault="00265B78" w:rsidP="008F28A9">
            <w:pPr>
              <w:suppressAutoHyphens/>
              <w:ind w:right="306" w:firstLine="709"/>
              <w:jc w:val="both"/>
              <w:rPr>
                <w:rFonts w:eastAsia="MS Mincho"/>
                <w:sz w:val="28"/>
                <w:szCs w:val="28"/>
              </w:rPr>
            </w:pPr>
            <w:r w:rsidRPr="00816DF9">
              <w:rPr>
                <w:rFonts w:eastAsia="MS Mincho"/>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265B78" w:rsidRPr="00816DF9" w:rsidRDefault="00265B78" w:rsidP="008F28A9">
            <w:pPr>
              <w:suppressAutoHyphens/>
              <w:ind w:right="306"/>
              <w:jc w:val="both"/>
              <w:rPr>
                <w:rFonts w:eastAsia="MS Mincho"/>
                <w:sz w:val="28"/>
                <w:szCs w:val="28"/>
              </w:rPr>
            </w:pPr>
            <w:r w:rsidRPr="00816DF9">
              <w:rPr>
                <w:rFonts w:eastAsia="MS Mincho"/>
                <w:sz w:val="28"/>
                <w:szCs w:val="28"/>
              </w:rPr>
              <w:t>Кол-во страниц</w:t>
            </w:r>
          </w:p>
        </w:tc>
      </w:tr>
      <w:tr w:rsidR="00265B78" w:rsidRPr="00816DF9" w:rsidTr="008F28A9">
        <w:tc>
          <w:tcPr>
            <w:tcW w:w="900" w:type="dxa"/>
            <w:tcBorders>
              <w:top w:val="single" w:sz="4" w:space="0" w:color="auto"/>
              <w:left w:val="single" w:sz="4" w:space="0" w:color="auto"/>
              <w:bottom w:val="single" w:sz="4" w:space="0" w:color="auto"/>
              <w:right w:val="single" w:sz="4" w:space="0" w:color="auto"/>
            </w:tcBorders>
          </w:tcPr>
          <w:p w:rsidR="00265B78" w:rsidRPr="00816DF9" w:rsidRDefault="00265B78" w:rsidP="008F28A9">
            <w:pPr>
              <w:tabs>
                <w:tab w:val="left" w:pos="0"/>
              </w:tabs>
              <w:suppressAutoHyphens/>
              <w:ind w:right="306"/>
              <w:jc w:val="both"/>
              <w:rPr>
                <w:rFonts w:eastAsia="MS Mincho"/>
                <w:sz w:val="28"/>
                <w:szCs w:val="28"/>
              </w:rPr>
            </w:pPr>
            <w:r w:rsidRPr="00816DF9">
              <w:rPr>
                <w:rFonts w:eastAsia="MS Mincho"/>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265B78" w:rsidRPr="00816DF9" w:rsidRDefault="00265B78" w:rsidP="008F28A9">
            <w:pPr>
              <w:suppressAutoHyphens/>
              <w:ind w:right="306" w:firstLine="93"/>
              <w:jc w:val="both"/>
              <w:rPr>
                <w:rFonts w:eastAsia="MS Mincho"/>
                <w:i/>
                <w:sz w:val="28"/>
                <w:szCs w:val="28"/>
              </w:rPr>
            </w:pPr>
            <w:r w:rsidRPr="00816DF9">
              <w:rPr>
                <w:rFonts w:eastAsia="MS Mincho"/>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816DF9">
              <w:rPr>
                <w:rFonts w:eastAsia="MS Mincho"/>
                <w:color w:val="000000"/>
                <w:sz w:val="28"/>
                <w:szCs w:val="28"/>
              </w:rPr>
              <w:t>а также документы, подтверждающие полномочия лица, подписавшего гарантию от имени гаранта в соответствии с требованиями пункта 8.6.16 конкурсной документации</w:t>
            </w:r>
            <w:r w:rsidRPr="00816DF9">
              <w:rPr>
                <w:rFonts w:eastAsia="MS Mincho"/>
                <w:sz w:val="28"/>
                <w:szCs w:val="28"/>
              </w:rPr>
              <w:t xml:space="preserve"> </w:t>
            </w:r>
            <w:r w:rsidRPr="00816DF9">
              <w:rPr>
                <w:rFonts w:eastAsia="MS Mincho"/>
                <w:i/>
                <w:sz w:val="28"/>
                <w:szCs w:val="28"/>
              </w:rPr>
              <w:t>(представляется, если в конкурсной документации установлено требование о предоставлении обеспечения заявки и участником принято решение о представлении обеспечения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265B78" w:rsidRPr="00816DF9" w:rsidRDefault="00265B78" w:rsidP="008F28A9">
            <w:pPr>
              <w:suppressAutoHyphens/>
              <w:ind w:right="306" w:firstLine="709"/>
              <w:jc w:val="both"/>
              <w:rPr>
                <w:rFonts w:eastAsia="MS Mincho"/>
                <w:sz w:val="28"/>
                <w:szCs w:val="28"/>
              </w:rPr>
            </w:pPr>
          </w:p>
        </w:tc>
      </w:tr>
    </w:tbl>
    <w:p w:rsidR="00265B78" w:rsidRPr="00816DF9" w:rsidRDefault="00265B78" w:rsidP="00265B78">
      <w:pPr>
        <w:suppressAutoHyphens/>
        <w:ind w:right="306" w:firstLine="709"/>
        <w:jc w:val="both"/>
        <w:rPr>
          <w:rFonts w:eastAsia="MS Mincho"/>
          <w:sz w:val="28"/>
          <w:szCs w:val="28"/>
        </w:rPr>
      </w:pPr>
    </w:p>
    <w:p w:rsidR="00265B78" w:rsidRPr="00816DF9" w:rsidRDefault="00265B78" w:rsidP="00265B78">
      <w:pPr>
        <w:suppressAutoHyphens/>
        <w:ind w:right="306" w:firstLine="709"/>
        <w:jc w:val="both"/>
        <w:rPr>
          <w:rFonts w:eastAsia="MS Mincho"/>
          <w:sz w:val="28"/>
          <w:szCs w:val="28"/>
        </w:rPr>
      </w:pPr>
      <w:r w:rsidRPr="00816DF9">
        <w:rPr>
          <w:rFonts w:eastAsia="MS Mincho"/>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816DF9">
        <w:rPr>
          <w:rFonts w:eastAsia="MS Mincho"/>
          <w:i/>
          <w:sz w:val="28"/>
          <w:szCs w:val="28"/>
          <w:u w:val="single"/>
        </w:rPr>
        <w:t>(наименование участника)</w:t>
      </w:r>
      <w:r w:rsidRPr="00816DF9">
        <w:rPr>
          <w:rFonts w:eastAsia="MS Mincho"/>
          <w:sz w:val="28"/>
          <w:szCs w:val="28"/>
        </w:rPr>
        <w:t xml:space="preserve"> в порядке, предусмотренном конкурсной документацией.</w:t>
      </w:r>
    </w:p>
    <w:p w:rsidR="00265B78" w:rsidRPr="00816DF9" w:rsidRDefault="00265B78" w:rsidP="00265B78">
      <w:pPr>
        <w:suppressAutoHyphens/>
        <w:ind w:right="306" w:firstLine="709"/>
        <w:jc w:val="both"/>
        <w:rPr>
          <w:rFonts w:eastAsia="MS Mincho"/>
          <w:sz w:val="28"/>
          <w:szCs w:val="28"/>
        </w:rPr>
      </w:pPr>
    </w:p>
    <w:tbl>
      <w:tblPr>
        <w:tblW w:w="0" w:type="auto"/>
        <w:tblLook w:val="01E0"/>
      </w:tblPr>
      <w:tblGrid>
        <w:gridCol w:w="4785"/>
        <w:gridCol w:w="4786"/>
      </w:tblGrid>
      <w:tr w:rsidR="00265B78" w:rsidRPr="00816DF9" w:rsidTr="008F28A9">
        <w:tc>
          <w:tcPr>
            <w:tcW w:w="4785" w:type="dxa"/>
          </w:tcPr>
          <w:p w:rsidR="00265B78" w:rsidRPr="00816DF9" w:rsidRDefault="00265B78" w:rsidP="008F28A9">
            <w:pPr>
              <w:suppressAutoHyphens/>
              <w:ind w:right="306" w:firstLine="709"/>
              <w:jc w:val="both"/>
              <w:rPr>
                <w:rFonts w:eastAsia="MS Mincho"/>
                <w:sz w:val="28"/>
                <w:szCs w:val="28"/>
              </w:rPr>
            </w:pPr>
            <w:r w:rsidRPr="00816DF9">
              <w:rPr>
                <w:rFonts w:eastAsia="MS Mincho"/>
                <w:sz w:val="28"/>
                <w:szCs w:val="28"/>
              </w:rPr>
              <w:t>Принял ___________________________</w:t>
            </w:r>
          </w:p>
        </w:tc>
        <w:tc>
          <w:tcPr>
            <w:tcW w:w="4786" w:type="dxa"/>
          </w:tcPr>
          <w:p w:rsidR="00265B78" w:rsidRPr="00816DF9" w:rsidRDefault="00265B78" w:rsidP="008F28A9">
            <w:pPr>
              <w:suppressAutoHyphens/>
              <w:ind w:right="306" w:firstLine="709"/>
              <w:jc w:val="both"/>
              <w:rPr>
                <w:rFonts w:eastAsia="MS Mincho"/>
                <w:sz w:val="28"/>
                <w:szCs w:val="28"/>
              </w:rPr>
            </w:pPr>
            <w:r w:rsidRPr="00816DF9">
              <w:rPr>
                <w:rFonts w:eastAsia="MS Mincho"/>
                <w:sz w:val="28"/>
                <w:szCs w:val="28"/>
              </w:rPr>
              <w:t>Сдал ____________________________</w:t>
            </w:r>
          </w:p>
        </w:tc>
      </w:tr>
      <w:tr w:rsidR="00265B78" w:rsidRPr="00816DF9" w:rsidTr="008F28A9">
        <w:tc>
          <w:tcPr>
            <w:tcW w:w="4785" w:type="dxa"/>
          </w:tcPr>
          <w:p w:rsidR="00265B78" w:rsidRPr="00816DF9" w:rsidRDefault="00265B78" w:rsidP="008F28A9">
            <w:pPr>
              <w:suppressAutoHyphens/>
              <w:ind w:right="306" w:firstLine="709"/>
              <w:jc w:val="both"/>
              <w:rPr>
                <w:rFonts w:eastAsia="MS Mincho"/>
                <w:sz w:val="28"/>
                <w:szCs w:val="28"/>
              </w:rPr>
            </w:pPr>
            <w:r w:rsidRPr="00816DF9">
              <w:rPr>
                <w:rFonts w:eastAsia="MS Mincho"/>
                <w:sz w:val="28"/>
                <w:szCs w:val="28"/>
              </w:rPr>
              <w:t>От имени Центра организации закупочной деятельности ОАО «РЖД»</w:t>
            </w:r>
            <w:r w:rsidRPr="00816DF9">
              <w:rPr>
                <w:rFonts w:eastAsia="MS Mincho"/>
                <w:i/>
                <w:szCs w:val="22"/>
              </w:rPr>
              <w:t xml:space="preserve"> </w:t>
            </w:r>
          </w:p>
        </w:tc>
        <w:tc>
          <w:tcPr>
            <w:tcW w:w="4786" w:type="dxa"/>
          </w:tcPr>
          <w:p w:rsidR="00265B78" w:rsidRPr="00816DF9" w:rsidRDefault="00265B78" w:rsidP="008F28A9">
            <w:pPr>
              <w:suppressAutoHyphens/>
              <w:ind w:right="306" w:firstLine="709"/>
              <w:jc w:val="both"/>
              <w:rPr>
                <w:rFonts w:eastAsia="MS Mincho"/>
                <w:sz w:val="28"/>
                <w:szCs w:val="28"/>
              </w:rPr>
            </w:pPr>
            <w:r w:rsidRPr="00816DF9">
              <w:rPr>
                <w:rFonts w:eastAsia="MS Mincho"/>
                <w:sz w:val="28"/>
                <w:szCs w:val="28"/>
              </w:rPr>
              <w:t>От имени участника</w:t>
            </w:r>
          </w:p>
        </w:tc>
      </w:tr>
    </w:tbl>
    <w:p w:rsidR="00265B78" w:rsidRPr="00816DF9" w:rsidRDefault="00265B78" w:rsidP="00265B78">
      <w:pPr>
        <w:shd w:val="clear" w:color="auto" w:fill="FFFFFF"/>
        <w:ind w:left="58" w:right="139" w:firstLine="6321"/>
        <w:jc w:val="both"/>
        <w:rPr>
          <w:sz w:val="28"/>
          <w:szCs w:val="28"/>
        </w:rPr>
      </w:pPr>
      <w:r>
        <w:rPr>
          <w:rFonts w:eastAsia="MS Mincho"/>
          <w:sz w:val="28"/>
          <w:szCs w:val="28"/>
        </w:rPr>
        <w:br w:type="page"/>
      </w:r>
      <w:r w:rsidRPr="00816DF9">
        <w:rPr>
          <w:sz w:val="28"/>
          <w:szCs w:val="28"/>
        </w:rPr>
        <w:t xml:space="preserve">Приложение № </w:t>
      </w:r>
      <w:r>
        <w:rPr>
          <w:sz w:val="28"/>
          <w:szCs w:val="28"/>
        </w:rPr>
        <w:t>12</w:t>
      </w:r>
    </w:p>
    <w:p w:rsidR="00265B78" w:rsidRPr="00816DF9" w:rsidRDefault="00265B78" w:rsidP="00265B78">
      <w:pPr>
        <w:ind w:left="6379"/>
        <w:rPr>
          <w:sz w:val="28"/>
          <w:szCs w:val="28"/>
        </w:rPr>
      </w:pPr>
      <w:r w:rsidRPr="00816DF9">
        <w:rPr>
          <w:sz w:val="28"/>
          <w:szCs w:val="28"/>
        </w:rPr>
        <w:t>к конкурсной документации</w:t>
      </w:r>
    </w:p>
    <w:p w:rsidR="00265B78" w:rsidRPr="00816DF9" w:rsidRDefault="00265B78" w:rsidP="00265B78">
      <w:pPr>
        <w:jc w:val="right"/>
        <w:rPr>
          <w:sz w:val="28"/>
          <w:szCs w:val="28"/>
        </w:rPr>
      </w:pPr>
    </w:p>
    <w:p w:rsidR="00265B78" w:rsidRPr="00816DF9" w:rsidRDefault="00265B78" w:rsidP="00265B78">
      <w:pPr>
        <w:jc w:val="right"/>
        <w:rPr>
          <w:sz w:val="28"/>
          <w:szCs w:val="28"/>
        </w:rPr>
      </w:pPr>
    </w:p>
    <w:p w:rsidR="00265B78" w:rsidRPr="00816DF9" w:rsidRDefault="00265B78" w:rsidP="00265B78">
      <w:pPr>
        <w:tabs>
          <w:tab w:val="center" w:pos="4923"/>
          <w:tab w:val="left" w:pos="6448"/>
        </w:tabs>
        <w:rPr>
          <w:sz w:val="28"/>
          <w:szCs w:val="28"/>
        </w:rPr>
      </w:pPr>
      <w:r w:rsidRPr="00816DF9">
        <w:rPr>
          <w:sz w:val="28"/>
          <w:szCs w:val="28"/>
        </w:rPr>
        <w:tab/>
        <w:t xml:space="preserve">Список банков, чьи гарантии </w:t>
      </w:r>
      <w:r w:rsidRPr="00231F30">
        <w:rPr>
          <w:sz w:val="28"/>
          <w:szCs w:val="28"/>
          <w:highlight w:val="yellow"/>
        </w:rPr>
        <w:t>АО «</w:t>
      </w:r>
      <w:r w:rsidR="00231F30" w:rsidRPr="00231F30">
        <w:rPr>
          <w:sz w:val="28"/>
          <w:szCs w:val="28"/>
          <w:highlight w:val="yellow"/>
        </w:rPr>
        <w:t>Вологодский ВРЗ</w:t>
      </w:r>
      <w:r w:rsidRPr="00231F30">
        <w:rPr>
          <w:sz w:val="28"/>
          <w:szCs w:val="28"/>
          <w:highlight w:val="yellow"/>
        </w:rPr>
        <w:t>»</w:t>
      </w:r>
      <w:r w:rsidRPr="00816DF9">
        <w:rPr>
          <w:sz w:val="28"/>
          <w:szCs w:val="28"/>
        </w:rPr>
        <w:t xml:space="preserve"> принимает для обеспечения заявки в конкурсных процедурах</w:t>
      </w:r>
      <w:r w:rsidRPr="00816DF9">
        <w:rPr>
          <w:sz w:val="28"/>
          <w:vertAlign w:val="superscript"/>
        </w:rPr>
        <w:footnoteReference w:id="11"/>
      </w:r>
      <w:r w:rsidRPr="00816DF9">
        <w:rPr>
          <w:sz w:val="28"/>
          <w:szCs w:val="28"/>
        </w:rPr>
        <w:t xml:space="preserve"> </w:t>
      </w:r>
    </w:p>
    <w:p w:rsidR="00265B78" w:rsidRPr="00816DF9" w:rsidRDefault="00265B78" w:rsidP="00265B78">
      <w:pPr>
        <w:tabs>
          <w:tab w:val="center" w:pos="4923"/>
          <w:tab w:val="left" w:pos="6448"/>
        </w:tabs>
        <w:rPr>
          <w:sz w:val="28"/>
          <w:szCs w:val="28"/>
        </w:rPr>
      </w:pPr>
    </w:p>
    <w:tbl>
      <w:tblPr>
        <w:tblW w:w="4944" w:type="pct"/>
        <w:tblLook w:val="00A0"/>
      </w:tblPr>
      <w:tblGrid>
        <w:gridCol w:w="711"/>
        <w:gridCol w:w="9240"/>
      </w:tblGrid>
      <w:tr w:rsidR="00265B78" w:rsidRPr="001D6C39" w:rsidTr="008F28A9">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265B78" w:rsidRPr="001D6C39" w:rsidRDefault="00265B78" w:rsidP="008F28A9">
            <w:pPr>
              <w:jc w:val="center"/>
              <w:rPr>
                <w:b/>
                <w:bCs/>
                <w:sz w:val="28"/>
                <w:szCs w:val="28"/>
              </w:rPr>
            </w:pPr>
            <w:r w:rsidRPr="001D6C3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265B78" w:rsidRPr="001D6C39" w:rsidRDefault="00265B78" w:rsidP="008F28A9">
            <w:pPr>
              <w:jc w:val="center"/>
              <w:rPr>
                <w:b/>
                <w:bCs/>
                <w:sz w:val="28"/>
                <w:szCs w:val="28"/>
              </w:rPr>
            </w:pPr>
            <w:r w:rsidRPr="001D6C39">
              <w:rPr>
                <w:b/>
                <w:bCs/>
                <w:sz w:val="28"/>
                <w:szCs w:val="28"/>
              </w:rPr>
              <w:t>Банк</w:t>
            </w:r>
          </w:p>
        </w:tc>
      </w:tr>
      <w:tr w:rsidR="00265B78" w:rsidRPr="001D6C39" w:rsidTr="008F28A9">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265B78" w:rsidRPr="001D6C39" w:rsidRDefault="00265B78" w:rsidP="008F28A9">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265B78" w:rsidRPr="001D6C39" w:rsidRDefault="00265B78" w:rsidP="008F28A9">
            <w:pPr>
              <w:rPr>
                <w:b/>
                <w:bCs/>
                <w:sz w:val="28"/>
                <w:szCs w:val="28"/>
              </w:rPr>
            </w:pP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1</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ПАО Сбербанк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2</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Банк ВТБ (ПАО)</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3</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Банк ГПБ (АО)</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4</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АО "Россельхозбанк"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5</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ВТБ 24 (ПАО)</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6</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ПАО Банк "ФК Открытие"</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7</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АО "АЛЬФА-БАНК"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8</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АО ЮниКредит 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9</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ПАО РОСБАНК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10</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АО "Райффайзенбанк"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11</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ПАО "Московский Кредитный 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12</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АО КБ "Ситибанк"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13</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АКБ "Абсолют Банк" (ПАО)</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14</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ПАО АКБ "Связь-Банк"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15</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ПАО "БИНБАНК"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16</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ИНГ БАНК (ЕВРАЗИЯ) АО</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17</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АО "Нордеа 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18</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ПАО "Банк "Санкт-Петербург"</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19</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Банк "ВБРР" (АО)</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20</w:t>
            </w:r>
          </w:p>
        </w:tc>
        <w:tc>
          <w:tcPr>
            <w:tcW w:w="4643" w:type="pct"/>
            <w:tcBorders>
              <w:top w:val="nil"/>
              <w:left w:val="nil"/>
              <w:bottom w:val="single" w:sz="4" w:space="0" w:color="auto"/>
              <w:right w:val="single" w:sz="4" w:space="0" w:color="auto"/>
            </w:tcBorders>
            <w:noWrap/>
            <w:vAlign w:val="center"/>
          </w:tcPr>
          <w:p w:rsidR="00265B78" w:rsidRPr="001D6C39" w:rsidRDefault="00265B78" w:rsidP="008F28A9">
            <w:pPr>
              <w:rPr>
                <w:sz w:val="28"/>
                <w:szCs w:val="28"/>
              </w:rPr>
            </w:pPr>
            <w:r w:rsidRPr="001D6C39">
              <w:rPr>
                <w:sz w:val="28"/>
                <w:szCs w:val="28"/>
              </w:rPr>
              <w:t>ПАО "Совкомбанк"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21</w:t>
            </w:r>
          </w:p>
        </w:tc>
        <w:tc>
          <w:tcPr>
            <w:tcW w:w="4643" w:type="pct"/>
            <w:tcBorders>
              <w:top w:val="nil"/>
              <w:left w:val="nil"/>
              <w:bottom w:val="single" w:sz="4" w:space="0" w:color="auto"/>
              <w:right w:val="single" w:sz="4" w:space="0" w:color="auto"/>
            </w:tcBorders>
            <w:noWrap/>
            <w:vAlign w:val="center"/>
          </w:tcPr>
          <w:p w:rsidR="00265B78" w:rsidRPr="001D6C39" w:rsidRDefault="00265B78" w:rsidP="008F28A9">
            <w:pPr>
              <w:rPr>
                <w:sz w:val="28"/>
                <w:szCs w:val="28"/>
              </w:rPr>
            </w:pPr>
            <w:r w:rsidRPr="001D6C39">
              <w:rPr>
                <w:sz w:val="28"/>
                <w:szCs w:val="28"/>
              </w:rPr>
              <w:t>ПАО Банк ЗЕНИТ</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22</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АО АКБ "НОВИКОМБАНК"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23</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АО АБ "РОССИЯ"</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24</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АО "МСП Банк" (Российский Банк поддержки малого и среднего предпринимательства)</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vAlign w:val="center"/>
          </w:tcPr>
          <w:p w:rsidR="00265B78" w:rsidRPr="001D6C39" w:rsidRDefault="00265B78" w:rsidP="008F28A9">
            <w:pPr>
              <w:ind w:left="142"/>
              <w:jc w:val="right"/>
              <w:rPr>
                <w:sz w:val="28"/>
                <w:szCs w:val="28"/>
              </w:rPr>
            </w:pPr>
            <w:r w:rsidRPr="001D6C39">
              <w:rPr>
                <w:sz w:val="28"/>
                <w:szCs w:val="28"/>
              </w:rPr>
              <w:t>25</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АКБ "РосЕвроБанк" (АО)</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26</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ТКБ БАНК ПАО (ТРАНСКАПИТАЛБАНК)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27</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ПАО "РГС Банк" (Росгосстрах 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28</w:t>
            </w:r>
          </w:p>
        </w:tc>
        <w:tc>
          <w:tcPr>
            <w:tcW w:w="4643" w:type="pct"/>
            <w:tcBorders>
              <w:top w:val="nil"/>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АО "СМП Банк"  (Северный морской путь)</w:t>
            </w:r>
          </w:p>
        </w:tc>
      </w:tr>
      <w:tr w:rsidR="00265B78" w:rsidRPr="001D6C39" w:rsidTr="008F28A9">
        <w:trPr>
          <w:trHeight w:val="20"/>
        </w:trPr>
        <w:tc>
          <w:tcPr>
            <w:tcW w:w="357" w:type="pct"/>
            <w:tcBorders>
              <w:top w:val="single" w:sz="4" w:space="0" w:color="auto"/>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29</w:t>
            </w:r>
          </w:p>
        </w:tc>
        <w:tc>
          <w:tcPr>
            <w:tcW w:w="4643" w:type="pct"/>
            <w:tcBorders>
              <w:top w:val="single" w:sz="4" w:space="0" w:color="auto"/>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ООО "Экспобанк"</w:t>
            </w:r>
          </w:p>
        </w:tc>
      </w:tr>
      <w:tr w:rsidR="00265B78" w:rsidRPr="001D6C39" w:rsidTr="008F28A9">
        <w:trPr>
          <w:trHeight w:val="20"/>
        </w:trPr>
        <w:tc>
          <w:tcPr>
            <w:tcW w:w="357" w:type="pct"/>
            <w:tcBorders>
              <w:top w:val="single" w:sz="4" w:space="0" w:color="auto"/>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30</w:t>
            </w:r>
          </w:p>
        </w:tc>
        <w:tc>
          <w:tcPr>
            <w:tcW w:w="4643" w:type="pct"/>
            <w:tcBorders>
              <w:top w:val="single" w:sz="4" w:space="0" w:color="auto"/>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АйСиБиСи Банк (АО)</w:t>
            </w:r>
          </w:p>
        </w:tc>
      </w:tr>
      <w:tr w:rsidR="00265B78" w:rsidRPr="001D6C39" w:rsidTr="008F28A9">
        <w:trPr>
          <w:trHeight w:val="20"/>
        </w:trPr>
        <w:tc>
          <w:tcPr>
            <w:tcW w:w="357" w:type="pct"/>
            <w:tcBorders>
              <w:top w:val="single" w:sz="4" w:space="0" w:color="auto"/>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265B78" w:rsidRPr="001D6C39" w:rsidRDefault="00265B78" w:rsidP="008F28A9">
            <w:pPr>
              <w:rPr>
                <w:sz w:val="28"/>
                <w:szCs w:val="28"/>
              </w:rPr>
            </w:pPr>
            <w:r w:rsidRPr="001D6C39">
              <w:rPr>
                <w:sz w:val="28"/>
                <w:szCs w:val="28"/>
              </w:rPr>
              <w:t>ООО "Чайна Констракшн Банк"</w:t>
            </w:r>
          </w:p>
        </w:tc>
      </w:tr>
      <w:tr w:rsidR="00265B78" w:rsidRPr="001D6C39" w:rsidTr="008F28A9">
        <w:trPr>
          <w:trHeight w:val="20"/>
        </w:trPr>
        <w:tc>
          <w:tcPr>
            <w:tcW w:w="357" w:type="pct"/>
            <w:tcBorders>
              <w:top w:val="nil"/>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32</w:t>
            </w:r>
          </w:p>
        </w:tc>
        <w:tc>
          <w:tcPr>
            <w:tcW w:w="4643" w:type="pct"/>
            <w:tcBorders>
              <w:top w:val="nil"/>
              <w:left w:val="nil"/>
              <w:bottom w:val="single" w:sz="4" w:space="0" w:color="auto"/>
              <w:right w:val="single" w:sz="4" w:space="0" w:color="auto"/>
            </w:tcBorders>
            <w:noWrap/>
            <w:vAlign w:val="center"/>
          </w:tcPr>
          <w:p w:rsidR="00265B78" w:rsidRPr="001D6C39" w:rsidRDefault="00265B78" w:rsidP="008F28A9">
            <w:pPr>
              <w:rPr>
                <w:sz w:val="28"/>
                <w:szCs w:val="28"/>
              </w:rPr>
            </w:pPr>
            <w:r w:rsidRPr="001D6C39">
              <w:rPr>
                <w:sz w:val="28"/>
                <w:szCs w:val="28"/>
              </w:rPr>
              <w:t>Международный банк Санкт-Петербурга (АО)</w:t>
            </w:r>
          </w:p>
        </w:tc>
      </w:tr>
      <w:tr w:rsidR="00265B78" w:rsidRPr="001D6C39" w:rsidTr="008F28A9">
        <w:trPr>
          <w:trHeight w:val="20"/>
        </w:trPr>
        <w:tc>
          <w:tcPr>
            <w:tcW w:w="357" w:type="pct"/>
            <w:tcBorders>
              <w:top w:val="single" w:sz="4" w:space="0" w:color="auto"/>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33</w:t>
            </w:r>
          </w:p>
        </w:tc>
        <w:tc>
          <w:tcPr>
            <w:tcW w:w="4643" w:type="pct"/>
            <w:tcBorders>
              <w:top w:val="single" w:sz="4" w:space="0" w:color="auto"/>
              <w:left w:val="nil"/>
              <w:bottom w:val="single" w:sz="4" w:space="0" w:color="auto"/>
              <w:right w:val="single" w:sz="4" w:space="0" w:color="auto"/>
            </w:tcBorders>
            <w:vAlign w:val="center"/>
          </w:tcPr>
          <w:p w:rsidR="00265B78" w:rsidRPr="001D6C39" w:rsidRDefault="00265B78" w:rsidP="008F28A9">
            <w:pPr>
              <w:rPr>
                <w:sz w:val="28"/>
                <w:szCs w:val="28"/>
              </w:rPr>
            </w:pPr>
            <w:r w:rsidRPr="001D6C39">
              <w:rPr>
                <w:sz w:val="28"/>
                <w:szCs w:val="28"/>
              </w:rPr>
              <w:t>Банк "Возрождение" (ПАО)</w:t>
            </w:r>
          </w:p>
        </w:tc>
      </w:tr>
      <w:tr w:rsidR="00265B78" w:rsidRPr="001D6C39" w:rsidTr="008F28A9">
        <w:trPr>
          <w:trHeight w:val="20"/>
        </w:trPr>
        <w:tc>
          <w:tcPr>
            <w:tcW w:w="357" w:type="pct"/>
            <w:tcBorders>
              <w:top w:val="single" w:sz="4" w:space="0" w:color="auto"/>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265B78" w:rsidRPr="001D6C39" w:rsidRDefault="00265B78" w:rsidP="008F28A9">
            <w:pPr>
              <w:rPr>
                <w:sz w:val="28"/>
                <w:szCs w:val="28"/>
              </w:rPr>
            </w:pPr>
            <w:r w:rsidRPr="001D6C39">
              <w:rPr>
                <w:sz w:val="28"/>
                <w:szCs w:val="28"/>
              </w:rPr>
              <w:t>КБ "ЛОКО-Банк" (АО)</w:t>
            </w:r>
          </w:p>
        </w:tc>
      </w:tr>
      <w:tr w:rsidR="00265B78" w:rsidRPr="001D6C39" w:rsidTr="008F28A9">
        <w:trPr>
          <w:trHeight w:val="20"/>
        </w:trPr>
        <w:tc>
          <w:tcPr>
            <w:tcW w:w="357" w:type="pct"/>
            <w:tcBorders>
              <w:top w:val="single" w:sz="4" w:space="0" w:color="auto"/>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35</w:t>
            </w:r>
          </w:p>
        </w:tc>
        <w:tc>
          <w:tcPr>
            <w:tcW w:w="4643" w:type="pct"/>
            <w:tcBorders>
              <w:top w:val="single" w:sz="4" w:space="0" w:color="auto"/>
              <w:left w:val="nil"/>
              <w:bottom w:val="single" w:sz="4" w:space="0" w:color="auto"/>
              <w:right w:val="single" w:sz="4" w:space="0" w:color="auto"/>
            </w:tcBorders>
            <w:noWrap/>
            <w:vAlign w:val="center"/>
          </w:tcPr>
          <w:p w:rsidR="00265B78" w:rsidRPr="001D6C39" w:rsidRDefault="00265B78" w:rsidP="008F28A9">
            <w:pPr>
              <w:rPr>
                <w:sz w:val="28"/>
                <w:szCs w:val="28"/>
              </w:rPr>
            </w:pPr>
            <w:r w:rsidRPr="001D6C39">
              <w:rPr>
                <w:color w:val="000000"/>
                <w:sz w:val="28"/>
                <w:szCs w:val="28"/>
              </w:rPr>
              <w:t>ООО "Унифондбанк"</w:t>
            </w:r>
          </w:p>
        </w:tc>
      </w:tr>
      <w:tr w:rsidR="00265B78" w:rsidRPr="001D6C39" w:rsidTr="008F28A9">
        <w:trPr>
          <w:trHeight w:val="20"/>
        </w:trPr>
        <w:tc>
          <w:tcPr>
            <w:tcW w:w="357" w:type="pct"/>
            <w:tcBorders>
              <w:top w:val="single" w:sz="4" w:space="0" w:color="auto"/>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36</w:t>
            </w:r>
          </w:p>
        </w:tc>
        <w:tc>
          <w:tcPr>
            <w:tcW w:w="4643" w:type="pct"/>
            <w:tcBorders>
              <w:top w:val="single" w:sz="4" w:space="0" w:color="auto"/>
              <w:left w:val="nil"/>
              <w:bottom w:val="single" w:sz="4" w:space="0" w:color="auto"/>
              <w:right w:val="single" w:sz="4" w:space="0" w:color="auto"/>
            </w:tcBorders>
            <w:noWrap/>
            <w:vAlign w:val="center"/>
          </w:tcPr>
          <w:p w:rsidR="00265B78" w:rsidRPr="001D6C39" w:rsidRDefault="00265B78" w:rsidP="008F28A9">
            <w:pPr>
              <w:rPr>
                <w:color w:val="000000"/>
                <w:sz w:val="28"/>
                <w:szCs w:val="28"/>
              </w:rPr>
            </w:pPr>
            <w:r w:rsidRPr="001D6C39">
              <w:rPr>
                <w:color w:val="000000"/>
                <w:sz w:val="28"/>
                <w:szCs w:val="28"/>
              </w:rPr>
              <w:t>ПАО КБ "Уральский банк реконструкции и развития"</w:t>
            </w:r>
          </w:p>
        </w:tc>
      </w:tr>
      <w:tr w:rsidR="00265B78" w:rsidRPr="001D6C39" w:rsidTr="008F28A9">
        <w:trPr>
          <w:trHeight w:val="20"/>
        </w:trPr>
        <w:tc>
          <w:tcPr>
            <w:tcW w:w="357" w:type="pct"/>
            <w:tcBorders>
              <w:top w:val="single" w:sz="4" w:space="0" w:color="auto"/>
              <w:left w:val="single" w:sz="4" w:space="0" w:color="auto"/>
              <w:bottom w:val="single" w:sz="4" w:space="0" w:color="auto"/>
              <w:right w:val="single" w:sz="4" w:space="0" w:color="auto"/>
            </w:tcBorders>
            <w:noWrap/>
          </w:tcPr>
          <w:p w:rsidR="00265B78" w:rsidRPr="001D6C39" w:rsidRDefault="00265B78" w:rsidP="008F28A9">
            <w:pPr>
              <w:ind w:left="142"/>
              <w:jc w:val="right"/>
              <w:rPr>
                <w:sz w:val="28"/>
                <w:szCs w:val="28"/>
              </w:rPr>
            </w:pPr>
            <w:r w:rsidRPr="001D6C39">
              <w:rPr>
                <w:sz w:val="28"/>
                <w:szCs w:val="28"/>
              </w:rPr>
              <w:t>37</w:t>
            </w:r>
          </w:p>
        </w:tc>
        <w:tc>
          <w:tcPr>
            <w:tcW w:w="4643" w:type="pct"/>
            <w:tcBorders>
              <w:top w:val="single" w:sz="4" w:space="0" w:color="auto"/>
              <w:left w:val="nil"/>
              <w:bottom w:val="single" w:sz="4" w:space="0" w:color="auto"/>
              <w:right w:val="single" w:sz="4" w:space="0" w:color="auto"/>
            </w:tcBorders>
            <w:noWrap/>
            <w:vAlign w:val="center"/>
          </w:tcPr>
          <w:p w:rsidR="00265B78" w:rsidRPr="001D6C39" w:rsidRDefault="00265B78" w:rsidP="008F28A9">
            <w:pPr>
              <w:rPr>
                <w:color w:val="000000"/>
                <w:sz w:val="28"/>
                <w:szCs w:val="28"/>
              </w:rPr>
            </w:pPr>
            <w:r w:rsidRPr="001D6C39">
              <w:rPr>
                <w:color w:val="000000"/>
                <w:sz w:val="28"/>
                <w:szCs w:val="28"/>
              </w:rPr>
              <w:t>АО «Коммерцбанк (ЕВРАЗИЯ)»</w:t>
            </w:r>
          </w:p>
        </w:tc>
      </w:tr>
    </w:tbl>
    <w:p w:rsidR="00265B78" w:rsidRPr="00816DF9" w:rsidRDefault="00265B78" w:rsidP="00265B78">
      <w:pPr>
        <w:tabs>
          <w:tab w:val="center" w:pos="4923"/>
          <w:tab w:val="left" w:pos="6448"/>
        </w:tabs>
        <w:rPr>
          <w:sz w:val="28"/>
          <w:szCs w:val="28"/>
        </w:rPr>
      </w:pPr>
    </w:p>
    <w:p w:rsidR="004279C2" w:rsidRPr="002B199C" w:rsidRDefault="004279C2" w:rsidP="004279C2"/>
    <w:p w:rsidR="004279C2" w:rsidRPr="00DA015C" w:rsidRDefault="004279C2" w:rsidP="00A54E5F">
      <w:pPr>
        <w:pStyle w:val="ConsTitle"/>
        <w:widowControl/>
        <w:jc w:val="center"/>
        <w:rPr>
          <w:rFonts w:ascii="Times New Roman" w:hAnsi="Times New Roman" w:cs="Times New Roman"/>
          <w:b w:val="0"/>
          <w:sz w:val="28"/>
          <w:szCs w:val="28"/>
        </w:rPr>
      </w:pPr>
    </w:p>
    <w:sectPr w:rsidR="004279C2" w:rsidRPr="00DA015C" w:rsidSect="00265B78">
      <w:pgSz w:w="11906" w:h="16838" w:code="9"/>
      <w:pgMar w:top="1134" w:right="924" w:bottom="992"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B07" w:rsidRDefault="00DA0B07" w:rsidP="00556B6D">
      <w:r>
        <w:separator/>
      </w:r>
    </w:p>
  </w:endnote>
  <w:endnote w:type="continuationSeparator" w:id="0">
    <w:p w:rsidR="00DA0B07" w:rsidRDefault="00DA0B07"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A9" w:rsidRDefault="00274015">
    <w:pPr>
      <w:pStyle w:val="af3"/>
      <w:jc w:val="center"/>
    </w:pPr>
    <w:fldSimple w:instr=" PAGE   \* MERGEFORMAT ">
      <w:r w:rsidR="00786DAE">
        <w:rPr>
          <w:noProof/>
        </w:rPr>
        <w:t>2</w:t>
      </w:r>
    </w:fldSimple>
  </w:p>
  <w:p w:rsidR="008F28A9" w:rsidRPr="00DF6690" w:rsidRDefault="008F28A9" w:rsidP="007A775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A9" w:rsidRPr="00DF6690" w:rsidRDefault="008F28A9" w:rsidP="007A775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B07" w:rsidRDefault="00DA0B07" w:rsidP="00556B6D">
      <w:r>
        <w:separator/>
      </w:r>
    </w:p>
  </w:footnote>
  <w:footnote w:type="continuationSeparator" w:id="0">
    <w:p w:rsidR="00DA0B07" w:rsidRDefault="00DA0B07" w:rsidP="00556B6D">
      <w:r>
        <w:continuationSeparator/>
      </w:r>
    </w:p>
  </w:footnote>
  <w:footnote w:id="1">
    <w:p w:rsidR="008F28A9" w:rsidRPr="00FA27A5" w:rsidRDefault="008F28A9" w:rsidP="00680FFA">
      <w:pPr>
        <w:pStyle w:val="ae"/>
      </w:pPr>
      <w:r>
        <w:rPr>
          <w:rStyle w:val="ad"/>
          <w:rFonts w:eastAsia="MS Mincho"/>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8F28A9" w:rsidRPr="00B377A4" w:rsidRDefault="008F28A9" w:rsidP="00680FFA">
      <w:pPr>
        <w:pStyle w:val="ae"/>
      </w:pPr>
      <w:r>
        <w:rPr>
          <w:rStyle w:val="ad"/>
          <w:rFonts w:eastAsia="MS Mincho"/>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8F28A9" w:rsidRDefault="008F28A9" w:rsidP="004174B4">
      <w:pPr>
        <w:pStyle w:val="ae"/>
      </w:pPr>
    </w:p>
  </w:footnote>
  <w:footnote w:id="4">
    <w:p w:rsidR="008F28A9" w:rsidRPr="009823DC" w:rsidRDefault="008F28A9" w:rsidP="004174B4">
      <w:pPr>
        <w:pStyle w:val="ae"/>
        <w:jc w:val="both"/>
      </w:pPr>
      <w:r>
        <w:rPr>
          <w:rStyle w:val="ad"/>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единичные расценки указаны в приложении № __ к техническому предложению.». </w:t>
      </w:r>
      <w:r w:rsidRPr="00160208">
        <w:t xml:space="preserve">Цена договора, порядок ее формирования, сведения о стоимости непосредственно товара и </w:t>
      </w:r>
      <w:proofErr w:type="spellStart"/>
      <w:r w:rsidRPr="00160208">
        <w:t>транспортно-логистических</w:t>
      </w:r>
      <w:proofErr w:type="spellEnd"/>
      <w:r w:rsidRPr="00160208">
        <w:t xml:space="preserve"> услуг (если предусмотрено условиями документации) в обязательном порядке указываются в данном</w:t>
      </w:r>
      <w:proofErr w:type="gramEnd"/>
      <w:r w:rsidRPr="00160208">
        <w:t xml:space="preserve"> </w:t>
      </w:r>
      <w:proofErr w:type="gramStart"/>
      <w:r w:rsidRPr="00160208">
        <w:t>пункте</w:t>
      </w:r>
      <w:proofErr w:type="gramEnd"/>
      <w:r w:rsidRPr="00160208">
        <w:t xml:space="preserve"> документации</w:t>
      </w:r>
      <w:r w:rsidRPr="004C7F6C">
        <w:t>.</w:t>
      </w:r>
    </w:p>
  </w:footnote>
  <w:footnote w:id="5">
    <w:p w:rsidR="008F28A9" w:rsidRDefault="008F28A9" w:rsidP="004174B4">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6">
    <w:p w:rsidR="008F28A9" w:rsidRPr="004A0906" w:rsidRDefault="008F28A9" w:rsidP="004174B4">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8F28A9" w:rsidRPr="004A0906" w:rsidRDefault="008F28A9" w:rsidP="004174B4">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8">
    <w:p w:rsidR="008F28A9" w:rsidRDefault="008F28A9" w:rsidP="00A54E5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9">
    <w:p w:rsidR="008F28A9" w:rsidRPr="004320AB" w:rsidRDefault="008F28A9" w:rsidP="00A54E5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F28A9" w:rsidRDefault="008F28A9" w:rsidP="00A54E5F">
      <w:pPr>
        <w:pStyle w:val="ae"/>
      </w:pPr>
    </w:p>
  </w:footnote>
  <w:footnote w:id="10">
    <w:p w:rsidR="008F28A9" w:rsidRPr="002001EA" w:rsidRDefault="008F28A9" w:rsidP="00A54E5F">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8"/>
          </w:rPr>
          <w:t xml:space="preserve">подпунктах </w:t>
        </w:r>
        <w:r>
          <w:rPr>
            <w:rStyle w:val="a8"/>
          </w:rPr>
          <w:t>«</w:t>
        </w:r>
        <w:r w:rsidRPr="002001EA">
          <w:rPr>
            <w:rStyle w:val="a8"/>
          </w:rPr>
          <w:t>в</w:t>
        </w:r>
        <w:r>
          <w:rPr>
            <w:rStyle w:val="a8"/>
          </w:rPr>
          <w:t>»</w:t>
        </w:r>
      </w:hyperlink>
      <w:r w:rsidRPr="002001EA">
        <w:t xml:space="preserve"> - </w:t>
      </w:r>
      <w:hyperlink r:id="rId2" w:history="1">
        <w:r>
          <w:rPr>
            <w:rStyle w:val="a8"/>
          </w:rPr>
          <w:t>«</w:t>
        </w:r>
        <w:proofErr w:type="spellStart"/>
        <w:r w:rsidRPr="002001EA">
          <w:rPr>
            <w:rStyle w:val="a8"/>
          </w:rPr>
          <w:t>д</w:t>
        </w:r>
        <w:proofErr w:type="spellEnd"/>
        <w:r>
          <w:rPr>
            <w:rStyle w:val="a8"/>
          </w:rPr>
          <w:t>»</w:t>
        </w:r>
        <w:r w:rsidRPr="002001EA">
          <w:rPr>
            <w:rStyle w:val="a8"/>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8F28A9" w:rsidRDefault="008F28A9" w:rsidP="00A54E5F">
      <w:pPr>
        <w:pStyle w:val="ae"/>
      </w:pPr>
    </w:p>
  </w:footnote>
  <w:footnote w:id="11">
    <w:p w:rsidR="008F28A9" w:rsidRDefault="008F28A9" w:rsidP="00265B78">
      <w:pPr>
        <w:pStyle w:val="ae"/>
        <w:jc w:val="both"/>
      </w:pPr>
      <w:r>
        <w:rPr>
          <w:rStyle w:val="ad"/>
          <w:rFonts w:eastAsia="MS Mincho"/>
        </w:rPr>
        <w:footnoteRef/>
      </w:r>
      <w:r>
        <w:t xml:space="preserve"> </w:t>
      </w:r>
      <w:r w:rsidRPr="00D02B13">
        <w:t>Применяется в случае установления такого требования в пункте 1.6 конкурсной документации.</w:t>
      </w:r>
    </w:p>
    <w:p w:rsidR="008F28A9" w:rsidRPr="00C6143D" w:rsidRDefault="008F28A9" w:rsidP="00265B78">
      <w:pPr>
        <w:pStyle w:val="ae"/>
        <w:jc w:val="both"/>
        <w:rPr>
          <w:bCs/>
        </w:rPr>
      </w:pPr>
      <w:proofErr w:type="gramStart"/>
      <w:r w:rsidRPr="00C6143D">
        <w:rPr>
          <w:bCs/>
        </w:rPr>
        <w:t xml:space="preserve">С 1 сентября 2014 г. вступили в силу поправки в </w:t>
      </w:r>
      <w:hyperlink r:id="rId3" w:history="1">
        <w:r w:rsidRPr="00C6143D">
          <w:rPr>
            <w:rStyle w:val="a8"/>
            <w:bCs/>
          </w:rPr>
          <w:t xml:space="preserve">Гражданский кодекс </w:t>
        </w:r>
      </w:hyperlink>
      <w:r w:rsidRPr="00C6143D">
        <w:rPr>
          <w:bCs/>
        </w:rPr>
        <w:t xml:space="preserve"> Российской Федерации, внесенные Федеральным </w:t>
      </w:r>
      <w:hyperlink r:id="rId4" w:history="1">
        <w:r w:rsidRPr="00C6143D">
          <w:rPr>
            <w:rStyle w:val="a8"/>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8F28A9" w:rsidRPr="00C6143D" w:rsidRDefault="008F28A9" w:rsidP="00265B78">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5" w:history="1">
        <w:r w:rsidRPr="00C6143D">
          <w:rPr>
            <w:rStyle w:val="a8"/>
            <w:bCs/>
          </w:rPr>
          <w:t>абзац второй пункта 1 статьи 4</w:t>
        </w:r>
      </w:hyperlink>
      <w:r w:rsidRPr="00C6143D">
        <w:rPr>
          <w:bCs/>
        </w:rPr>
        <w:t xml:space="preserve"> Федерального </w:t>
      </w:r>
      <w:hyperlink r:id="rId6" w:history="1">
        <w:r w:rsidRPr="00C6143D">
          <w:rPr>
            <w:rStyle w:val="a8"/>
            <w:bCs/>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8F28A9" w:rsidRPr="00C6143D" w:rsidRDefault="008F28A9" w:rsidP="00265B78">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7" w:history="1">
        <w:proofErr w:type="gramStart"/>
        <w:r w:rsidRPr="00C6143D">
          <w:rPr>
            <w:rStyle w:val="a8"/>
            <w:bCs/>
          </w:rPr>
          <w:t>ч</w:t>
        </w:r>
        <w:proofErr w:type="gramEnd"/>
        <w:r w:rsidRPr="00C6143D">
          <w:rPr>
            <w:rStyle w:val="a8"/>
            <w:bCs/>
          </w:rPr>
          <w:t>. 10 ст. 3</w:t>
        </w:r>
      </w:hyperlink>
      <w:r w:rsidRPr="00C6143D">
        <w:rPr>
          <w:bCs/>
        </w:rPr>
        <w:t xml:space="preserve"> Закона № 99-ФЗ). Юридические лица могут привести свои уставы в соответствие с указанным </w:t>
      </w:r>
      <w:hyperlink r:id="rId8" w:history="1">
        <w:r w:rsidRPr="00C6143D">
          <w:rPr>
            <w:rStyle w:val="a8"/>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9" w:history="1">
        <w:r w:rsidRPr="00C6143D">
          <w:rPr>
            <w:rStyle w:val="a8"/>
            <w:bCs/>
          </w:rPr>
          <w:t>ч. 7</w:t>
        </w:r>
      </w:hyperlink>
      <w:r w:rsidRPr="00C6143D">
        <w:rPr>
          <w:bCs/>
        </w:rPr>
        <w:t xml:space="preserve"> и </w:t>
      </w:r>
      <w:hyperlink r:id="rId10" w:history="1">
        <w:r w:rsidRPr="00C6143D">
          <w:rPr>
            <w:rStyle w:val="a8"/>
            <w:bCs/>
          </w:rPr>
          <w:t>9 ст. 3</w:t>
        </w:r>
      </w:hyperlink>
      <w:r w:rsidRPr="00C6143D">
        <w:rPr>
          <w:bCs/>
        </w:rPr>
        <w:t xml:space="preserve"> Закона № 99-ФЗ).</w:t>
      </w:r>
    </w:p>
    <w:p w:rsidR="008F28A9" w:rsidRPr="00C6143D" w:rsidRDefault="008F28A9" w:rsidP="00265B78">
      <w:pPr>
        <w:pStyle w:val="ae"/>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0F3A5F"/>
    <w:multiLevelType w:val="hybridMultilevel"/>
    <w:tmpl w:val="1BDC0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8760F1"/>
    <w:multiLevelType w:val="singleLevel"/>
    <w:tmpl w:val="0419000F"/>
    <w:lvl w:ilvl="0">
      <w:start w:val="4"/>
      <w:numFmt w:val="decimal"/>
      <w:lvlText w:val="%1."/>
      <w:lvlJc w:val="left"/>
      <w:pPr>
        <w:tabs>
          <w:tab w:val="num" w:pos="360"/>
        </w:tabs>
        <w:ind w:left="360" w:hanging="360"/>
      </w:pPr>
      <w:rPr>
        <w:rFonts w:hint="default"/>
      </w:r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0EF1F25"/>
    <w:multiLevelType w:val="multilevel"/>
    <w:tmpl w:val="18283CC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5">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F97DBE"/>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9">
    <w:nsid w:val="3F12521F"/>
    <w:multiLevelType w:val="multilevel"/>
    <w:tmpl w:val="07DAB9B2"/>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5226330D"/>
    <w:multiLevelType w:val="multilevel"/>
    <w:tmpl w:val="8D86E406"/>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AF3A2D"/>
    <w:multiLevelType w:val="hybridMultilevel"/>
    <w:tmpl w:val="D934386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C61480"/>
    <w:multiLevelType w:val="hybridMultilevel"/>
    <w:tmpl w:val="8DCA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430D54"/>
    <w:multiLevelType w:val="multilevel"/>
    <w:tmpl w:val="624A2D6E"/>
    <w:lvl w:ilvl="0">
      <w:start w:val="6"/>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6">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2">
    <w:nsid w:val="6FEE50B0"/>
    <w:multiLevelType w:val="multilevel"/>
    <w:tmpl w:val="4E046452"/>
    <w:lvl w:ilvl="0">
      <w:start w:val="6"/>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8"/>
  </w:num>
  <w:num w:numId="3">
    <w:abstractNumId w:val="29"/>
  </w:num>
  <w:num w:numId="4">
    <w:abstractNumId w:val="3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0"/>
  </w:num>
  <w:num w:numId="8">
    <w:abstractNumId w:val="27"/>
  </w:num>
  <w:num w:numId="9">
    <w:abstractNumId w:val="44"/>
  </w:num>
  <w:num w:numId="10">
    <w:abstractNumId w:val="2"/>
  </w:num>
  <w:num w:numId="11">
    <w:abstractNumId w:val="45"/>
  </w:num>
  <w:num w:numId="12">
    <w:abstractNumId w:val="28"/>
  </w:num>
  <w:num w:numId="13">
    <w:abstractNumId w:val="3"/>
  </w:num>
  <w:num w:numId="14">
    <w:abstractNumId w:val="22"/>
  </w:num>
  <w:num w:numId="15">
    <w:abstractNumId w:val="13"/>
  </w:num>
  <w:num w:numId="16">
    <w:abstractNumId w:val="23"/>
  </w:num>
  <w:num w:numId="17">
    <w:abstractNumId w:val="25"/>
  </w:num>
  <w:num w:numId="18">
    <w:abstractNumId w:val="43"/>
  </w:num>
  <w:num w:numId="19">
    <w:abstractNumId w:val="0"/>
  </w:num>
  <w:num w:numId="20">
    <w:abstractNumId w:val="1"/>
  </w:num>
  <w:num w:numId="21">
    <w:abstractNumId w:val="12"/>
  </w:num>
  <w:num w:numId="22">
    <w:abstractNumId w:val="30"/>
  </w:num>
  <w:num w:numId="23">
    <w:abstractNumId w:val="41"/>
  </w:num>
  <w:num w:numId="24">
    <w:abstractNumId w:val="36"/>
  </w:num>
  <w:num w:numId="25">
    <w:abstractNumId w:val="24"/>
  </w:num>
  <w:num w:numId="26">
    <w:abstractNumId w:val="38"/>
  </w:num>
  <w:num w:numId="27">
    <w:abstractNumId w:val="21"/>
  </w:num>
  <w:num w:numId="28">
    <w:abstractNumId w:val="37"/>
  </w:num>
  <w:num w:numId="29">
    <w:abstractNumId w:val="33"/>
  </w:num>
  <w:num w:numId="30">
    <w:abstractNumId w:val="16"/>
  </w:num>
  <w:num w:numId="31">
    <w:abstractNumId w:val="46"/>
  </w:num>
  <w:num w:numId="32">
    <w:abstractNumId w:val="26"/>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num>
  <w:num w:numId="36">
    <w:abstractNumId w:val="39"/>
  </w:num>
  <w:num w:numId="37">
    <w:abstractNumId w:val="32"/>
  </w:num>
  <w:num w:numId="38">
    <w:abstractNumId w:val="15"/>
  </w:num>
  <w:num w:numId="39">
    <w:abstractNumId w:val="11"/>
  </w:num>
  <w:num w:numId="40">
    <w:abstractNumId w:val="4"/>
  </w:num>
  <w:num w:numId="41">
    <w:abstractNumId w:val="35"/>
  </w:num>
  <w:num w:numId="42">
    <w:abstractNumId w:val="42"/>
  </w:num>
  <w:num w:numId="43">
    <w:abstractNumId w:val="17"/>
  </w:num>
  <w:num w:numId="44">
    <w:abstractNumId w:val="9"/>
  </w:num>
  <w:num w:numId="45">
    <w:abstractNumId w:val="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19"/>
  </w:num>
  <w:num w:numId="50">
    <w:abstractNumId w:val="3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040D5"/>
    <w:rsid w:val="00006F11"/>
    <w:rsid w:val="0001353D"/>
    <w:rsid w:val="00013949"/>
    <w:rsid w:val="000140A3"/>
    <w:rsid w:val="0001611B"/>
    <w:rsid w:val="00023FBB"/>
    <w:rsid w:val="00073899"/>
    <w:rsid w:val="00085C5C"/>
    <w:rsid w:val="000A03A1"/>
    <w:rsid w:val="000B02F7"/>
    <w:rsid w:val="000B1A9B"/>
    <w:rsid w:val="000B2F48"/>
    <w:rsid w:val="000B3A1A"/>
    <w:rsid w:val="000C32CC"/>
    <w:rsid w:val="000D2783"/>
    <w:rsid w:val="000D5CB2"/>
    <w:rsid w:val="000D774B"/>
    <w:rsid w:val="000E199E"/>
    <w:rsid w:val="000E1F21"/>
    <w:rsid w:val="000E682B"/>
    <w:rsid w:val="0013424E"/>
    <w:rsid w:val="0013730A"/>
    <w:rsid w:val="00141FDC"/>
    <w:rsid w:val="0014342B"/>
    <w:rsid w:val="001466BB"/>
    <w:rsid w:val="0014685A"/>
    <w:rsid w:val="00150A4C"/>
    <w:rsid w:val="00153891"/>
    <w:rsid w:val="001620E5"/>
    <w:rsid w:val="0016659A"/>
    <w:rsid w:val="00172AC3"/>
    <w:rsid w:val="00176A03"/>
    <w:rsid w:val="001817F8"/>
    <w:rsid w:val="001827CB"/>
    <w:rsid w:val="00185D9B"/>
    <w:rsid w:val="0019111D"/>
    <w:rsid w:val="00197BF7"/>
    <w:rsid w:val="001C5FB3"/>
    <w:rsid w:val="001F11D5"/>
    <w:rsid w:val="001F44B7"/>
    <w:rsid w:val="001F5884"/>
    <w:rsid w:val="00207B9E"/>
    <w:rsid w:val="00223B7E"/>
    <w:rsid w:val="00225CB4"/>
    <w:rsid w:val="00227B99"/>
    <w:rsid w:val="00231F30"/>
    <w:rsid w:val="00232CC9"/>
    <w:rsid w:val="00236D01"/>
    <w:rsid w:val="0024355A"/>
    <w:rsid w:val="00243CD9"/>
    <w:rsid w:val="00245EC7"/>
    <w:rsid w:val="00263CDA"/>
    <w:rsid w:val="00265B78"/>
    <w:rsid w:val="00266534"/>
    <w:rsid w:val="00272888"/>
    <w:rsid w:val="00274015"/>
    <w:rsid w:val="0028519B"/>
    <w:rsid w:val="0029028E"/>
    <w:rsid w:val="002957CC"/>
    <w:rsid w:val="002A36D1"/>
    <w:rsid w:val="002A644D"/>
    <w:rsid w:val="002B235C"/>
    <w:rsid w:val="002B36F5"/>
    <w:rsid w:val="002B42F1"/>
    <w:rsid w:val="002C5837"/>
    <w:rsid w:val="002C7CAE"/>
    <w:rsid w:val="002D0303"/>
    <w:rsid w:val="002D2494"/>
    <w:rsid w:val="002D407C"/>
    <w:rsid w:val="002E2CCC"/>
    <w:rsid w:val="002E3FF5"/>
    <w:rsid w:val="002E5B01"/>
    <w:rsid w:val="002E78E6"/>
    <w:rsid w:val="003017D5"/>
    <w:rsid w:val="003026FE"/>
    <w:rsid w:val="00306E1C"/>
    <w:rsid w:val="0031492F"/>
    <w:rsid w:val="003171DC"/>
    <w:rsid w:val="00320DB3"/>
    <w:rsid w:val="00321FDE"/>
    <w:rsid w:val="00323340"/>
    <w:rsid w:val="0033325B"/>
    <w:rsid w:val="00335391"/>
    <w:rsid w:val="003431AF"/>
    <w:rsid w:val="00345A11"/>
    <w:rsid w:val="0035647A"/>
    <w:rsid w:val="00360201"/>
    <w:rsid w:val="003648F4"/>
    <w:rsid w:val="0038037E"/>
    <w:rsid w:val="00383C07"/>
    <w:rsid w:val="00397892"/>
    <w:rsid w:val="003C40C1"/>
    <w:rsid w:val="003D4041"/>
    <w:rsid w:val="003D4AB9"/>
    <w:rsid w:val="003E68D1"/>
    <w:rsid w:val="003F1CAE"/>
    <w:rsid w:val="003F4AF5"/>
    <w:rsid w:val="003F78CD"/>
    <w:rsid w:val="004025D5"/>
    <w:rsid w:val="00405F3E"/>
    <w:rsid w:val="00406599"/>
    <w:rsid w:val="00413969"/>
    <w:rsid w:val="004174B4"/>
    <w:rsid w:val="0042040B"/>
    <w:rsid w:val="0042127D"/>
    <w:rsid w:val="004225C3"/>
    <w:rsid w:val="004279C2"/>
    <w:rsid w:val="00441490"/>
    <w:rsid w:val="00442D94"/>
    <w:rsid w:val="00447E05"/>
    <w:rsid w:val="00447EF5"/>
    <w:rsid w:val="00471F48"/>
    <w:rsid w:val="00490272"/>
    <w:rsid w:val="00496B21"/>
    <w:rsid w:val="004B1006"/>
    <w:rsid w:val="004B10D0"/>
    <w:rsid w:val="004B1DD7"/>
    <w:rsid w:val="004B2BD7"/>
    <w:rsid w:val="004C0646"/>
    <w:rsid w:val="004E0715"/>
    <w:rsid w:val="004E3B7E"/>
    <w:rsid w:val="004F316A"/>
    <w:rsid w:val="004F42A3"/>
    <w:rsid w:val="005063FB"/>
    <w:rsid w:val="00507FF7"/>
    <w:rsid w:val="00514652"/>
    <w:rsid w:val="005410F9"/>
    <w:rsid w:val="00546894"/>
    <w:rsid w:val="00556B6D"/>
    <w:rsid w:val="00564566"/>
    <w:rsid w:val="0056607C"/>
    <w:rsid w:val="005707B8"/>
    <w:rsid w:val="00571211"/>
    <w:rsid w:val="005818EE"/>
    <w:rsid w:val="00586386"/>
    <w:rsid w:val="005A2944"/>
    <w:rsid w:val="005A61FA"/>
    <w:rsid w:val="005D7DBC"/>
    <w:rsid w:val="005E06C6"/>
    <w:rsid w:val="005E3C01"/>
    <w:rsid w:val="005F2563"/>
    <w:rsid w:val="006023DA"/>
    <w:rsid w:val="00604327"/>
    <w:rsid w:val="006053F2"/>
    <w:rsid w:val="00646857"/>
    <w:rsid w:val="006553C6"/>
    <w:rsid w:val="00667BD8"/>
    <w:rsid w:val="00672FD2"/>
    <w:rsid w:val="00673C4C"/>
    <w:rsid w:val="00680FFA"/>
    <w:rsid w:val="00692193"/>
    <w:rsid w:val="00694B79"/>
    <w:rsid w:val="006A15FF"/>
    <w:rsid w:val="006A6B1B"/>
    <w:rsid w:val="006B1887"/>
    <w:rsid w:val="006D78B1"/>
    <w:rsid w:val="006E2810"/>
    <w:rsid w:val="006E7EA2"/>
    <w:rsid w:val="006F3E6D"/>
    <w:rsid w:val="006F4F7F"/>
    <w:rsid w:val="007008E5"/>
    <w:rsid w:val="00711809"/>
    <w:rsid w:val="00715074"/>
    <w:rsid w:val="00723848"/>
    <w:rsid w:val="007245E8"/>
    <w:rsid w:val="00736248"/>
    <w:rsid w:val="00754040"/>
    <w:rsid w:val="00755CD7"/>
    <w:rsid w:val="007625D5"/>
    <w:rsid w:val="007659F5"/>
    <w:rsid w:val="00773ED0"/>
    <w:rsid w:val="00780EEC"/>
    <w:rsid w:val="0078298E"/>
    <w:rsid w:val="0078304F"/>
    <w:rsid w:val="00786DAE"/>
    <w:rsid w:val="00792781"/>
    <w:rsid w:val="00794892"/>
    <w:rsid w:val="007A084A"/>
    <w:rsid w:val="007A775E"/>
    <w:rsid w:val="007B35D0"/>
    <w:rsid w:val="007B495D"/>
    <w:rsid w:val="007C7C22"/>
    <w:rsid w:val="007D2E37"/>
    <w:rsid w:val="007E1CDD"/>
    <w:rsid w:val="007E7B2D"/>
    <w:rsid w:val="00821BC0"/>
    <w:rsid w:val="00821C0B"/>
    <w:rsid w:val="0084084E"/>
    <w:rsid w:val="008424BC"/>
    <w:rsid w:val="00864543"/>
    <w:rsid w:val="00874DB0"/>
    <w:rsid w:val="00882FB5"/>
    <w:rsid w:val="008844C7"/>
    <w:rsid w:val="008A302A"/>
    <w:rsid w:val="008A5087"/>
    <w:rsid w:val="008B488C"/>
    <w:rsid w:val="008B73D5"/>
    <w:rsid w:val="008C28BD"/>
    <w:rsid w:val="008C6EE5"/>
    <w:rsid w:val="008D6FEA"/>
    <w:rsid w:val="008E0D77"/>
    <w:rsid w:val="008E236C"/>
    <w:rsid w:val="008F28A9"/>
    <w:rsid w:val="00913EE1"/>
    <w:rsid w:val="00917EF9"/>
    <w:rsid w:val="00943557"/>
    <w:rsid w:val="009619A0"/>
    <w:rsid w:val="00962A58"/>
    <w:rsid w:val="00964613"/>
    <w:rsid w:val="00967CB5"/>
    <w:rsid w:val="00970123"/>
    <w:rsid w:val="00983BAA"/>
    <w:rsid w:val="009A4932"/>
    <w:rsid w:val="009B278E"/>
    <w:rsid w:val="009B3994"/>
    <w:rsid w:val="009B6318"/>
    <w:rsid w:val="009D1FDD"/>
    <w:rsid w:val="009E0FB4"/>
    <w:rsid w:val="009E2036"/>
    <w:rsid w:val="00A043AE"/>
    <w:rsid w:val="00A1441A"/>
    <w:rsid w:val="00A22E89"/>
    <w:rsid w:val="00A37DD9"/>
    <w:rsid w:val="00A37F98"/>
    <w:rsid w:val="00A41FB2"/>
    <w:rsid w:val="00A50577"/>
    <w:rsid w:val="00A54E5F"/>
    <w:rsid w:val="00A71499"/>
    <w:rsid w:val="00A75EF0"/>
    <w:rsid w:val="00A867D2"/>
    <w:rsid w:val="00AA4262"/>
    <w:rsid w:val="00AA5C96"/>
    <w:rsid w:val="00AA7103"/>
    <w:rsid w:val="00AB016D"/>
    <w:rsid w:val="00AB100D"/>
    <w:rsid w:val="00AC2DBD"/>
    <w:rsid w:val="00AC6AA6"/>
    <w:rsid w:val="00AD1F38"/>
    <w:rsid w:val="00AF025C"/>
    <w:rsid w:val="00AF385D"/>
    <w:rsid w:val="00AF61C8"/>
    <w:rsid w:val="00AF6FE7"/>
    <w:rsid w:val="00B0549D"/>
    <w:rsid w:val="00B12973"/>
    <w:rsid w:val="00B24755"/>
    <w:rsid w:val="00B33C26"/>
    <w:rsid w:val="00B35900"/>
    <w:rsid w:val="00B37C52"/>
    <w:rsid w:val="00B47E93"/>
    <w:rsid w:val="00B52D85"/>
    <w:rsid w:val="00B65AFA"/>
    <w:rsid w:val="00B75757"/>
    <w:rsid w:val="00B83D74"/>
    <w:rsid w:val="00B84856"/>
    <w:rsid w:val="00B861A3"/>
    <w:rsid w:val="00B9241E"/>
    <w:rsid w:val="00BA6023"/>
    <w:rsid w:val="00BB5E31"/>
    <w:rsid w:val="00BB7726"/>
    <w:rsid w:val="00BD0720"/>
    <w:rsid w:val="00BD2025"/>
    <w:rsid w:val="00BD3F5F"/>
    <w:rsid w:val="00BD6312"/>
    <w:rsid w:val="00BE368C"/>
    <w:rsid w:val="00BE5137"/>
    <w:rsid w:val="00BF4CF1"/>
    <w:rsid w:val="00BF5334"/>
    <w:rsid w:val="00BF722F"/>
    <w:rsid w:val="00C07E85"/>
    <w:rsid w:val="00C203F2"/>
    <w:rsid w:val="00C34167"/>
    <w:rsid w:val="00C4144A"/>
    <w:rsid w:val="00C44F17"/>
    <w:rsid w:val="00C47EC2"/>
    <w:rsid w:val="00C534BA"/>
    <w:rsid w:val="00C610E0"/>
    <w:rsid w:val="00C61946"/>
    <w:rsid w:val="00C70031"/>
    <w:rsid w:val="00C71D17"/>
    <w:rsid w:val="00C8432A"/>
    <w:rsid w:val="00C90545"/>
    <w:rsid w:val="00C920A1"/>
    <w:rsid w:val="00C9211E"/>
    <w:rsid w:val="00C97178"/>
    <w:rsid w:val="00C974DB"/>
    <w:rsid w:val="00CB401C"/>
    <w:rsid w:val="00CB5B4B"/>
    <w:rsid w:val="00CC26D6"/>
    <w:rsid w:val="00CD7772"/>
    <w:rsid w:val="00D27B33"/>
    <w:rsid w:val="00D30FCC"/>
    <w:rsid w:val="00D35698"/>
    <w:rsid w:val="00D40450"/>
    <w:rsid w:val="00D41A9F"/>
    <w:rsid w:val="00D42C8D"/>
    <w:rsid w:val="00D42E13"/>
    <w:rsid w:val="00D44592"/>
    <w:rsid w:val="00D505AF"/>
    <w:rsid w:val="00D50603"/>
    <w:rsid w:val="00D50979"/>
    <w:rsid w:val="00D52C43"/>
    <w:rsid w:val="00D55352"/>
    <w:rsid w:val="00D74E71"/>
    <w:rsid w:val="00D75045"/>
    <w:rsid w:val="00D80A66"/>
    <w:rsid w:val="00D90E34"/>
    <w:rsid w:val="00DA015C"/>
    <w:rsid w:val="00DA0B07"/>
    <w:rsid w:val="00DA0D50"/>
    <w:rsid w:val="00DA220D"/>
    <w:rsid w:val="00DA48FC"/>
    <w:rsid w:val="00DD36A8"/>
    <w:rsid w:val="00DE64E2"/>
    <w:rsid w:val="00DF2401"/>
    <w:rsid w:val="00DF7C36"/>
    <w:rsid w:val="00E13339"/>
    <w:rsid w:val="00E20D6E"/>
    <w:rsid w:val="00E24175"/>
    <w:rsid w:val="00E3110C"/>
    <w:rsid w:val="00E36544"/>
    <w:rsid w:val="00E4790C"/>
    <w:rsid w:val="00E504C8"/>
    <w:rsid w:val="00E54720"/>
    <w:rsid w:val="00E55302"/>
    <w:rsid w:val="00E5545C"/>
    <w:rsid w:val="00E607D8"/>
    <w:rsid w:val="00E67F5A"/>
    <w:rsid w:val="00E71867"/>
    <w:rsid w:val="00E83FE7"/>
    <w:rsid w:val="00E84C12"/>
    <w:rsid w:val="00E90E80"/>
    <w:rsid w:val="00E929B5"/>
    <w:rsid w:val="00EA16B0"/>
    <w:rsid w:val="00EA367F"/>
    <w:rsid w:val="00EB0178"/>
    <w:rsid w:val="00EC1D8B"/>
    <w:rsid w:val="00EC23C3"/>
    <w:rsid w:val="00ED0122"/>
    <w:rsid w:val="00ED04EE"/>
    <w:rsid w:val="00ED30E1"/>
    <w:rsid w:val="00ED5675"/>
    <w:rsid w:val="00EF3B4B"/>
    <w:rsid w:val="00F22089"/>
    <w:rsid w:val="00F27991"/>
    <w:rsid w:val="00F30F21"/>
    <w:rsid w:val="00F418AA"/>
    <w:rsid w:val="00F51C8F"/>
    <w:rsid w:val="00F5546A"/>
    <w:rsid w:val="00F57258"/>
    <w:rsid w:val="00F63C5B"/>
    <w:rsid w:val="00F65022"/>
    <w:rsid w:val="00F6598B"/>
    <w:rsid w:val="00F67BE1"/>
    <w:rsid w:val="00F747C6"/>
    <w:rsid w:val="00F82AFC"/>
    <w:rsid w:val="00F84FDE"/>
    <w:rsid w:val="00F86A51"/>
    <w:rsid w:val="00F86D6A"/>
    <w:rsid w:val="00F86F97"/>
    <w:rsid w:val="00F90AA4"/>
    <w:rsid w:val="00F9705D"/>
    <w:rsid w:val="00FA0689"/>
    <w:rsid w:val="00FA3F9A"/>
    <w:rsid w:val="00FA42BD"/>
    <w:rsid w:val="00FB4C8E"/>
    <w:rsid w:val="00FB54A8"/>
    <w:rsid w:val="00FB54F6"/>
    <w:rsid w:val="00FC0855"/>
    <w:rsid w:val="00FC7CCA"/>
    <w:rsid w:val="00FE15E3"/>
    <w:rsid w:val="00FE18ED"/>
    <w:rsid w:val="00FF3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aliases w:val="H2,H2 Знак,Заголовок 21,Заголовок 2 Знак Знак Знак Знак, Знак,h2,h21,5,Заголовок пункта (1.1),222,Reset numbering,Заголовок нум 2,Char1,Заголовок 2 Знак Знак 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Заголовок 2 Знак Знак Знак Знак Знак, Знак Знак,h2 Знак,h21 Знак,5 Знак,Заголовок пункта (1.1) Знак,222 Знак,Reset numbering Знак,Заголовок нум 2 Знак,Char1 Знак,Заголовок 2 Знак Знак Знак Знак1"/>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название,Bullet List,FooterText,numbered,SL_Абзац списка,Абзац списка1,Абзац списка2,Bullet Number,Нумерованый список,List Paragraph1,lp1,List Paragraph,f_Абзац 1"/>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unhideWhenUsed/>
    <w:rsid w:val="00556B6D"/>
    <w:rPr>
      <w:rFonts w:ascii="Tahoma" w:hAnsi="Tahoma"/>
      <w:sz w:val="16"/>
      <w:szCs w:val="16"/>
    </w:rPr>
  </w:style>
  <w:style w:type="character" w:customStyle="1" w:styleId="afa">
    <w:name w:val="Текст выноски Знак"/>
    <w:basedOn w:val="a0"/>
    <w:link w:val="af9"/>
    <w:uiPriority w:val="99"/>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556B6D"/>
    <w:rPr>
      <w:b/>
      <w:bCs/>
    </w:rPr>
  </w:style>
  <w:style w:type="character" w:customStyle="1" w:styleId="aff0">
    <w:name w:val="Тема примечания Знак"/>
    <w:basedOn w:val="afe"/>
    <w:link w:val="aff"/>
    <w:uiPriority w:val="99"/>
    <w:rsid w:val="00556B6D"/>
    <w:rPr>
      <w:b/>
      <w:bCs/>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Normal (Web)"/>
    <w:basedOn w:val="a"/>
    <w:unhideWhenUsed/>
    <w:rsid w:val="00D52C43"/>
    <w:pPr>
      <w:spacing w:before="100" w:beforeAutospacing="1" w:after="100" w:afterAutospacing="1"/>
    </w:pPr>
    <w:rPr>
      <w:rFonts w:eastAsia="Calibri"/>
    </w:rPr>
  </w:style>
  <w:style w:type="character" w:styleId="aff2">
    <w:name w:val="Emphasis"/>
    <w:uiPriority w:val="99"/>
    <w:qFormat/>
    <w:rsid w:val="00D52C43"/>
    <w:rPr>
      <w:rFonts w:cs="Times New Roman"/>
      <w:i/>
    </w:rPr>
  </w:style>
  <w:style w:type="character" w:customStyle="1" w:styleId="a7">
    <w:name w:val="Абзац списка Знак"/>
    <w:aliases w:val="Маркер Знак,название Знак,Bullet List Знак,FooterText Знак,numbered Знак,SL_Абзац списка Знак,Абзац списка1 Знак,Абзац списка2 Знак,Bullet Number Знак,Нумерованый список Знак,List Paragraph1 Знак,lp1 Знак,List Paragraph Знак"/>
    <w:link w:val="a6"/>
    <w:uiPriority w:val="99"/>
    <w:qFormat/>
    <w:rsid w:val="0042040B"/>
    <w:rPr>
      <w:rFonts w:ascii="Times New Roman" w:eastAsia="Times New Roman" w:hAnsi="Times New Roman" w:cs="Times New Roman"/>
      <w:sz w:val="24"/>
      <w:szCs w:val="24"/>
      <w:lang w:eastAsia="ru-RU"/>
    </w:rPr>
  </w:style>
  <w:style w:type="paragraph" w:customStyle="1" w:styleId="ConsNonformat">
    <w:name w:val="ConsNonformat"/>
    <w:link w:val="ConsNonformat0"/>
    <w:rsid w:val="00AB01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0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62A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7A775E"/>
    <w:pPr>
      <w:spacing w:after="120" w:line="480" w:lineRule="auto"/>
      <w:ind w:left="283"/>
    </w:pPr>
  </w:style>
  <w:style w:type="character" w:customStyle="1" w:styleId="24">
    <w:name w:val="Основной текст с отступом 2 Знак"/>
    <w:basedOn w:val="a0"/>
    <w:link w:val="23"/>
    <w:rsid w:val="007A775E"/>
    <w:rPr>
      <w:rFonts w:ascii="Times New Roman" w:eastAsia="Times New Roman" w:hAnsi="Times New Roman" w:cs="Times New Roman"/>
      <w:sz w:val="24"/>
      <w:szCs w:val="24"/>
      <w:lang w:eastAsia="ru-RU"/>
    </w:rPr>
  </w:style>
  <w:style w:type="paragraph" w:styleId="25">
    <w:name w:val="Body Text 2"/>
    <w:basedOn w:val="a"/>
    <w:link w:val="26"/>
    <w:uiPriority w:val="99"/>
    <w:unhideWhenUsed/>
    <w:rsid w:val="007A775E"/>
    <w:pPr>
      <w:spacing w:after="120" w:line="480" w:lineRule="auto"/>
    </w:pPr>
  </w:style>
  <w:style w:type="character" w:customStyle="1" w:styleId="26">
    <w:name w:val="Основной текст 2 Знак"/>
    <w:basedOn w:val="a0"/>
    <w:link w:val="25"/>
    <w:uiPriority w:val="99"/>
    <w:rsid w:val="007A775E"/>
    <w:rPr>
      <w:rFonts w:ascii="Times New Roman" w:eastAsia="Times New Roman" w:hAnsi="Times New Roman" w:cs="Times New Roman"/>
      <w:sz w:val="24"/>
      <w:szCs w:val="24"/>
      <w:lang w:eastAsia="ru-RU"/>
    </w:rPr>
  </w:style>
  <w:style w:type="paragraph" w:customStyle="1" w:styleId="Head">
    <w:name w:val="Head"/>
    <w:basedOn w:val="a"/>
    <w:rsid w:val="007A775E"/>
    <w:pPr>
      <w:keepNext/>
      <w:keepLines/>
      <w:spacing w:before="120" w:after="120"/>
      <w:jc w:val="center"/>
    </w:pPr>
    <w:rPr>
      <w:rFonts w:ascii="TimesET" w:hAnsi="TimesET"/>
      <w:b/>
      <w:szCs w:val="20"/>
    </w:rPr>
  </w:style>
  <w:style w:type="paragraph" w:customStyle="1" w:styleId="Signed">
    <w:name w:val="Signed"/>
    <w:basedOn w:val="a"/>
    <w:rsid w:val="007A775E"/>
    <w:pPr>
      <w:tabs>
        <w:tab w:val="center" w:pos="1701"/>
        <w:tab w:val="center" w:pos="6237"/>
      </w:tabs>
      <w:spacing w:after="80"/>
      <w:jc w:val="both"/>
    </w:pPr>
    <w:rPr>
      <w:rFonts w:ascii="TimesET" w:hAnsi="TimesET"/>
      <w:szCs w:val="20"/>
    </w:rPr>
  </w:style>
  <w:style w:type="character" w:styleId="aff3">
    <w:name w:val="page number"/>
    <w:basedOn w:val="a0"/>
    <w:rsid w:val="007A775E"/>
  </w:style>
  <w:style w:type="paragraph" w:customStyle="1" w:styleId="aff4">
    <w:name w:val="Рабочий"/>
    <w:basedOn w:val="a"/>
    <w:rsid w:val="007A775E"/>
    <w:pPr>
      <w:spacing w:after="120"/>
      <w:ind w:firstLine="720"/>
      <w:jc w:val="both"/>
    </w:pPr>
    <w:rPr>
      <w:szCs w:val="20"/>
    </w:rPr>
  </w:style>
  <w:style w:type="paragraph" w:customStyle="1" w:styleId="210">
    <w:name w:val="Основной текст 21"/>
    <w:basedOn w:val="a"/>
    <w:rsid w:val="007A775E"/>
    <w:pPr>
      <w:widowControl w:val="0"/>
      <w:ind w:firstLine="720"/>
      <w:jc w:val="both"/>
    </w:pPr>
    <w:rPr>
      <w:sz w:val="28"/>
      <w:szCs w:val="20"/>
    </w:rPr>
  </w:style>
  <w:style w:type="paragraph" w:customStyle="1" w:styleId="aff5">
    <w:name w:val="Адрес"/>
    <w:basedOn w:val="a"/>
    <w:rsid w:val="007A775E"/>
    <w:pPr>
      <w:spacing w:line="240" w:lineRule="exact"/>
    </w:pPr>
    <w:rPr>
      <w:rFonts w:ascii="Arial" w:hAnsi="Arial" w:cs="Arial"/>
      <w:sz w:val="16"/>
      <w:szCs w:val="16"/>
    </w:rPr>
  </w:style>
  <w:style w:type="paragraph" w:customStyle="1" w:styleId="aff6">
    <w:name w:val="Исходящие"/>
    <w:basedOn w:val="a"/>
    <w:rsid w:val="007A775E"/>
    <w:pPr>
      <w:autoSpaceDE w:val="0"/>
      <w:autoSpaceDN w:val="0"/>
      <w:adjustRightInd w:val="0"/>
      <w:spacing w:line="240" w:lineRule="exact"/>
    </w:pPr>
    <w:rPr>
      <w:rFonts w:ascii="Arial" w:hAnsi="Arial" w:cs="Arial"/>
      <w:sz w:val="16"/>
      <w:szCs w:val="16"/>
    </w:rPr>
  </w:style>
  <w:style w:type="paragraph" w:customStyle="1" w:styleId="PKF">
    <w:name w:val="PKF"/>
    <w:basedOn w:val="a"/>
    <w:rsid w:val="007A775E"/>
    <w:pPr>
      <w:spacing w:line="140" w:lineRule="exact"/>
    </w:pPr>
    <w:rPr>
      <w:rFonts w:ascii="Arial" w:hAnsi="Arial" w:cs="Arial"/>
      <w:sz w:val="12"/>
      <w:szCs w:val="12"/>
    </w:rPr>
  </w:style>
  <w:style w:type="paragraph" w:customStyle="1" w:styleId="aff7">
    <w:name w:val="Организация"/>
    <w:basedOn w:val="a"/>
    <w:rsid w:val="007A775E"/>
    <w:pPr>
      <w:spacing w:after="120" w:line="240" w:lineRule="exact"/>
      <w:jc w:val="right"/>
    </w:pPr>
    <w:rPr>
      <w:rFonts w:ascii="Arial" w:hAnsi="Arial"/>
      <w:sz w:val="20"/>
    </w:rPr>
  </w:style>
  <w:style w:type="paragraph" w:customStyle="1" w:styleId="aff8">
    <w:name w:val="Уважаемый"/>
    <w:basedOn w:val="a"/>
    <w:rsid w:val="007A775E"/>
    <w:pPr>
      <w:spacing w:line="240" w:lineRule="exact"/>
    </w:pPr>
    <w:rPr>
      <w:rFonts w:ascii="Arial" w:hAnsi="Arial"/>
      <w:sz w:val="20"/>
      <w:lang w:val="en-US"/>
    </w:rPr>
  </w:style>
  <w:style w:type="paragraph" w:customStyle="1" w:styleId="aff9">
    <w:name w:val="Текст письма"/>
    <w:rsid w:val="007A775E"/>
    <w:pPr>
      <w:autoSpaceDE w:val="0"/>
      <w:autoSpaceDN w:val="0"/>
      <w:adjustRightInd w:val="0"/>
      <w:spacing w:before="180" w:after="0" w:line="240" w:lineRule="exact"/>
      <w:jc w:val="both"/>
    </w:pPr>
    <w:rPr>
      <w:rFonts w:ascii="Arial" w:eastAsia="Times New Roman" w:hAnsi="Arial" w:cs="Arial"/>
      <w:sz w:val="20"/>
      <w:szCs w:val="20"/>
      <w:lang w:eastAsia="ru-RU"/>
    </w:rPr>
  </w:style>
  <w:style w:type="paragraph" w:customStyle="1" w:styleId="affa">
    <w:name w:val="Подпись_"/>
    <w:basedOn w:val="af1"/>
    <w:rsid w:val="007A775E"/>
    <w:pPr>
      <w:tabs>
        <w:tab w:val="clear" w:pos="4677"/>
        <w:tab w:val="clear" w:pos="9355"/>
      </w:tabs>
      <w:spacing w:before="480"/>
    </w:pPr>
    <w:rPr>
      <w:rFonts w:ascii="Arial" w:hAnsi="Arial"/>
      <w:sz w:val="20"/>
    </w:rPr>
  </w:style>
  <w:style w:type="paragraph" w:customStyle="1" w:styleId="affb">
    <w:name w:val="С уважением"/>
    <w:basedOn w:val="a"/>
    <w:rsid w:val="007A775E"/>
    <w:pPr>
      <w:autoSpaceDE w:val="0"/>
      <w:autoSpaceDN w:val="0"/>
      <w:adjustRightInd w:val="0"/>
      <w:spacing w:before="480" w:line="240" w:lineRule="exact"/>
    </w:pPr>
    <w:rPr>
      <w:rFonts w:ascii="Arial" w:hAnsi="Arial" w:cs="Arial"/>
      <w:sz w:val="20"/>
      <w:szCs w:val="20"/>
    </w:rPr>
  </w:style>
  <w:style w:type="character" w:customStyle="1" w:styleId="PKF0">
    <w:name w:val="PKF Знак"/>
    <w:basedOn w:val="a0"/>
    <w:rsid w:val="007A775E"/>
    <w:rPr>
      <w:rFonts w:ascii="Arial" w:hAnsi="Arial" w:cs="Arial"/>
      <w:sz w:val="12"/>
      <w:szCs w:val="12"/>
      <w:lang w:val="ru-RU" w:eastAsia="ru-RU" w:bidi="ar-SA"/>
    </w:rPr>
  </w:style>
  <w:style w:type="paragraph" w:customStyle="1" w:styleId="Char">
    <w:name w:val="Знак Char"/>
    <w:basedOn w:val="a"/>
    <w:rsid w:val="007A775E"/>
    <w:pPr>
      <w:spacing w:after="160" w:line="240" w:lineRule="exact"/>
    </w:pPr>
    <w:rPr>
      <w:rFonts w:ascii="Verdana" w:hAnsi="Verdana"/>
      <w:sz w:val="20"/>
      <w:szCs w:val="20"/>
      <w:lang w:val="en-US" w:eastAsia="en-US"/>
    </w:rPr>
  </w:style>
  <w:style w:type="paragraph" w:customStyle="1" w:styleId="ConsTitle">
    <w:name w:val="ConsTitle"/>
    <w:rsid w:val="007A77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7A77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Текст1"/>
    <w:basedOn w:val="11"/>
    <w:rsid w:val="007A775E"/>
    <w:pPr>
      <w:ind w:firstLine="0"/>
      <w:jc w:val="left"/>
    </w:pPr>
    <w:rPr>
      <w:sz w:val="26"/>
    </w:rPr>
  </w:style>
  <w:style w:type="paragraph" w:customStyle="1" w:styleId="42">
    <w:name w:val="заголовок 4"/>
    <w:basedOn w:val="a"/>
    <w:next w:val="a"/>
    <w:rsid w:val="007A775E"/>
    <w:pPr>
      <w:keepNext/>
      <w:tabs>
        <w:tab w:val="left" w:pos="0"/>
      </w:tabs>
      <w:suppressAutoHyphens/>
      <w:jc w:val="center"/>
    </w:pPr>
    <w:rPr>
      <w:snapToGrid w:val="0"/>
      <w:spacing w:val="-2"/>
      <w:szCs w:val="20"/>
    </w:rPr>
  </w:style>
  <w:style w:type="paragraph" w:customStyle="1" w:styleId="13">
    <w:name w:val="заголовок 1"/>
    <w:basedOn w:val="a"/>
    <w:next w:val="a"/>
    <w:rsid w:val="007A775E"/>
    <w:pPr>
      <w:keepNext/>
      <w:spacing w:before="240" w:after="60"/>
      <w:jc w:val="both"/>
    </w:pPr>
    <w:rPr>
      <w:rFonts w:ascii="Arial" w:hAnsi="Arial"/>
      <w:b/>
      <w:snapToGrid w:val="0"/>
      <w:kern w:val="28"/>
      <w:sz w:val="28"/>
      <w:szCs w:val="20"/>
      <w:lang w:val="en-GB"/>
    </w:rPr>
  </w:style>
  <w:style w:type="character" w:customStyle="1" w:styleId="rvts48220">
    <w:name w:val="rvts48220"/>
    <w:basedOn w:val="a0"/>
    <w:rsid w:val="007A775E"/>
    <w:rPr>
      <w:rFonts w:ascii="Verdana" w:hAnsi="Verdana" w:hint="default"/>
      <w:b w:val="0"/>
      <w:bCs w:val="0"/>
      <w:i w:val="0"/>
      <w:iCs w:val="0"/>
      <w:strike w:val="0"/>
      <w:dstrike w:val="0"/>
      <w:color w:val="000000"/>
      <w:sz w:val="16"/>
      <w:szCs w:val="16"/>
      <w:u w:val="none"/>
      <w:effect w:val="none"/>
    </w:rPr>
  </w:style>
  <w:style w:type="paragraph" w:customStyle="1" w:styleId="FR2">
    <w:name w:val="FR2"/>
    <w:rsid w:val="007A775E"/>
    <w:pPr>
      <w:widowControl w:val="0"/>
      <w:autoSpaceDE w:val="0"/>
      <w:autoSpaceDN w:val="0"/>
      <w:adjustRightInd w:val="0"/>
      <w:spacing w:after="0" w:line="400" w:lineRule="auto"/>
      <w:ind w:left="3040" w:right="3000"/>
      <w:jc w:val="center"/>
    </w:pPr>
    <w:rPr>
      <w:rFonts w:ascii="Arial" w:eastAsia="Times New Roman" w:hAnsi="Arial" w:cs="Arial"/>
      <w:lang w:eastAsia="ru-RU"/>
    </w:rPr>
  </w:style>
  <w:style w:type="paragraph" w:customStyle="1" w:styleId="Numberedr">
    <w:name w:val="Numbered_r"/>
    <w:basedOn w:val="a"/>
    <w:rsid w:val="007A775E"/>
    <w:pPr>
      <w:keepLines/>
      <w:tabs>
        <w:tab w:val="num" w:pos="1440"/>
      </w:tabs>
      <w:spacing w:before="60" w:after="60"/>
      <w:ind w:left="1440"/>
      <w:jc w:val="both"/>
    </w:pPr>
    <w:rPr>
      <w:sz w:val="22"/>
      <w:szCs w:val="20"/>
      <w:lang w:eastAsia="en-US"/>
    </w:rPr>
  </w:style>
  <w:style w:type="paragraph" w:customStyle="1" w:styleId="Unnumbered">
    <w:name w:val="Unnumbered"/>
    <w:basedOn w:val="a"/>
    <w:rsid w:val="007A775E"/>
    <w:pPr>
      <w:keepLines/>
      <w:spacing w:before="60" w:after="60" w:line="228" w:lineRule="auto"/>
      <w:ind w:left="602"/>
      <w:jc w:val="both"/>
    </w:pPr>
    <w:rPr>
      <w:sz w:val="22"/>
      <w:szCs w:val="20"/>
      <w:lang w:eastAsia="en-US"/>
    </w:rPr>
  </w:style>
  <w:style w:type="paragraph" w:customStyle="1" w:styleId="Heading">
    <w:name w:val="Heading"/>
    <w:rsid w:val="007A775E"/>
    <w:pPr>
      <w:spacing w:after="0" w:line="240" w:lineRule="auto"/>
    </w:pPr>
    <w:rPr>
      <w:rFonts w:ascii="Arial CYR" w:eastAsia="Times New Roman" w:hAnsi="Arial CYR" w:cs="Times New Roman"/>
      <w:b/>
      <w:szCs w:val="20"/>
      <w:lang w:eastAsia="ru-RU"/>
    </w:rPr>
  </w:style>
  <w:style w:type="paragraph" w:customStyle="1" w:styleId="affc">
    <w:name w:val="Обычный.Нормальный"/>
    <w:rsid w:val="007A775E"/>
    <w:pPr>
      <w:widowControl w:val="0"/>
      <w:spacing w:after="0" w:line="240" w:lineRule="auto"/>
    </w:pPr>
    <w:rPr>
      <w:rFonts w:ascii="Times New Roman" w:eastAsia="Times New Roman" w:hAnsi="Times New Roman" w:cs="Times New Roman"/>
      <w:sz w:val="20"/>
      <w:szCs w:val="20"/>
      <w:lang w:eastAsia="ru-RU"/>
    </w:rPr>
  </w:style>
  <w:style w:type="paragraph" w:customStyle="1" w:styleId="rvps48222">
    <w:name w:val="rvps48222"/>
    <w:basedOn w:val="a"/>
    <w:rsid w:val="007A775E"/>
    <w:pPr>
      <w:spacing w:after="169"/>
      <w:jc w:val="center"/>
    </w:pPr>
    <w:rPr>
      <w:rFonts w:ascii="Verdana" w:eastAsia="Arial Unicode MS" w:hAnsi="Verdana" w:cs="Arial Unicode MS"/>
      <w:color w:val="000000"/>
      <w:sz w:val="19"/>
      <w:szCs w:val="19"/>
    </w:rPr>
  </w:style>
  <w:style w:type="character" w:customStyle="1" w:styleId="rvts48221">
    <w:name w:val="rvts48221"/>
    <w:basedOn w:val="a0"/>
    <w:rsid w:val="007A775E"/>
    <w:rPr>
      <w:rFonts w:ascii="Verdana" w:hAnsi="Verdana"/>
      <w:b/>
      <w:bCs/>
      <w:i w:val="0"/>
      <w:iCs w:val="0"/>
      <w:strike w:val="0"/>
      <w:dstrike w:val="0"/>
      <w:color w:val="000000"/>
      <w:sz w:val="16"/>
      <w:szCs w:val="16"/>
      <w:u w:val="none"/>
      <w:effect w:val="none"/>
    </w:rPr>
  </w:style>
  <w:style w:type="character" w:customStyle="1" w:styleId="rvts48223">
    <w:name w:val="rvts48223"/>
    <w:basedOn w:val="a0"/>
    <w:rsid w:val="007A775E"/>
    <w:rPr>
      <w:rFonts w:ascii="Verdana" w:hAnsi="Verdana" w:hint="default"/>
      <w:b/>
      <w:bCs/>
      <w:i w:val="0"/>
      <w:iCs w:val="0"/>
      <w:strike w:val="0"/>
      <w:dstrike w:val="0"/>
      <w:color w:val="000080"/>
      <w:sz w:val="16"/>
      <w:szCs w:val="16"/>
      <w:u w:val="none"/>
      <w:effect w:val="none"/>
      <w:shd w:val="clear" w:color="auto" w:fill="auto"/>
    </w:rPr>
  </w:style>
  <w:style w:type="paragraph" w:customStyle="1" w:styleId="CharChar">
    <w:name w:val="Char Char"/>
    <w:basedOn w:val="a"/>
    <w:rsid w:val="007A775E"/>
    <w:pPr>
      <w:spacing w:after="160" w:line="240" w:lineRule="exact"/>
    </w:pPr>
    <w:rPr>
      <w:rFonts w:ascii="Verdana" w:hAnsi="Verdana"/>
      <w:sz w:val="20"/>
      <w:szCs w:val="20"/>
      <w:lang w:val="en-US" w:eastAsia="en-US"/>
    </w:rPr>
  </w:style>
  <w:style w:type="table" w:customStyle="1" w:styleId="130">
    <w:name w:val="Сетка таблицы13"/>
    <w:basedOn w:val="a1"/>
    <w:next w:val="afb"/>
    <w:uiPriority w:val="59"/>
    <w:rsid w:val="00A54E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rsid w:val="0001353D"/>
    <w:rPr>
      <w:rFonts w:ascii="Courier New" w:eastAsia="Times New Roman" w:hAnsi="Courier New" w:cs="Courier New"/>
      <w:sz w:val="20"/>
      <w:szCs w:val="20"/>
      <w:lang w:eastAsia="ru-RU"/>
    </w:rPr>
  </w:style>
  <w:style w:type="paragraph" w:customStyle="1" w:styleId="ConsPlusNonformat">
    <w:name w:val="ConsPlusNonformat"/>
    <w:rsid w:val="00680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F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F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F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FF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1">
    <w:name w:val="Основной текст 2 Знак1"/>
    <w:basedOn w:val="a0"/>
    <w:uiPriority w:val="99"/>
    <w:semiHidden/>
    <w:rsid w:val="00680FFA"/>
    <w:rPr>
      <w:rFonts w:ascii="Times New Roman" w:eastAsia="Times New Roman" w:hAnsi="Times New Roman" w:cs="Times New Roman"/>
      <w:sz w:val="24"/>
      <w:szCs w:val="24"/>
      <w:lang w:eastAsia="ru-RU"/>
    </w:rPr>
  </w:style>
  <w:style w:type="character" w:customStyle="1" w:styleId="FontStyle44">
    <w:name w:val="Font Style44"/>
    <w:rsid w:val="00680FFA"/>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zs@nrr.ru" TargetMode="External"/><Relationship Id="rId13" Type="http://schemas.openxmlformats.org/officeDocument/2006/relationships/oleObject" Target="embeddings/oleObject1.bin"/><Relationship Id="rId18" Type="http://schemas.openxmlformats.org/officeDocument/2006/relationships/hyperlink" Target="consultantplus://offline/ref=F379A053B5442C3B0EDFED5DC6DB41F2502932160DBC15A9C31FA2D6k5t6N" TargetMode="External"/><Relationship Id="rId26" Type="http://schemas.openxmlformats.org/officeDocument/2006/relationships/hyperlink" Target="consultantplus://offline/ref=1C5FE193AA22912F65F333FEC7D071607468147CE959C4616262E4864D32FEK" TargetMode="External"/><Relationship Id="rId3" Type="http://schemas.openxmlformats.org/officeDocument/2006/relationships/styles" Target="styles.xml"/><Relationship Id="rId21" Type="http://schemas.openxmlformats.org/officeDocument/2006/relationships/hyperlink" Target="consultantplus://offline/ref=942448C37A77B568F3DFF097CBC56F04C630A8474DC1FC129702FA0390C32B13C4D7418F467FTBk1I"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rzd.ru" TargetMode="External"/><Relationship Id="rId25" Type="http://schemas.openxmlformats.org/officeDocument/2006/relationships/hyperlink" Target="consultantplus://offline/ref=9FD4EBC0114FDA81153A610254A76783412017725645F1F07E28C1ED77G2FEK"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cbr.ru" TargetMode="External"/><Relationship Id="rId29"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hyperlink" Target="consultantplus://offline/ref=71BD39163DC33376F3619EB403CDFE8F25851749796EEBD2B44B37F742R0e1I" TargetMode="External"/><Relationship Id="rId10" Type="http://schemas.openxmlformats.org/officeDocument/2006/relationships/hyperlink" Target="http://www.etzp.rzd.ru/" TargetMode="External"/><Relationship Id="rId19" Type="http://schemas.openxmlformats.org/officeDocument/2006/relationships/hyperlink" Target="consultantplus://offline/ref=F379A053B5442C3B0EDFE852C5DB41F25027301D0BB548A3CB46AED451k8tB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zp.rzd.ru/freeccee/main?ACTION=hotline" TargetMode="External"/><Relationship Id="rId14" Type="http://schemas.openxmlformats.org/officeDocument/2006/relationships/image" Target="media/image2.wmf"/><Relationship Id="rId22" Type="http://schemas.openxmlformats.org/officeDocument/2006/relationships/hyperlink" Target="consultantplus://offline/ref=942448C37A77B568F3DFF097CBC56F04C630A8474DC1FC129702FA0390C32B13C4D7418F467DTBk6I" TargetMode="External"/><Relationship Id="rId27" Type="http://schemas.openxmlformats.org/officeDocument/2006/relationships/hyperlink" Target="consultantplus://offline/ref=71BD39163DC33376F3619EB403CDFE8F258517497A64EBD2B44B37F742R0e1I" TargetMode="External"/><Relationship Id="rId30" Type="http://schemas.openxmlformats.org/officeDocument/2006/relationships/hyperlink" Target="consultantplus://offline/ref=59A4877930D6DEC5859C49BC3C4B2661CFAAC0B1CF23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0C8A3PDK" TargetMode="External"/><Relationship Id="rId3" Type="http://schemas.openxmlformats.org/officeDocument/2006/relationships/hyperlink" Target="consultantplus://offline/ref=21E921D267A3832FAFABDEBC89B8D35F48E36D4790DE6570C9FF78D46700E7D5EC0FD6CDB40E42CEA3P1K" TargetMode="External"/><Relationship Id="rId7" Type="http://schemas.openxmlformats.org/officeDocument/2006/relationships/hyperlink" Target="consultantplus://offline/ref=21E921D267A3832FAFABDEBC89B8D35F48EC6C4A95D06570C9FF78D46700E7D5EC0FD6CDB40E47CBA3P3K" TargetMode="External"/><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 Id="rId6" Type="http://schemas.openxmlformats.org/officeDocument/2006/relationships/hyperlink" Target="consultantplus://offline/ref=FD8F19D37AED486558201090371047356B2FEB99061E04D8603786602Ep1j9L" TargetMode="External"/><Relationship Id="rId5" Type="http://schemas.openxmlformats.org/officeDocument/2006/relationships/hyperlink" Target="consultantplus://offline/ref=6CF2C0063573BEAF1391DC02C51D8C274FFE0CBF48C56F39C12A3F2ABF1422DFCBDEBDF154C2E35Ca8lEL" TargetMode="External"/><Relationship Id="rId10" Type="http://schemas.openxmlformats.org/officeDocument/2006/relationships/hyperlink" Target="consultantplus://offline/ref=21E921D267A3832FAFABDEBC89B8D35F48EC6C4A95D06570C9FF78D46700E7D5EC0FD6CDB40E47CBA3P0K" TargetMode="External"/><Relationship Id="rId4" Type="http://schemas.openxmlformats.org/officeDocument/2006/relationships/hyperlink" Target="consultantplus://offline/ref=21E921D267A3832FAFABDEBC89B8D35F48EC6C4A95D06570C9FF78D46700E7D5EC0FD6CDB40E40C8A3PDK" TargetMode="External"/><Relationship Id="rId9" Type="http://schemas.openxmlformats.org/officeDocument/2006/relationships/hyperlink" Target="consultantplus://offline/ref=21E921D267A3832FAFABDEBC89B8D35F48EC6C4A95D06570C9FF78D46700E7D5EC0FD6CDB40E47CAA3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1D39-E8BA-4744-A6B3-6A31DEA5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123</Pages>
  <Words>42252</Words>
  <Characters>240842</Characters>
  <Application>Microsoft Office Word</Application>
  <DocSecurity>4</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Касаткина Ольга Владимировна</cp:lastModifiedBy>
  <cp:revision>2</cp:revision>
  <cp:lastPrinted>2017-10-26T05:52:00Z</cp:lastPrinted>
  <dcterms:created xsi:type="dcterms:W3CDTF">2017-10-30T07:17:00Z</dcterms:created>
  <dcterms:modified xsi:type="dcterms:W3CDTF">2017-10-30T07:17:00Z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1658912812</vt:i4>
  </property>
  <property fmtid="{D5CDD505-2E9C-101B-9397-08002B2CF9AE}" pid="3" name="_NewReviewCycle">
    <vt:lpwstr/>
  </property>
  <property fmtid="{D5CDD505-2E9C-101B-9397-08002B2CF9AE}" pid="4" name="_EmailSubject">
    <vt:lpwstr>Отправка: Извещение.doc</vt:lpwstr>
  </property>
  <property fmtid="{D5CDD505-2E9C-101B-9397-08002B2CF9AE}" pid="5" name="_AuthorEmail">
    <vt:lpwstr>rkzs-KasatkinaOV@nrr.rzd</vt:lpwstr>
  </property>
  <property fmtid="{D5CDD505-2E9C-101B-9397-08002B2CF9AE}" pid="6" name="_AuthorEmailDisplayName">
    <vt:lpwstr>Касаткина Ольга Владимировна</vt:lpwstr>
  </property>
  <property fmtid="{D5CDD505-2E9C-101B-9397-08002B2CF9AE}" pid="7" name="_PreviousAdHocReviewCycleID">
    <vt:i4>1658912812</vt:i4>
  </property>
</Properties>
</file>